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>T01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H01CN1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10/14/2021 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10/14/2021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H01CN1</w:t>
      </w:r>
    </w:p>
    <w:p>
      <w:pPr>
        <w:jc w:val="left"/>
      </w:pPr>
      <w:r>
        <w:t>T01 vendor description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sectPr>
      <w:footerReference w:type="default" r:id="R4225665676de4cb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225665676de4cb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