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1df6814fcb49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asfd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85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64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67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59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test001</w:t>
            </w:r>
          </w:p>
        </w:tc>
        <w:tc>
          <w:tcPr>
            <w:tcW w:w="4510" w:type="dxa"/>
          </w:tcPr>
          <w:p>
            <w:pPr/>
            <w:r>
              <w:t>Response Due: Apr 23,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test1212121</w:t>
            </w:r>
          </w:p>
        </w:tc>
        <w:tc>
          <w:tcPr>
            <w:tcW w:w="4510" w:type="dxa"/>
          </w:tcPr>
          <w:p>
            <w:pPr/>
            <w:r>
              <w:t>Response Due: Apr 15,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36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04/14/2021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2abc9c6868cc4e19"/>
      <w:headerReference w:type="first" r:id="R066bd5e1f23c46c4"/>
      <w:headerReference w:type="default" r:id="Rd0a98cb120444073"/>
      <w:footerReference w:type="even" r:id="Rdce9abb836274539"/>
      <w:footerReference w:type="first" r:id="R8fb01903b7ed4bc4"/>
      <w:footerReference w:type="default" r:id="Rb9ef449c816c4979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428ffa2e2a4029" /><Relationship Type="http://schemas.openxmlformats.org/officeDocument/2006/relationships/numbering" Target="/word/numbering.xml" Id="R60aedd24cc224a27" /><Relationship Type="http://schemas.openxmlformats.org/officeDocument/2006/relationships/settings" Target="/word/settings.xml" Id="Rf181d8df79234807" /><Relationship Type="http://schemas.openxmlformats.org/officeDocument/2006/relationships/header" Target="/word/header1.xml" Id="R66fd26b5c1aa4867" /><Relationship Type="http://schemas.openxmlformats.org/officeDocument/2006/relationships/header" Target="/word/header2.xml" Id="R4ede373228584636" /><Relationship Type="http://schemas.openxmlformats.org/officeDocument/2006/relationships/header" Target="/word/header3.xml" Id="Rfe9ded86da4a43e2" /><Relationship Type="http://schemas.openxmlformats.org/officeDocument/2006/relationships/footer" Target="/word/footer1.xml" Id="R351d239a0e8b42f7" /><Relationship Type="http://schemas.openxmlformats.org/officeDocument/2006/relationships/footer" Target="/word/footer2.xml" Id="R3ca587f8d4df4b0e" /><Relationship Type="http://schemas.openxmlformats.org/officeDocument/2006/relationships/footer" Target="/word/footer3.xml" Id="R1ac372cdea4a4ee6" /><Relationship Type="http://schemas.openxmlformats.org/officeDocument/2006/relationships/header" Target="/word/header1.xml" Id="R86631f7e55d14076" /><Relationship Type="http://schemas.openxmlformats.org/officeDocument/2006/relationships/header" Target="/word/header2.xml" Id="Rf99561bff036465a" /><Relationship Type="http://schemas.openxmlformats.org/officeDocument/2006/relationships/header" Target="/word/header3.xml" Id="R68182b725456446d" /><Relationship Type="http://schemas.openxmlformats.org/officeDocument/2006/relationships/footer" Target="/word/footer1.xml" Id="Rb25e9ad6a1ec49d6" /><Relationship Type="http://schemas.openxmlformats.org/officeDocument/2006/relationships/footer" Target="/word/footer2.xml" Id="R54b1dcbf4528464e" /><Relationship Type="http://schemas.openxmlformats.org/officeDocument/2006/relationships/footer" Target="/word/footer3.xml" Id="Ra24601aadbdd455c" /><Relationship Type="http://schemas.openxmlformats.org/officeDocument/2006/relationships/header" Target="/word/header1.xml" Id="Ra9baf0ab300544fc" /><Relationship Type="http://schemas.openxmlformats.org/officeDocument/2006/relationships/header" Target="/word/header2.xml" Id="Re19d6c78c11a47d6" /><Relationship Type="http://schemas.openxmlformats.org/officeDocument/2006/relationships/header" Target="/word/header3.xml" Id="R9256c877092741a1" /><Relationship Type="http://schemas.openxmlformats.org/officeDocument/2006/relationships/footer" Target="/word/footer1.xml" Id="R2114312ad2f34215" /><Relationship Type="http://schemas.openxmlformats.org/officeDocument/2006/relationships/footer" Target="/word/footer2.xml" Id="R23d46302a1384942" /><Relationship Type="http://schemas.openxmlformats.org/officeDocument/2006/relationships/footer" Target="/word/footer3.xml" Id="R157bc289324148a4" /><Relationship Type="http://schemas.openxmlformats.org/officeDocument/2006/relationships/header" Target="/word/header1.xml" Id="R95ce893cccc34d1a" /><Relationship Type="http://schemas.openxmlformats.org/officeDocument/2006/relationships/header" Target="/word/header2.xml" Id="R163be01e70024304" /><Relationship Type="http://schemas.openxmlformats.org/officeDocument/2006/relationships/header" Target="/word/header3.xml" Id="Rf704119064be4485" /><Relationship Type="http://schemas.openxmlformats.org/officeDocument/2006/relationships/footer" Target="/word/footer1.xml" Id="Ra0d978cdb96a4470" /><Relationship Type="http://schemas.openxmlformats.org/officeDocument/2006/relationships/footer" Target="/word/footer2.xml" Id="R51e8e167665b4aba" /><Relationship Type="http://schemas.openxmlformats.org/officeDocument/2006/relationships/footer" Target="/word/footer3.xml" Id="Rb7bc792c5b504ebc" /><Relationship Type="http://schemas.openxmlformats.org/officeDocument/2006/relationships/header" Target="/word/header1.xml" Id="R2abc9c6868cc4e19" /><Relationship Type="http://schemas.openxmlformats.org/officeDocument/2006/relationships/header" Target="/word/header2.xml" Id="R066bd5e1f23c46c4" /><Relationship Type="http://schemas.openxmlformats.org/officeDocument/2006/relationships/header" Target="/word/header3.xml" Id="Rd0a98cb120444073" /><Relationship Type="http://schemas.openxmlformats.org/officeDocument/2006/relationships/footer" Target="/word/footer1.xml" Id="Rdce9abb836274539" /><Relationship Type="http://schemas.openxmlformats.org/officeDocument/2006/relationships/footer" Target="/word/footer2.xml" Id="R8fb01903b7ed4bc4" /><Relationship Type="http://schemas.openxmlformats.org/officeDocument/2006/relationships/footer" Target="/word/footer3.xml" Id="Rb9ef449c816c4979" /></Relationships>
</file>