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228cc3dccd43a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 xml:space="preserve">26/04/2021 property </w:t>
            </w:r>
          </w:p>
        </w:tc>
        <w:tc>
          <w:tcPr>
            <w:tcW w:w="4510" w:type="dxa"/>
          </w:tcPr>
          <w:p>
            <w:pPr/>
            <w:r>
              <w:t>Response Due: Apr 28,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  <w:tr>
        <w:tc>
          <w:tcPr>
            <w:tcW w:w="2255" w:type="dxa"/>
          </w:tcPr>
          <w:p>
            <w:pPr/>
            <w:r>
              <w:t>Vendor Company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04/26/2021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color w:val="000000"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 xml:space="preserve">property 001 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property 001</w:t>
            </w:r>
          </w:p>
        </w:tc>
        <w:tc>
          <w:tcPr>
            <w:tcW w:w="4510" w:type="dxa"/>
          </w:tcPr>
          <w:p>
            <w:pPr/>
            <w:r>
              <w:t>Response Due: May 01, 2021</w:t>
            </w:r>
          </w:p>
        </w:tc>
      </w:tr>
    </w:tbl>
    <w:p>
      <w:pPr/>
      <w:r>
        <w:rPr>
          <w:lang w:val="en-US"/>
        </w:rPr>
        <w:br/>
      </w:r>
    </w:p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Email Log Check 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  <w:tr>
        <w:tc>
          <w:tcPr>
            <w:tcW w:w="2255" w:type="dxa"/>
          </w:tcPr>
          <w:p>
            <w:pPr/>
            <w:r>
              <w:t>012121 Vendor02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$96,666</w:t>
            </w:r>
          </w:p>
        </w:tc>
        <w:tc>
          <w:tcPr>
            <w:tcW w:w="2255" w:type="dxa"/>
          </w:tcPr>
          <w:p>
            <w:pPr/>
            <w:r>
              <w:t>04/17/2021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01849750bd5c4a54"/>
      <w:headerReference w:type="first" r:id="R56e4bf4b6eac4ac0"/>
      <w:headerReference w:type="default" r:id="R12214ce2475d4c1e"/>
      <w:footerReference w:type="even" r:id="Ra53d3cfe940043ab"/>
      <w:footerReference w:type="first" r:id="R19e155b304494650"/>
      <w:footerReference w:type="default" r:id="R863f47443c484b7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14e371f0334966" /><Relationship Type="http://schemas.openxmlformats.org/officeDocument/2006/relationships/numbering" Target="/word/numbering.xml" Id="R831f97e1449c4212" /><Relationship Type="http://schemas.openxmlformats.org/officeDocument/2006/relationships/settings" Target="/word/settings.xml" Id="R74e75b55c63245fc" /><Relationship Type="http://schemas.openxmlformats.org/officeDocument/2006/relationships/header" Target="/word/header1.xml" Id="Raf8b14d0b55b4310" /><Relationship Type="http://schemas.openxmlformats.org/officeDocument/2006/relationships/header" Target="/word/header2.xml" Id="R87b0e9aca681430d" /><Relationship Type="http://schemas.openxmlformats.org/officeDocument/2006/relationships/header" Target="/word/header3.xml" Id="R87c8bf7740d24411" /><Relationship Type="http://schemas.openxmlformats.org/officeDocument/2006/relationships/footer" Target="/word/footer1.xml" Id="R1cb905f4ef584927" /><Relationship Type="http://schemas.openxmlformats.org/officeDocument/2006/relationships/footer" Target="/word/footer2.xml" Id="R703912ba1db642ca" /><Relationship Type="http://schemas.openxmlformats.org/officeDocument/2006/relationships/footer" Target="/word/footer3.xml" Id="R8b290070525d45cd" /><Relationship Type="http://schemas.openxmlformats.org/officeDocument/2006/relationships/header" Target="/word/header1.xml" Id="R01849750bd5c4a54" /><Relationship Type="http://schemas.openxmlformats.org/officeDocument/2006/relationships/header" Target="/word/header2.xml" Id="R56e4bf4b6eac4ac0" /><Relationship Type="http://schemas.openxmlformats.org/officeDocument/2006/relationships/header" Target="/word/header3.xml" Id="R12214ce2475d4c1e" /><Relationship Type="http://schemas.openxmlformats.org/officeDocument/2006/relationships/footer" Target="/word/footer1.xml" Id="Ra53d3cfe940043ab" /><Relationship Type="http://schemas.openxmlformats.org/officeDocument/2006/relationships/footer" Target="/word/footer2.xml" Id="R19e155b304494650" /><Relationship Type="http://schemas.openxmlformats.org/officeDocument/2006/relationships/footer" Target="/word/footer3.xml" Id="R863f47443c484b70" /></Relationships>
</file>