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601781aaec4a1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b6568d17e5f43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77356a673b24b1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8a657d5137c4c3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ab73696a410495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620b398cb7e418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b6568d17e5f4302" /><Relationship Type="http://schemas.openxmlformats.org/officeDocument/2006/relationships/image" Target="/media/image2.jpg" Id="Ra77356a673b24b14" /><Relationship Type="http://schemas.openxmlformats.org/officeDocument/2006/relationships/image" Target="/media/image3.jpg" Id="R38a657d5137c4c32" /><Relationship Type="http://schemas.openxmlformats.org/officeDocument/2006/relationships/image" Target="/media/image4.jpg" Id="R0ab73696a4104951" /><Relationship Type="http://schemas.openxmlformats.org/officeDocument/2006/relationships/image" Target="/media/image5.jpg" Id="Rb620b398cb7e4188" /></Relationships>
</file>