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73ff16bee04943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86842d340e04b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604fbc971f347b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263638f653747c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1a5887ebe0e426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b3a9887fcff4c0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86842d340e04b04" /><Relationship Type="http://schemas.openxmlformats.org/officeDocument/2006/relationships/image" Target="/media/image2.jpg" Id="R4604fbc971f347b3" /><Relationship Type="http://schemas.openxmlformats.org/officeDocument/2006/relationships/image" Target="/media/image3.jpg" Id="Ra263638f653747c4" /><Relationship Type="http://schemas.openxmlformats.org/officeDocument/2006/relationships/image" Target="/media/image4.jpg" Id="R91a5887ebe0e426d" /><Relationship Type="http://schemas.openxmlformats.org/officeDocument/2006/relationships/image" Target="/media/image5.jpg" Id="R9b3a9887fcff4c0c" /></Relationships>
</file>