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c0a1d0fd1243e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9acbe2d85e4498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53b9ab1f8314a4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54e84c29062489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1ca460c1b5c4e1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339248eb34b459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9acbe2d85e44980" /><Relationship Type="http://schemas.openxmlformats.org/officeDocument/2006/relationships/image" Target="/media/image2.jpg" Id="Rd53b9ab1f8314a44" /><Relationship Type="http://schemas.openxmlformats.org/officeDocument/2006/relationships/image" Target="/media/image3.jpg" Id="R054e84c29062489d" /><Relationship Type="http://schemas.openxmlformats.org/officeDocument/2006/relationships/image" Target="/media/image4.jpg" Id="Rf1ca460c1b5c4e19" /><Relationship Type="http://schemas.openxmlformats.org/officeDocument/2006/relationships/image" Target="/media/image5.jpg" Id="Ra339248eb34b459c" /></Relationships>
</file>