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020b53a18407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9be70791e60476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0bba681bd7487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92e81df9caf4c3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0eb6fcf618548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d213081345c47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9be70791e60476c" /><Relationship Type="http://schemas.openxmlformats.org/officeDocument/2006/relationships/image" Target="/media/image2.jpg" Id="Rdb0bba681bd7487c" /><Relationship Type="http://schemas.openxmlformats.org/officeDocument/2006/relationships/image" Target="/media/image3.jpg" Id="Rd92e81df9caf4c34" /><Relationship Type="http://schemas.openxmlformats.org/officeDocument/2006/relationships/image" Target="/media/image4.jpg" Id="R00eb6fcf61854874" /><Relationship Type="http://schemas.openxmlformats.org/officeDocument/2006/relationships/image" Target="/media/image5.jpg" Id="R5d213081345c47ba" /></Relationships>
</file>