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0b1a88754408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8fde865e9fd4f9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35a843e47484c7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1770f1d54034f6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8d010722da241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f8b7b3c783c45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8fde865e9fd4f99" /><Relationship Type="http://schemas.openxmlformats.org/officeDocument/2006/relationships/image" Target="/media/image2.jpg" Id="R235a843e47484c77" /><Relationship Type="http://schemas.openxmlformats.org/officeDocument/2006/relationships/image" Target="/media/image3.jpg" Id="Ra1770f1d54034f65" /><Relationship Type="http://schemas.openxmlformats.org/officeDocument/2006/relationships/image" Target="/media/image4.jpg" Id="Rc8d010722da2410d" /><Relationship Type="http://schemas.openxmlformats.org/officeDocument/2006/relationships/image" Target="/media/image5.jpg" Id="Raf8b7b3c783c4590" /></Relationships>
</file>