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350334089c4835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0fa3db8f7f64eb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</w:tbl>
    <w:sectPr>
      <w:footerReference xmlns:r="http://schemas.openxmlformats.org/officeDocument/2006/relationships" w:type="default" r:id="Ra389ab8d0f654230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60fa3db8f7f64eb4" /><Relationship Type="http://schemas.openxmlformats.org/officeDocument/2006/relationships/footer" Target="/word/footer1.xml" Id="Ra389ab8d0f654230" /><Relationship Type="http://schemas.openxmlformats.org/officeDocument/2006/relationships/settings" Target="/word/settings.xml" Id="R17aa564978b74026" /></Relationships>
</file>