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95bd7b3f2423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581c5acf1ac454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f684a2b7b049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9e18fec789245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2dd9103332346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99891274c2d47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c71f074ae074a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f791d8f2a7dc452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581c5acf1ac4547" /><Relationship Type="http://schemas.openxmlformats.org/officeDocument/2006/relationships/image" Target="/media/image2.jpg" Id="R8ef684a2b7b049ba" /><Relationship Type="http://schemas.openxmlformats.org/officeDocument/2006/relationships/image" Target="/media/image3.jpg" Id="Rf9e18fec789245b7" /><Relationship Type="http://schemas.openxmlformats.org/officeDocument/2006/relationships/image" Target="/media/image4.jpg" Id="Rc2dd9103332346e3" /><Relationship Type="http://schemas.openxmlformats.org/officeDocument/2006/relationships/image" Target="/media/image5.jpg" Id="Rc99891274c2d478a" /><Relationship Type="http://schemas.openxmlformats.org/officeDocument/2006/relationships/image" Target="/media/image6.jpg" Id="R3c71f074ae074a5c" /><Relationship Type="http://schemas.openxmlformats.org/officeDocument/2006/relationships/footer" Target="/word/footer1.xml" Id="Rf791d8f2a7dc4521" /><Relationship Type="http://schemas.openxmlformats.org/officeDocument/2006/relationships/settings" Target="/word/settings.xml" Id="R529a27383d724256" /></Relationships>
</file>