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take21wprk  </w:t>
            </w:r>
          </w:p>
        </w:tc>
        <w:tc>
          <w:p>
            <w:pPr>
              <w:jc w:val="right"/>
            </w:pPr>
            <w:r>
              <w:t xml:space="preserve">Email Log Check  </w:t>
            </w:r>
          </w:p>
        </w:tc>
        <w:tc>
          <w:p>
            <w:pPr>
              <w:jc w:val="right"/>
            </w:pPr>
            <w:r>
              <w:t xml:space="preserve">$15,204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08/26/2021  </w:t>
            </w:r>
          </w:p>
        </w:tc>
      </w:tr>
    </w:tbl>
    <w:sectPr>
      <w:footerReference w:type="default" r:id="Rfbd4048cb4a949e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bd4048cb4a949e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