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07/06/2021  </w:t>
            </w:r>
          </w:p>
        </w:tc>
      </w:tr>
    </w:tbl>
    <w:sectPr>
      <w:footerReference w:type="default" r:id="Rd6478e6159684ce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6478e6159684ce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