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3bc18aefc20a4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bc18aefc20a461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