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demoinsurance</w:t>
      </w:r>
    </w:p>
    <w:p>
      <w:pPr>
        <w:jc w:val="left"/>
      </w:pPr>
      <w:r>
        <w:t>demoinsurance : bid description </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$65,000  </w:t>
            </w:r>
          </w:p>
        </w:tc>
        <w:tc>
          <w:tcPr>
            <w:tcW w:w="3000" w:type="dxa"/>
          </w:tcPr>
          <w:p>
            <w:pPr>
              <w:jc w:val="right"/>
            </w:pPr>
            <w:r>
              <w:t xml:space="preserve">$15,000  </w:t>
            </w:r>
          </w:p>
        </w:tc>
        <w:tc>
          <w:tcPr>
            <w:tcW w:w="3000" w:type="dxa"/>
          </w:tcPr>
          <w:p>
            <w:pPr>
              <w:jc w:val="right"/>
            </w:pPr>
            <w:r>
              <w:t xml:space="preserve">07/31/2021  </w:t>
            </w:r>
          </w:p>
        </w:tc>
      </w:tr>
      <w:tr>
        <w:tc>
          <w:tcPr>
            <w:tcW w:w="6500" w:type="dxa"/>
          </w:tcPr>
          <w:p>
            <w:r>
              <w:t>Vendor Company 2</w:t>
            </w:r>
          </w:p>
        </w:tc>
        <w:tc>
          <w:tcPr>
            <w:tcW w:w="3000" w:type="dxa"/>
          </w:tcPr>
          <w:p>
            <w:pPr>
              <w:jc w:val="right"/>
            </w:pPr>
            <w:r>
              <w:t xml:space="preserve">$125,000  </w:t>
            </w:r>
          </w:p>
        </w:tc>
        <w:tc>
          <w:tcPr>
            <w:tcW w:w="3000" w:type="dxa"/>
          </w:tcPr>
          <w:p>
            <w:pPr>
              <w:jc w:val="right"/>
            </w:pPr>
            <w:r>
              <w:t xml:space="preserve">$30,000  </w:t>
            </w:r>
          </w:p>
        </w:tc>
        <w:tc>
          <w:tcPr>
            <w:tcW w:w="3000" w:type="dxa"/>
          </w:tcPr>
          <w:p>
            <w:pPr>
              <w:jc w:val="right"/>
            </w:pPr>
            <w:r>
              <w:t xml:space="preserve">07/31/2021  </w:t>
            </w:r>
          </w:p>
        </w:tc>
      </w:tr>
    </w:tbl>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testinvitation</w:t>
      </w:r>
    </w:p>
    <w:p>
      <w:pPr>
        <w:jc w:val="left"/>
      </w:pPr>
      <w:r>
        <w:t>testinvitation description</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$10,000  </w:t>
            </w:r>
          </w:p>
        </w:tc>
        <w:tc>
          <w:tcPr>
            <w:tcW w:w="3000" w:type="dxa"/>
          </w:tcPr>
          <w:p>
            <w:pPr>
              <w:jc w:val="right"/>
            </w:pPr>
            <w:r>
              <w:t xml:space="preserve">$15,000  </w:t>
            </w:r>
          </w:p>
        </w:tc>
        <w:tc>
          <w:tcPr>
            <w:tcW w:w="3000" w:type="dxa"/>
          </w:tcPr>
          <w:p>
            <w:pPr>
              <w:jc w:val="right"/>
            </w:pPr>
            <w:r>
              <w:t xml:space="preserve">07/30/2021  </w:t>
            </w:r>
          </w:p>
        </w:tc>
      </w:tr>
    </w:tbl>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testpoint</w:t>
      </w:r>
    </w:p>
    <w:p>
      <w:pPr>
        <w:jc w:val="left"/>
      </w:pPr>
      <w:r>
        <w:t>testpoint description</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2</w:t>
            </w:r>
          </w:p>
        </w:tc>
        <w:tc>
          <w:tcPr>
            <w:tcW w:w="3000" w:type="dxa"/>
          </w:tcPr>
          <w:p>
            <w:pPr>
              <w:jc w:val="right"/>
            </w:pPr>
            <w:r>
              <w:t xml:space="preserve">$30,000  </w:t>
            </w:r>
          </w:p>
        </w:tc>
        <w:tc>
          <w:tcPr>
            <w:tcW w:w="3000" w:type="dxa"/>
          </w:tcPr>
          <w:p>
            <w:pPr>
              <w:jc w:val="right"/>
            </w:pPr>
            <w:r>
              <w:t xml:space="preserve">$30,000  </w:t>
            </w:r>
          </w:p>
        </w:tc>
        <w:tc>
          <w:tcPr>
            <w:tcW w:w="3000" w:type="dxa"/>
          </w:tcPr>
          <w:p>
            <w:pPr>
              <w:jc w:val="right"/>
            </w:pPr>
            <w:r>
              <w:t xml:space="preserve">07/31/2021  </w:t>
            </w:r>
          </w:p>
        </w:tc>
      </w:tr>
    </w:tbl>
    <w:sectPr>
      <w:footerReference w:type="default" r:id="R9682a8ff52ed44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9682a8ff52ed4447"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