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testins003  </w:t>
            </w:r>
          </w:p>
        </w:tc>
        <w:tc>
          <w:p>
            <w:pPr>
              <w:jc w:val="right"/>
            </w:pPr>
            <w:r>
              <w:t xml:space="preserve">vendortest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797bcf8dd7514c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97bcf8dd7514c2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