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  <w:r w:rsidRPr="0090330E">
        <w:rPr>
          <w:rFonts w:ascii="Calibri" w:eastAsia="Times New Roman" w:hAnsi="Calibri" w:cs="Calibri"/>
          <w:b/>
          <w:color w:val="000000"/>
          <w:sz w:val="48"/>
          <w:szCs w:val="40"/>
        </w:rPr>
        <w:t>F&amp;O SERVICES</w:t>
      </w: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This package is Profit Sharing package in which we take 30% charge from profit.</w:t>
      </w:r>
    </w:p>
    <w:p w:rsidR="001208DD" w:rsidRPr="0090330E" w:rsidRDefault="001208DD">
      <w:pPr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 xml:space="preserve"> </w:t>
      </w:r>
    </w:p>
    <w:p w:rsidR="006B6065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F&amp;O  Trades will be provided in Stock future, Index Future or options as per your selection and capital availability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We assure 90% to 95% accurate trades in this service where we will fully concentrate on consistent profit.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Minimum 1 lot trading capital requirement.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1,50,000 minimum capital required.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We provide trade through Whatsapp. Trades will be provided with an Entry price, Target price and a Stop loss will be provided. We will be in regular follow up through whatsapp.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30% charge will be calculated on gross profit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Service Pause facility available without any extra charges.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Charges after getting profit will be paid on same day or next day and next trade will be provided after that only.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One time registration charges Rs 2000 will be applicable to start this service.</w:t>
      </w: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 w:rsidP="001208DD">
      <w:pPr>
        <w:pStyle w:val="ListParagraph"/>
        <w:rPr>
          <w:sz w:val="28"/>
        </w:rPr>
      </w:pPr>
    </w:p>
    <w:p w:rsidR="001208DD" w:rsidRPr="0090330E" w:rsidRDefault="001208DD">
      <w:pPr>
        <w:rPr>
          <w:rFonts w:ascii="Calibri" w:eastAsia="Times New Roman" w:hAnsi="Calibri" w:cs="Calibri"/>
          <w:b/>
          <w:color w:val="000000"/>
          <w:sz w:val="48"/>
          <w:szCs w:val="40"/>
        </w:rPr>
      </w:pPr>
      <w:r w:rsidRPr="0090330E">
        <w:rPr>
          <w:rFonts w:ascii="Calibri" w:eastAsia="Times New Roman" w:hAnsi="Calibri" w:cs="Calibri"/>
          <w:b/>
          <w:color w:val="000000"/>
          <w:sz w:val="48"/>
          <w:szCs w:val="40"/>
        </w:rPr>
        <w:br w:type="page"/>
      </w: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  <w:r w:rsidRPr="0090330E">
        <w:rPr>
          <w:rFonts w:ascii="Calibri" w:eastAsia="Times New Roman" w:hAnsi="Calibri" w:cs="Calibri"/>
          <w:b/>
          <w:color w:val="000000"/>
          <w:sz w:val="48"/>
          <w:szCs w:val="40"/>
        </w:rPr>
        <w:lastRenderedPageBreak/>
        <w:t>MCX SERVICES</w:t>
      </w: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This package is Profit Sharing package in which we take 30% charge from profit.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MCX  Trade will be provided in MCX Base metals (Lead, Zinc &amp; Copper), Bullions (Gold &amp; Silver) or Energy (Crude oil &amp; Natural Gas) as per your selection and capital availability.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We assure 90% to 95% accurate trades in this service where we will fully concentrate on consistent profit.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Minimum 1 lot trading capital requirement.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1,50,000 minimum capital required.</w:t>
      </w:r>
    </w:p>
    <w:p w:rsidR="001208DD" w:rsidRPr="0090330E" w:rsidRDefault="001208DD" w:rsidP="001208DD">
      <w:pPr>
        <w:spacing w:after="0" w:line="240" w:lineRule="auto"/>
        <w:ind w:left="360"/>
        <w:rPr>
          <w:rFonts w:ascii="Aller-Rg" w:hAnsi="Aller-Rg"/>
          <w:color w:val="454545"/>
          <w:sz w:val="31"/>
          <w:szCs w:val="27"/>
          <w:shd w:val="clear" w:color="auto" w:fill="FFFFFF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We provide trade through Whatsapp. Trades will be provided with an Entry price, Target price and a Stop loss will be provided. We will be in regular follow up through whatsapp.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30% charge will be calculated on gross profit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Service Pause facility available without any extra charges.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Charges after getting profit will be paid on same day or next day and next trade will be provided after that only.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rPr>
          <w:sz w:val="28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One time registration charges Rs 2000 will be applicable to start this service.</w:t>
      </w:r>
    </w:p>
    <w:p w:rsidR="001208DD" w:rsidRPr="0090330E" w:rsidRDefault="001208DD">
      <w:pPr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br w:type="page"/>
      </w: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  <w:r w:rsidRPr="0090330E">
        <w:rPr>
          <w:rFonts w:ascii="Calibri" w:eastAsia="Times New Roman" w:hAnsi="Calibri" w:cs="Calibri"/>
          <w:b/>
          <w:color w:val="000000"/>
          <w:sz w:val="48"/>
          <w:szCs w:val="40"/>
        </w:rPr>
        <w:lastRenderedPageBreak/>
        <w:t>PORTFOLIO MANAGEMENT</w:t>
      </w: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This package is for those who don't have time to trade or want us to manage their account.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This is unique PMS in which Profit Sharing facility is available and Charge of gross profit is 35%.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Operator Trades will be done in F&amp;O or MCX as per your selection and capital availability.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We assure 95% to 99% accurate trades in this service where we will fully concentrate on consistent profit.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1,50,000 minimum capital required.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We manage your existing demat &amp; trading account. Our Account Manager will handle your account and he will update you about status of your account.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35% charge will be calculated on gross profit.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Service Pause facility available without any extra charges.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Charges after getting profit will be paid on same day or next day and next trade will be provided after that only.</w:t>
      </w:r>
    </w:p>
    <w:p w:rsidR="001208DD" w:rsidRPr="0090330E" w:rsidRDefault="001208DD" w:rsidP="001208DD">
      <w:pPr>
        <w:pStyle w:val="ListParagraph"/>
        <w:numPr>
          <w:ilvl w:val="0"/>
          <w:numId w:val="1"/>
        </w:numPr>
        <w:spacing w:after="0" w:line="240" w:lineRule="auto"/>
        <w:rPr>
          <w:rFonts w:ascii="Aller-Rg" w:hAnsi="Aller-Rg"/>
          <w:color w:val="454545"/>
          <w:sz w:val="31"/>
          <w:szCs w:val="27"/>
          <w:shd w:val="clear" w:color="auto" w:fill="FFFFFF"/>
        </w:rPr>
      </w:pPr>
      <w:r w:rsidRPr="0090330E">
        <w:rPr>
          <w:rFonts w:ascii="Aller-Rg" w:hAnsi="Aller-Rg"/>
          <w:color w:val="454545"/>
          <w:sz w:val="31"/>
          <w:szCs w:val="27"/>
          <w:shd w:val="clear" w:color="auto" w:fill="FFFFFF"/>
        </w:rPr>
        <w:t>One-time registration charges Rs 2500 will be applicable to start this service.</w:t>
      </w: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</w:p>
    <w:p w:rsidR="001208DD" w:rsidRDefault="0090330E" w:rsidP="001208DD">
      <w:pPr>
        <w:pStyle w:val="ListParagraph"/>
        <w:rPr>
          <w:sz w:val="28"/>
        </w:rPr>
      </w:pPr>
      <w:r w:rsidRPr="0090330E">
        <w:rPr>
          <w:sz w:val="28"/>
        </w:rPr>
        <w:t>FAQS (</w:t>
      </w:r>
      <w:r>
        <w:rPr>
          <w:sz w:val="28"/>
        </w:rPr>
        <w:t>from equitics)</w:t>
      </w:r>
    </w:p>
    <w:p w:rsidR="0090330E" w:rsidRPr="0090330E" w:rsidRDefault="0090330E" w:rsidP="0090330E">
      <w:pPr>
        <w:pStyle w:val="ListParagraph"/>
        <w:rPr>
          <w:sz w:val="28"/>
        </w:rPr>
      </w:pPr>
      <w:r>
        <w:rPr>
          <w:sz w:val="28"/>
        </w:rPr>
        <w:t>7,9,10,11,12,15,17,18</w:t>
      </w: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</w:p>
    <w:p w:rsidR="001208DD" w:rsidRPr="0090330E" w:rsidRDefault="001208DD" w:rsidP="001208DD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0"/>
        </w:rPr>
      </w:pPr>
    </w:p>
    <w:p w:rsidR="001208DD" w:rsidRPr="0090330E" w:rsidRDefault="001208DD" w:rsidP="001208DD">
      <w:pPr>
        <w:pStyle w:val="ListParagraph"/>
        <w:rPr>
          <w:sz w:val="28"/>
        </w:rPr>
      </w:pPr>
    </w:p>
    <w:sectPr w:rsidR="001208DD" w:rsidRPr="0090330E" w:rsidSect="006B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er-R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16A7"/>
    <w:multiLevelType w:val="hybridMultilevel"/>
    <w:tmpl w:val="4878AB34"/>
    <w:lvl w:ilvl="0" w:tplc="6DAA8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454545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08DD"/>
    <w:rsid w:val="001208DD"/>
    <w:rsid w:val="00577D0B"/>
    <w:rsid w:val="006B6065"/>
    <w:rsid w:val="0090330E"/>
    <w:rsid w:val="00BF56D1"/>
    <w:rsid w:val="00C2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</dc:creator>
  <cp:lastModifiedBy>Deesha</cp:lastModifiedBy>
  <cp:revision>3</cp:revision>
  <dcterms:created xsi:type="dcterms:W3CDTF">2018-09-27T16:37:00Z</dcterms:created>
  <dcterms:modified xsi:type="dcterms:W3CDTF">2018-09-30T14:25:00Z</dcterms:modified>
</cp:coreProperties>
</file>