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ROLE manager;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table, create view  TO manager;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manager TO DEHAAN, KOCHHAR;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--Change Password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scott  IDENTIFIED BY lion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--Giving Object Privileges to user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employees to sue,rich;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--Grant to user and roles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update (department_name, location_id)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departments to scott, manager;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select, insert  ON</w:t>
        <w:tab/>
        <w:t xml:space="preserve">departments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scott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GRANT OPTION;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alice.departments to public;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--Revoke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 select, insert ON</w:t>
        <w:tab/>
        <w:t xml:space="preserve">departments from scott;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