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AE7C4" w14:textId="13C2F69C" w:rsidR="00C67BCC" w:rsidRPr="00330619" w:rsidRDefault="00C67BCC" w:rsidP="00C67BCC">
      <w:pPr>
        <w:spacing w:after="0"/>
        <w:jc w:val="center"/>
        <w:rPr>
          <w:b/>
        </w:rPr>
      </w:pPr>
      <w:r w:rsidRPr="00330619">
        <w:rPr>
          <w:b/>
        </w:rPr>
        <w:t xml:space="preserve">Boston University Questrom School of </w:t>
      </w:r>
      <w:r w:rsidR="001A550A" w:rsidRPr="00330619">
        <w:rPr>
          <w:b/>
        </w:rPr>
        <w:t>Business</w:t>
      </w:r>
    </w:p>
    <w:p w14:paraId="51EA1CC6" w14:textId="4768CE05" w:rsidR="00C67BCC" w:rsidRPr="00330619" w:rsidRDefault="00C67BCC" w:rsidP="00C67BCC">
      <w:pPr>
        <w:spacing w:after="0"/>
        <w:jc w:val="center"/>
        <w:rPr>
          <w:b/>
        </w:rPr>
      </w:pPr>
      <w:r w:rsidRPr="00330619">
        <w:rPr>
          <w:b/>
        </w:rPr>
        <w:t>MF 793 – Fall 201</w:t>
      </w:r>
      <w:r w:rsidR="00330619" w:rsidRPr="00330619">
        <w:rPr>
          <w:b/>
        </w:rPr>
        <w:t>8</w:t>
      </w:r>
    </w:p>
    <w:p w14:paraId="1D5EB837" w14:textId="77777777" w:rsidR="00C67BCC" w:rsidRPr="00330619" w:rsidRDefault="00C67BCC" w:rsidP="00C67BCC">
      <w:pPr>
        <w:spacing w:after="0"/>
        <w:jc w:val="center"/>
      </w:pPr>
    </w:p>
    <w:p w14:paraId="550F2425" w14:textId="07C749B7" w:rsidR="00C67BCC" w:rsidRPr="00330619" w:rsidRDefault="00C67BCC" w:rsidP="00C67BCC">
      <w:pPr>
        <w:spacing w:after="0"/>
        <w:jc w:val="center"/>
      </w:pPr>
      <w:r w:rsidRPr="00330619">
        <w:t xml:space="preserve">Eric </w:t>
      </w:r>
      <w:proofErr w:type="spellStart"/>
      <w:r w:rsidRPr="00330619">
        <w:t>Jacquier</w:t>
      </w:r>
      <w:proofErr w:type="spellEnd"/>
    </w:p>
    <w:p w14:paraId="43D3AE56" w14:textId="523149D5" w:rsidR="00C67BCC" w:rsidRDefault="00C67BCC" w:rsidP="00C67BCC">
      <w:pPr>
        <w:spacing w:after="0"/>
        <w:jc w:val="center"/>
        <w:rPr>
          <w:b/>
          <w:sz w:val="28"/>
          <w:szCs w:val="28"/>
        </w:rPr>
      </w:pPr>
      <w:r w:rsidRPr="00330619">
        <w:rPr>
          <w:b/>
        </w:rPr>
        <w:t xml:space="preserve">Problem Set </w:t>
      </w:r>
      <w:r w:rsidR="001A550A" w:rsidRPr="00330619">
        <w:rPr>
          <w:b/>
        </w:rPr>
        <w:t>6</w:t>
      </w:r>
    </w:p>
    <w:p w14:paraId="684D81A4" w14:textId="417DB3B2" w:rsidR="00686131" w:rsidRDefault="00686131" w:rsidP="00A50571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</w:rPr>
      </w:pPr>
      <w:r>
        <w:t>D</w:t>
      </w:r>
      <w:r w:rsidR="00C67BCC" w:rsidRPr="00C67BCC">
        <w:t xml:space="preserve">ue </w:t>
      </w:r>
      <w:r w:rsidR="00ED7DA4">
        <w:rPr>
          <w:b/>
          <w:color w:val="FF0000"/>
          <w:u w:val="single"/>
        </w:rPr>
        <w:t>Monday</w:t>
      </w:r>
      <w:r w:rsidR="00C67BCC" w:rsidRPr="00DA31D7">
        <w:rPr>
          <w:b/>
          <w:color w:val="FF0000"/>
          <w:u w:val="single"/>
        </w:rPr>
        <w:t xml:space="preserve"> </w:t>
      </w:r>
      <w:r w:rsidR="00616A73" w:rsidRPr="00DA31D7">
        <w:rPr>
          <w:b/>
          <w:color w:val="FF0000"/>
          <w:u w:val="single"/>
        </w:rPr>
        <w:t xml:space="preserve">December </w:t>
      </w:r>
      <w:r w:rsidR="00711061">
        <w:rPr>
          <w:b/>
          <w:color w:val="FF0000"/>
          <w:u w:val="single"/>
        </w:rPr>
        <w:t>9</w:t>
      </w:r>
      <w:r w:rsidR="00711061">
        <w:rPr>
          <w:b/>
          <w:color w:val="FF0000"/>
          <w:u w:val="single"/>
          <w:vertAlign w:val="superscript"/>
        </w:rPr>
        <w:t>th</w:t>
      </w:r>
      <w:r w:rsidR="008A7494">
        <w:rPr>
          <w:b/>
          <w:color w:val="FF0000"/>
          <w:u w:val="single"/>
          <w:vertAlign w:val="superscript"/>
        </w:rPr>
        <w:t xml:space="preserve"> </w:t>
      </w:r>
      <w:r w:rsidR="00ED7DA4">
        <w:rPr>
          <w:b/>
          <w:color w:val="FF0000"/>
          <w:u w:val="single"/>
        </w:rPr>
        <w:t>in class</w:t>
      </w:r>
    </w:p>
    <w:p w14:paraId="2600C826" w14:textId="62E78E5D" w:rsidR="00C67BCC" w:rsidRPr="00686131" w:rsidRDefault="00C67BCC" w:rsidP="006861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cs="Times"/>
        </w:rPr>
      </w:pPr>
      <w:r w:rsidRPr="00686131">
        <w:rPr>
          <w:rFonts w:cs="Times"/>
        </w:rPr>
        <w:t xml:space="preserve">Turn in a paper copy </w:t>
      </w:r>
      <w:r w:rsidR="00F27AD1" w:rsidRPr="00686131">
        <w:rPr>
          <w:rFonts w:cs="Times"/>
        </w:rPr>
        <w:t xml:space="preserve">, </w:t>
      </w:r>
      <w:r w:rsidRPr="00686131">
        <w:rPr>
          <w:rFonts w:cs="Times"/>
        </w:rPr>
        <w:t xml:space="preserve">no </w:t>
      </w:r>
      <w:r w:rsidR="00063319" w:rsidRPr="00686131">
        <w:rPr>
          <w:rFonts w:cs="Times"/>
        </w:rPr>
        <w:t>email</w:t>
      </w:r>
      <w:r w:rsidRPr="00686131">
        <w:rPr>
          <w:rFonts w:cs="Times"/>
        </w:rPr>
        <w:t xml:space="preserve"> submission accepted.</w:t>
      </w:r>
      <w:r w:rsidR="00890B1D" w:rsidRPr="00686131">
        <w:rPr>
          <w:rFonts w:cs="Times"/>
        </w:rPr>
        <w:t xml:space="preserve"> </w:t>
      </w:r>
    </w:p>
    <w:p w14:paraId="4F0C0930" w14:textId="3418A658" w:rsidR="00C67BCC" w:rsidRDefault="00C47EAD" w:rsidP="00C67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 xml:space="preserve">To get a check, you need </w:t>
      </w:r>
      <w:r w:rsidR="00C67BCC">
        <w:rPr>
          <w:rFonts w:cs="Times"/>
        </w:rPr>
        <w:t xml:space="preserve">the </w:t>
      </w:r>
      <w:r w:rsidR="00C67BCC" w:rsidRPr="00C67BCC">
        <w:rPr>
          <w:rFonts w:cs="Times"/>
        </w:rPr>
        <w:t>discussion questions</w:t>
      </w:r>
      <w:r>
        <w:rPr>
          <w:rFonts w:cs="Times"/>
        </w:rPr>
        <w:t xml:space="preserve"> in HANDWRITING</w:t>
      </w:r>
      <w:r w:rsidR="00C67BCC" w:rsidRPr="00C67BCC">
        <w:rPr>
          <w:rFonts w:cs="Times"/>
        </w:rPr>
        <w:t>.</w:t>
      </w:r>
    </w:p>
    <w:p w14:paraId="1EE13A00" w14:textId="5EE5DCFC" w:rsidR="00C47EAD" w:rsidRDefault="00C47EAD" w:rsidP="00C67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 xml:space="preserve">The problem set is not long, It’s just that I </w:t>
      </w:r>
      <w:r w:rsidR="002C6A57">
        <w:rPr>
          <w:rFonts w:cs="Times"/>
        </w:rPr>
        <w:t>explain everything</w:t>
      </w:r>
      <w:r w:rsidR="00F27AD1">
        <w:rPr>
          <w:rFonts w:cs="Times"/>
        </w:rPr>
        <w:t>!</w:t>
      </w:r>
      <w:r w:rsidR="003A7E40">
        <w:rPr>
          <w:rFonts w:cs="Times"/>
        </w:rPr>
        <w:t xml:space="preserve"> </w:t>
      </w:r>
    </w:p>
    <w:p w14:paraId="48521524" w14:textId="77777777" w:rsidR="00BA0882" w:rsidRPr="00A8477F" w:rsidRDefault="003A7E40" w:rsidP="00BA088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"/>
        </w:rPr>
        <w:t>Doing this problem set gets you ready for the second exam</w:t>
      </w:r>
      <w:r w:rsidR="00F27AD1" w:rsidRPr="00A8477F">
        <w:rPr>
          <w:rFonts w:cs="Times"/>
        </w:rPr>
        <w:t xml:space="preserve">, </w:t>
      </w:r>
      <w:r w:rsidR="00F27AD1" w:rsidRPr="00A8477F">
        <w:rPr>
          <w:rFonts w:cs="Times"/>
          <w:b/>
          <w:i/>
          <w:color w:val="0070C0"/>
        </w:rPr>
        <w:t>better believe it</w:t>
      </w:r>
      <w:r w:rsidRPr="00A8477F">
        <w:rPr>
          <w:rFonts w:cs="Times"/>
          <w:b/>
          <w:color w:val="0070C0"/>
        </w:rPr>
        <w:t xml:space="preserve"> !</w:t>
      </w:r>
      <w:r w:rsidR="00BA0882" w:rsidRPr="00A8477F">
        <w:rPr>
          <w:rFonts w:cs="Times"/>
        </w:rPr>
        <w:t xml:space="preserve"> </w:t>
      </w:r>
    </w:p>
    <w:p w14:paraId="3CC5FDB2" w14:textId="5907A3C4" w:rsidR="003A7E40" w:rsidRPr="00BA0882" w:rsidRDefault="00BA0882" w:rsidP="00BA088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cs="Times"/>
        </w:rPr>
      </w:pPr>
      <w:r w:rsidRPr="001A550A">
        <w:rPr>
          <w:rFonts w:cs="Times"/>
        </w:rPr>
        <w:t xml:space="preserve">Problems turned in after the deadline will not be graded. </w:t>
      </w:r>
      <w:bookmarkStart w:id="0" w:name="_GoBack"/>
      <w:bookmarkEnd w:id="0"/>
    </w:p>
    <w:p w14:paraId="23D1DC73" w14:textId="7E06698B" w:rsidR="006C77FA" w:rsidRPr="00711061" w:rsidRDefault="00711061" w:rsidP="00711061">
      <w:pPr>
        <w:widowControl w:val="0"/>
        <w:autoSpaceDE w:val="0"/>
        <w:autoSpaceDN w:val="0"/>
        <w:adjustRightInd w:val="0"/>
        <w:spacing w:after="0"/>
        <w:jc w:val="center"/>
        <w:rPr>
          <w:rFonts w:cs="Times"/>
          <w:b/>
        </w:rPr>
      </w:pPr>
      <w:r w:rsidRPr="00711061">
        <w:rPr>
          <w:rFonts w:cs="Times"/>
          <w:b/>
          <w:color w:val="FF0000"/>
        </w:rPr>
        <w:t>A Risk Metrics and a GARCH problems will be added</w:t>
      </w:r>
    </w:p>
    <w:p w14:paraId="6631959E" w14:textId="327CCAA1" w:rsidR="00A50571" w:rsidRDefault="00A50571" w:rsidP="00A50571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  <w:b/>
          <w:u w:val="single"/>
        </w:rPr>
        <w:t xml:space="preserve">Problem </w:t>
      </w:r>
      <w:r>
        <w:rPr>
          <w:rFonts w:cs="Times"/>
          <w:b/>
          <w:u w:val="single"/>
        </w:rPr>
        <w:t>1</w:t>
      </w:r>
      <w:r>
        <w:rPr>
          <w:rFonts w:cs="Times"/>
          <w:b/>
          <w:u w:val="single"/>
        </w:rPr>
        <w:t>: Understanding AR</w:t>
      </w:r>
      <w:r w:rsidR="00A64733">
        <w:rPr>
          <w:rFonts w:cs="Times"/>
          <w:b/>
          <w:u w:val="single"/>
        </w:rPr>
        <w:t xml:space="preserve"> models</w:t>
      </w:r>
    </w:p>
    <w:p w14:paraId="1745AFE2" w14:textId="77777777" w:rsidR="00A50571" w:rsidRDefault="00A50571" w:rsidP="00A50571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677930A4" w14:textId="69990048" w:rsidR="00A50571" w:rsidRDefault="00A50571" w:rsidP="00AD3536">
      <w:pPr>
        <w:widowControl w:val="0"/>
        <w:autoSpaceDE w:val="0"/>
        <w:autoSpaceDN w:val="0"/>
        <w:adjustRightInd w:val="0"/>
        <w:spacing w:after="0"/>
        <w:jc w:val="both"/>
        <w:rPr>
          <w:rFonts w:cs="Times"/>
        </w:rPr>
      </w:pPr>
      <w:r>
        <w:rPr>
          <w:rFonts w:cs="Times"/>
        </w:rPr>
        <w:t>a) You want to simulate an AR(1) series</w:t>
      </w:r>
      <w:r w:rsidR="002D6843">
        <w:rPr>
          <w:rFonts w:cs="Times"/>
        </w:rPr>
        <w:t>;</w:t>
      </w:r>
      <w:r>
        <w:rPr>
          <w:rFonts w:cs="Times"/>
        </w:rPr>
        <w:t xml:space="preserve"> unconditional mean</w:t>
      </w:r>
      <w:r w:rsidR="002D6843">
        <w:rPr>
          <w:rFonts w:cs="Times"/>
        </w:rPr>
        <w:t xml:space="preserve"> </w:t>
      </w:r>
      <w:r w:rsidR="00C012F3">
        <w:rPr>
          <w:rFonts w:cs="Times"/>
        </w:rPr>
        <w:t>16</w:t>
      </w:r>
      <w:r>
        <w:rPr>
          <w:rFonts w:cs="Times"/>
        </w:rPr>
        <w:t xml:space="preserve">, unconditional </w:t>
      </w:r>
      <w:r w:rsidR="00C012F3">
        <w:rPr>
          <w:rFonts w:cs="Times"/>
        </w:rPr>
        <w:t>standard deviation</w:t>
      </w:r>
      <w:r>
        <w:rPr>
          <w:rFonts w:cs="Times"/>
        </w:rPr>
        <w:t xml:space="preserve"> of 6, and autocorrelation of 0.</w:t>
      </w:r>
      <w:r w:rsidR="00C012F3">
        <w:rPr>
          <w:rFonts w:cs="Times"/>
        </w:rPr>
        <w:t>85</w:t>
      </w:r>
      <w:r>
        <w:rPr>
          <w:rFonts w:cs="Times"/>
        </w:rPr>
        <w:t xml:space="preserve">. What intercept and noise standard deviation </w:t>
      </w:r>
      <w:r w:rsidR="002D6843">
        <w:rPr>
          <w:rFonts w:cs="Times"/>
        </w:rPr>
        <w:t>will</w:t>
      </w:r>
      <w:r w:rsidR="00C012F3">
        <w:rPr>
          <w:rFonts w:cs="Times"/>
        </w:rPr>
        <w:t xml:space="preserve"> </w:t>
      </w:r>
      <w:r>
        <w:rPr>
          <w:rFonts w:cs="Times"/>
        </w:rPr>
        <w:t>you use?</w:t>
      </w:r>
    </w:p>
    <w:p w14:paraId="2F4BDE9E" w14:textId="77777777" w:rsidR="00A50571" w:rsidRDefault="00A50571" w:rsidP="00A50571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0CA8217A" w14:textId="77777777" w:rsidR="00A50571" w:rsidRDefault="00A50571" w:rsidP="00A50571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71953F85" w14:textId="77777777" w:rsidR="00AD3536" w:rsidRDefault="00AD3536" w:rsidP="00A50571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29190323" w14:textId="430004E8" w:rsidR="00A50571" w:rsidRDefault="00A50571" w:rsidP="00A50571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 xml:space="preserve">b) </w:t>
      </w:r>
      <w:proofErr w:type="spellStart"/>
      <w:r>
        <w:rPr>
          <w:rFonts w:cs="Times"/>
        </w:rPr>
        <w:t>X</w:t>
      </w:r>
      <w:r w:rsidRPr="00007DC1">
        <w:rPr>
          <w:rFonts w:cs="Times"/>
          <w:vertAlign w:val="subscript"/>
        </w:rPr>
        <w:t>t</w:t>
      </w:r>
      <w:proofErr w:type="spellEnd"/>
      <w:r>
        <w:rPr>
          <w:rFonts w:cs="Times"/>
        </w:rPr>
        <w:t xml:space="preserve"> follows an AR(1): </w:t>
      </w:r>
      <w:r>
        <w:rPr>
          <w:rFonts w:cs="Times"/>
        </w:rPr>
        <w:tab/>
      </w:r>
      <w:proofErr w:type="spellStart"/>
      <w:r>
        <w:rPr>
          <w:rFonts w:cs="Times"/>
        </w:rPr>
        <w:t>X</w:t>
      </w:r>
      <w:r w:rsidRPr="00552625">
        <w:rPr>
          <w:rFonts w:cs="Times"/>
          <w:vertAlign w:val="subscript"/>
        </w:rPr>
        <w:t>t</w:t>
      </w:r>
      <w:proofErr w:type="spellEnd"/>
      <w:r>
        <w:rPr>
          <w:rFonts w:cs="Times"/>
        </w:rPr>
        <w:t xml:space="preserve"> = ϕ</w:t>
      </w:r>
      <w:r w:rsidRPr="00EC0E9E">
        <w:rPr>
          <w:rFonts w:cs="Times"/>
          <w:vertAlign w:val="subscript"/>
        </w:rPr>
        <w:t>0</w:t>
      </w:r>
      <w:r>
        <w:rPr>
          <w:rFonts w:cs="Times"/>
        </w:rPr>
        <w:t xml:space="preserve">  + ϕ</w:t>
      </w:r>
      <w:r w:rsidRPr="00EC0E9E">
        <w:rPr>
          <w:rFonts w:cs="Times"/>
          <w:vertAlign w:val="subscript"/>
        </w:rPr>
        <w:t>1</w:t>
      </w:r>
      <w:r>
        <w:rPr>
          <w:rFonts w:cs="Times"/>
        </w:rPr>
        <w:t xml:space="preserve"> X</w:t>
      </w:r>
      <w:r w:rsidRPr="00EC0E9E">
        <w:rPr>
          <w:rFonts w:cs="Times"/>
          <w:vertAlign w:val="subscript"/>
        </w:rPr>
        <w:t>t-1</w:t>
      </w:r>
      <w:r>
        <w:rPr>
          <w:rFonts w:cs="Times"/>
        </w:rPr>
        <w:t xml:space="preserve"> + </w:t>
      </w:r>
      <w:r>
        <w:rPr>
          <w:rFonts w:ascii="Arial Unicode MS" w:eastAsia="Arial Unicode MS" w:hAnsi="Arial Unicode MS" w:cs="Arial Unicode MS" w:hint="eastAsia"/>
        </w:rPr>
        <w:t>ε</w:t>
      </w:r>
      <w:r w:rsidRPr="00103C42">
        <w:rPr>
          <w:rFonts w:cs="Times"/>
          <w:vertAlign w:val="subscript"/>
        </w:rPr>
        <w:t>t</w:t>
      </w:r>
      <w:r>
        <w:rPr>
          <w:rFonts w:cs="Times"/>
        </w:rPr>
        <w:t xml:space="preserve">,    </w:t>
      </w:r>
      <w:r>
        <w:rPr>
          <w:rFonts w:ascii="Arial Unicode MS" w:eastAsia="Arial Unicode MS" w:hAnsi="Arial Unicode MS" w:cs="Arial Unicode MS" w:hint="eastAsia"/>
        </w:rPr>
        <w:t>ε</w:t>
      </w:r>
      <w:r>
        <w:rPr>
          <w:rFonts w:cs="Times"/>
        </w:rPr>
        <w:t xml:space="preserve"> ~ i.i.d. N( 0 , σ</w:t>
      </w:r>
      <w:r w:rsidRPr="00103C42">
        <w:rPr>
          <w:rFonts w:ascii="Arial Unicode MS" w:eastAsia="Arial Unicode MS" w:hAnsi="Arial Unicode MS" w:cs="Arial Unicode MS" w:hint="eastAsia"/>
          <w:vertAlign w:val="subscript"/>
        </w:rPr>
        <w:t>ε</w:t>
      </w:r>
      <w:r>
        <w:rPr>
          <w:rFonts w:cs="Times"/>
        </w:rPr>
        <w:t xml:space="preserve">),   </w:t>
      </w:r>
      <w:r>
        <w:rPr>
          <w:rFonts w:cs="Times"/>
        </w:rPr>
        <w:tab/>
      </w:r>
      <w:proofErr w:type="spellStart"/>
      <w:r>
        <w:rPr>
          <w:rFonts w:cs="Times"/>
        </w:rPr>
        <w:t>X</w:t>
      </w:r>
      <w:r w:rsidRPr="00422566">
        <w:rPr>
          <w:rFonts w:cs="Times"/>
          <w:vertAlign w:val="subscript"/>
        </w:rPr>
        <w:t>t</w:t>
      </w:r>
      <w:proofErr w:type="spellEnd"/>
      <w:r>
        <w:rPr>
          <w:rFonts w:cs="Times"/>
        </w:rPr>
        <w:t xml:space="preserve"> ∼ N(μ, σ )</w:t>
      </w:r>
      <w:r w:rsidR="00495915">
        <w:rPr>
          <w:rFonts w:cs="Times"/>
        </w:rPr>
        <w:t xml:space="preserve"> </w:t>
      </w:r>
    </w:p>
    <w:p w14:paraId="3F9A29EF" w14:textId="788003A5" w:rsidR="00A50571" w:rsidRPr="00AD7BF6" w:rsidRDefault="00A50571" w:rsidP="00EC6AB2">
      <w:pPr>
        <w:widowControl w:val="0"/>
        <w:autoSpaceDE w:val="0"/>
        <w:autoSpaceDN w:val="0"/>
        <w:adjustRightInd w:val="0"/>
        <w:spacing w:after="0"/>
        <w:jc w:val="both"/>
        <w:rPr>
          <w:rFonts w:cs="Times"/>
        </w:rPr>
      </w:pPr>
      <w:r>
        <w:rPr>
          <w:rFonts w:cs="Times"/>
        </w:rPr>
        <w:t>The last observed value today is X</w:t>
      </w:r>
      <w:r w:rsidRPr="00EC0E9E">
        <w:rPr>
          <w:rFonts w:cs="Times"/>
          <w:vertAlign w:val="subscript"/>
        </w:rPr>
        <w:t>T</w:t>
      </w:r>
      <w:r>
        <w:rPr>
          <w:rFonts w:cs="Times"/>
        </w:rPr>
        <w:t xml:space="preserve">. </w:t>
      </w:r>
      <w:r w:rsidR="00EC6AB2">
        <w:rPr>
          <w:rFonts w:cs="Times"/>
        </w:rPr>
        <w:t>Write</w:t>
      </w:r>
      <w:r>
        <w:rPr>
          <w:rFonts w:cs="Times"/>
        </w:rPr>
        <w:t xml:space="preserve"> the mean and standard deviation formulas for forecasts of X</w:t>
      </w:r>
      <w:r w:rsidRPr="00EC0E9E">
        <w:rPr>
          <w:rFonts w:cs="Times"/>
          <w:vertAlign w:val="subscript"/>
        </w:rPr>
        <w:t>T+1</w:t>
      </w:r>
      <w:r>
        <w:rPr>
          <w:rFonts w:cs="Times"/>
        </w:rPr>
        <w:t>, X</w:t>
      </w:r>
      <w:r w:rsidRPr="00EC0E9E">
        <w:rPr>
          <w:rFonts w:cs="Times"/>
          <w:vertAlign w:val="subscript"/>
        </w:rPr>
        <w:t>T+2</w:t>
      </w:r>
      <w:r>
        <w:rPr>
          <w:rFonts w:cs="Times"/>
        </w:rPr>
        <w:t>, X</w:t>
      </w:r>
      <w:r w:rsidRPr="00EC0E9E">
        <w:rPr>
          <w:rFonts w:cs="Times"/>
          <w:vertAlign w:val="subscript"/>
        </w:rPr>
        <w:t>T+3</w:t>
      </w:r>
      <w:r>
        <w:rPr>
          <w:rFonts w:cs="Times"/>
        </w:rPr>
        <w:t>, and X</w:t>
      </w:r>
      <w:r w:rsidRPr="00EC0E9E">
        <w:rPr>
          <w:rFonts w:cs="Times" w:hint="eastAsia"/>
          <w:vertAlign w:val="subscript"/>
        </w:rPr>
        <w:t>∞</w:t>
      </w:r>
      <w:r w:rsidR="00F3565C">
        <w:rPr>
          <w:rFonts w:cs="Times"/>
        </w:rPr>
        <w:t>.</w:t>
      </w:r>
      <w:r>
        <w:rPr>
          <w:rFonts w:cs="Times"/>
        </w:rPr>
        <w:t xml:space="preserve"> Ignore parameter estimation </w:t>
      </w:r>
      <w:r w:rsidR="00EC6AB2">
        <w:rPr>
          <w:rFonts w:cs="Times"/>
        </w:rPr>
        <w:t>un</w:t>
      </w:r>
      <w:r>
        <w:rPr>
          <w:rFonts w:cs="Times"/>
        </w:rPr>
        <w:t xml:space="preserve">certainty. </w:t>
      </w:r>
      <w:r w:rsidR="00E02872">
        <w:rPr>
          <w:rFonts w:cs="Times"/>
        </w:rPr>
        <w:t>T</w:t>
      </w:r>
      <w:r w:rsidR="00EC6AB2">
        <w:rPr>
          <w:rFonts w:cs="Times"/>
        </w:rPr>
        <w:t>hat is</w:t>
      </w:r>
      <w:r w:rsidR="00E02872">
        <w:rPr>
          <w:rFonts w:cs="Times"/>
        </w:rPr>
        <w:t>, y</w:t>
      </w:r>
      <w:r>
        <w:rPr>
          <w:rFonts w:cs="Times"/>
        </w:rPr>
        <w:t xml:space="preserve">ou need to write </w:t>
      </w:r>
      <w:r w:rsidR="00EC6AB2">
        <w:rPr>
          <w:rFonts w:cs="Times"/>
        </w:rPr>
        <w:t xml:space="preserve">the </w:t>
      </w:r>
      <w:r>
        <w:rPr>
          <w:rFonts w:cs="Times"/>
        </w:rPr>
        <w:t xml:space="preserve">theoretical formulas </w:t>
      </w:r>
      <w:r w:rsidR="00EC6AB2">
        <w:rPr>
          <w:rFonts w:cs="Times"/>
        </w:rPr>
        <w:t>based on</w:t>
      </w:r>
      <w:r>
        <w:rPr>
          <w:rFonts w:cs="Times"/>
        </w:rPr>
        <w:t xml:space="preserve"> (μ, σ, ϕ</w:t>
      </w:r>
      <w:r w:rsidRPr="00EC0E9E">
        <w:rPr>
          <w:rFonts w:cs="Times"/>
          <w:vertAlign w:val="subscript"/>
        </w:rPr>
        <w:t>0</w:t>
      </w:r>
      <w:r>
        <w:rPr>
          <w:rFonts w:cs="Times"/>
        </w:rPr>
        <w:t>,  ϕ</w:t>
      </w:r>
      <w:r w:rsidRPr="00EC0E9E">
        <w:rPr>
          <w:rFonts w:cs="Times"/>
          <w:vertAlign w:val="subscript"/>
        </w:rPr>
        <w:t>1</w:t>
      </w:r>
      <w:r>
        <w:rPr>
          <w:rFonts w:cs="Times"/>
        </w:rPr>
        <w:t>, σ</w:t>
      </w:r>
      <w:r w:rsidRPr="00EC0E9E">
        <w:rPr>
          <w:rFonts w:ascii="Arial Unicode MS" w:eastAsia="Arial Unicode MS" w:hAnsi="Arial Unicode MS" w:cs="Arial Unicode MS" w:hint="eastAsia"/>
          <w:vertAlign w:val="subscript"/>
        </w:rPr>
        <w:t>ε</w:t>
      </w:r>
      <w:r>
        <w:rPr>
          <w:rFonts w:cs="Times"/>
        </w:rPr>
        <w:t xml:space="preserve">). </w:t>
      </w:r>
    </w:p>
    <w:p w14:paraId="184795F6" w14:textId="3D7F7552" w:rsidR="00A50571" w:rsidRDefault="00A50571" w:rsidP="00EC6AB2"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</w:p>
    <w:p w14:paraId="5DC4A36E" w14:textId="77777777" w:rsidR="00AD3536" w:rsidRDefault="00AD3536" w:rsidP="00A50571"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</w:p>
    <w:p w14:paraId="363F8288" w14:textId="77777777" w:rsidR="00AD3536" w:rsidRDefault="00AD3536" w:rsidP="00A50571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6C059A2A" w14:textId="05CE8E1B" w:rsidR="00A50571" w:rsidRDefault="00A50571" w:rsidP="00A50571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 w:rsidRPr="00EC0E9E">
        <w:rPr>
          <w:rFonts w:cs="Times"/>
        </w:rPr>
        <w:t xml:space="preserve">c) For the parameters </w:t>
      </w:r>
      <w:r w:rsidR="009D65D9">
        <w:rPr>
          <w:rFonts w:cs="Times"/>
        </w:rPr>
        <w:t xml:space="preserve">found in a) </w:t>
      </w:r>
      <w:r w:rsidR="006748C7">
        <w:rPr>
          <w:rFonts w:cs="Times"/>
        </w:rPr>
        <w:t xml:space="preserve">and </w:t>
      </w:r>
      <w:r>
        <w:rPr>
          <w:rFonts w:eastAsia="Arial Unicode MS" w:cs="Arial Unicode MS"/>
        </w:rPr>
        <w:t>X</w:t>
      </w:r>
      <w:r w:rsidRPr="00EC0E9E">
        <w:rPr>
          <w:rFonts w:eastAsia="Arial Unicode MS" w:cs="Arial Unicode MS"/>
          <w:vertAlign w:val="subscript"/>
        </w:rPr>
        <w:t>T</w:t>
      </w:r>
      <w:r>
        <w:rPr>
          <w:rFonts w:eastAsia="Arial Unicode MS" w:cs="Arial Unicode MS"/>
        </w:rPr>
        <w:t xml:space="preserve"> = </w:t>
      </w:r>
      <w:r w:rsidR="00AD3536">
        <w:rPr>
          <w:rFonts w:eastAsia="Arial Unicode MS" w:cs="Arial Unicode MS"/>
        </w:rPr>
        <w:t>24</w:t>
      </w:r>
      <w:r>
        <w:rPr>
          <w:rFonts w:eastAsia="Arial Unicode MS" w:cs="Arial Unicode MS"/>
        </w:rPr>
        <w:t xml:space="preserve">, fill in Table </w:t>
      </w:r>
      <w:r w:rsidR="00AD3536">
        <w:rPr>
          <w:rFonts w:eastAsia="Arial Unicode MS" w:cs="Arial Unicode MS"/>
        </w:rPr>
        <w:t>1</w:t>
      </w:r>
      <w:r>
        <w:rPr>
          <w:rFonts w:eastAsia="Arial Unicode MS" w:cs="Arial Unicode MS"/>
        </w:rPr>
        <w:t>.</w:t>
      </w:r>
    </w:p>
    <w:p w14:paraId="602E49D2" w14:textId="77777777" w:rsidR="006748C7" w:rsidRPr="00EC0E9E" w:rsidRDefault="006748C7" w:rsidP="00A50571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2DF82AF4" w14:textId="377D0E09" w:rsidR="00A50571" w:rsidRDefault="00AD3536" w:rsidP="00A50571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 xml:space="preserve">  </w:t>
      </w:r>
      <w:r w:rsidR="00A50571">
        <w:rPr>
          <w:rFonts w:cs="Times"/>
        </w:rPr>
        <w:t xml:space="preserve">Table </w:t>
      </w:r>
      <w:r>
        <w:rPr>
          <w:rFonts w:cs="Times"/>
        </w:rPr>
        <w:t>1</w:t>
      </w:r>
      <w:r w:rsidR="00A50571">
        <w:rPr>
          <w:rFonts w:cs="Times"/>
        </w:rPr>
        <w:t>: Forecasting with the stationary AR(1)</w:t>
      </w:r>
    </w:p>
    <w:tbl>
      <w:tblPr>
        <w:tblStyle w:val="TableGrid"/>
        <w:tblW w:w="6098" w:type="dxa"/>
        <w:tblInd w:w="108" w:type="dxa"/>
        <w:tblLook w:val="04A0" w:firstRow="1" w:lastRow="0" w:firstColumn="1" w:lastColumn="0" w:noHBand="0" w:noVBand="1"/>
      </w:tblPr>
      <w:tblGrid>
        <w:gridCol w:w="1620"/>
        <w:gridCol w:w="1170"/>
        <w:gridCol w:w="1550"/>
        <w:gridCol w:w="1758"/>
      </w:tblGrid>
      <w:tr w:rsidR="00A50571" w14:paraId="1ADBD53B" w14:textId="77777777" w:rsidTr="005C3FA9">
        <w:tc>
          <w:tcPr>
            <w:tcW w:w="1620" w:type="dxa"/>
          </w:tcPr>
          <w:p w14:paraId="2494A97C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170" w:type="dxa"/>
          </w:tcPr>
          <w:p w14:paraId="7636C187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>
              <w:rPr>
                <w:rFonts w:cs="Times"/>
              </w:rPr>
              <w:t>Mean</w:t>
            </w:r>
          </w:p>
        </w:tc>
        <w:tc>
          <w:tcPr>
            <w:tcW w:w="1550" w:type="dxa"/>
          </w:tcPr>
          <w:p w14:paraId="2DAB3CD3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Variance</w:t>
            </w:r>
          </w:p>
        </w:tc>
        <w:tc>
          <w:tcPr>
            <w:tcW w:w="1758" w:type="dxa"/>
          </w:tcPr>
          <w:p w14:paraId="1D4929F8" w14:textId="655A6461" w:rsidR="00A50571" w:rsidRPr="00FA78B3" w:rsidRDefault="00A50571" w:rsidP="005C3F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  <w:sz w:val="22"/>
                <w:szCs w:val="22"/>
              </w:rPr>
            </w:pPr>
            <w:r w:rsidRPr="00FA78B3">
              <w:rPr>
                <w:rFonts w:cs="Times"/>
                <w:sz w:val="22"/>
                <w:szCs w:val="22"/>
              </w:rPr>
              <w:t>Std</w:t>
            </w:r>
            <w:r w:rsidR="00AD3536">
              <w:rPr>
                <w:rFonts w:cs="Times"/>
                <w:sz w:val="22"/>
                <w:szCs w:val="22"/>
              </w:rPr>
              <w:t>.</w:t>
            </w:r>
            <w:r w:rsidRPr="00FA78B3">
              <w:rPr>
                <w:rFonts w:cs="Times"/>
                <w:sz w:val="22"/>
                <w:szCs w:val="22"/>
              </w:rPr>
              <w:t xml:space="preserve"> </w:t>
            </w:r>
            <w:r w:rsidR="00AD3536">
              <w:rPr>
                <w:rFonts w:cs="Times"/>
                <w:sz w:val="22"/>
                <w:szCs w:val="22"/>
              </w:rPr>
              <w:t>Dev.</w:t>
            </w:r>
          </w:p>
        </w:tc>
      </w:tr>
      <w:tr w:rsidR="00A50571" w14:paraId="36F5159A" w14:textId="77777777" w:rsidTr="005C3FA9">
        <w:tc>
          <w:tcPr>
            <w:tcW w:w="1620" w:type="dxa"/>
          </w:tcPr>
          <w:p w14:paraId="7E8FEC81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X</w:t>
            </w:r>
            <w:r w:rsidRPr="00FA78B3">
              <w:rPr>
                <w:rFonts w:cs="Times"/>
                <w:vertAlign w:val="subscript"/>
              </w:rPr>
              <w:t>T</w:t>
            </w:r>
          </w:p>
        </w:tc>
        <w:tc>
          <w:tcPr>
            <w:tcW w:w="1170" w:type="dxa"/>
          </w:tcPr>
          <w:p w14:paraId="72711A47" w14:textId="7D41F385" w:rsidR="00A50571" w:rsidRDefault="00AD3536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24</w:t>
            </w:r>
          </w:p>
        </w:tc>
        <w:tc>
          <w:tcPr>
            <w:tcW w:w="1550" w:type="dxa"/>
          </w:tcPr>
          <w:p w14:paraId="780A1B16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0</w:t>
            </w:r>
          </w:p>
        </w:tc>
        <w:tc>
          <w:tcPr>
            <w:tcW w:w="1758" w:type="dxa"/>
          </w:tcPr>
          <w:p w14:paraId="36BE2097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0</w:t>
            </w:r>
          </w:p>
        </w:tc>
      </w:tr>
      <w:tr w:rsidR="00A50571" w14:paraId="47F9080C" w14:textId="77777777" w:rsidTr="005C3FA9">
        <w:tc>
          <w:tcPr>
            <w:tcW w:w="1620" w:type="dxa"/>
          </w:tcPr>
          <w:p w14:paraId="734A7921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X</w:t>
            </w:r>
            <w:r w:rsidRPr="00FA78B3">
              <w:rPr>
                <w:rFonts w:cs="Times"/>
                <w:vertAlign w:val="subscript"/>
              </w:rPr>
              <w:t>T+1</w:t>
            </w:r>
          </w:p>
        </w:tc>
        <w:tc>
          <w:tcPr>
            <w:tcW w:w="1170" w:type="dxa"/>
          </w:tcPr>
          <w:p w14:paraId="0B15CC12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50" w:type="dxa"/>
          </w:tcPr>
          <w:p w14:paraId="5E42835D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758" w:type="dxa"/>
          </w:tcPr>
          <w:p w14:paraId="38B662CC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A50571" w14:paraId="089E3C6E" w14:textId="77777777" w:rsidTr="005C3FA9">
        <w:tc>
          <w:tcPr>
            <w:tcW w:w="1620" w:type="dxa"/>
          </w:tcPr>
          <w:p w14:paraId="37B68954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X</w:t>
            </w:r>
            <w:r w:rsidRPr="00FA78B3">
              <w:rPr>
                <w:rFonts w:cs="Times"/>
                <w:vertAlign w:val="subscript"/>
              </w:rPr>
              <w:t>T+2</w:t>
            </w:r>
          </w:p>
        </w:tc>
        <w:tc>
          <w:tcPr>
            <w:tcW w:w="1170" w:type="dxa"/>
          </w:tcPr>
          <w:p w14:paraId="70BF349A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50" w:type="dxa"/>
          </w:tcPr>
          <w:p w14:paraId="7251F705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758" w:type="dxa"/>
          </w:tcPr>
          <w:p w14:paraId="4D7E7D6A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A50571" w14:paraId="11B863A9" w14:textId="77777777" w:rsidTr="005C3FA9">
        <w:tc>
          <w:tcPr>
            <w:tcW w:w="1620" w:type="dxa"/>
          </w:tcPr>
          <w:p w14:paraId="3980F12C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X</w:t>
            </w:r>
            <w:r w:rsidRPr="00FA78B3">
              <w:rPr>
                <w:rFonts w:cs="Times"/>
                <w:vertAlign w:val="subscript"/>
              </w:rPr>
              <w:t>T+3</w:t>
            </w:r>
          </w:p>
        </w:tc>
        <w:tc>
          <w:tcPr>
            <w:tcW w:w="1170" w:type="dxa"/>
          </w:tcPr>
          <w:p w14:paraId="22B0FB14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50" w:type="dxa"/>
          </w:tcPr>
          <w:p w14:paraId="7A9CFCCA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758" w:type="dxa"/>
          </w:tcPr>
          <w:p w14:paraId="739AB901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A50571" w14:paraId="479A4782" w14:textId="77777777" w:rsidTr="005C3FA9">
        <w:tc>
          <w:tcPr>
            <w:tcW w:w="1620" w:type="dxa"/>
          </w:tcPr>
          <w:p w14:paraId="69D40D74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X</w:t>
            </w:r>
            <w:r w:rsidRPr="00FA78B3">
              <w:rPr>
                <w:rFonts w:ascii="Cambria" w:hAnsi="Cambria" w:cs="Times"/>
                <w:vertAlign w:val="subscript"/>
              </w:rPr>
              <w:t>∞</w:t>
            </w:r>
          </w:p>
        </w:tc>
        <w:tc>
          <w:tcPr>
            <w:tcW w:w="1170" w:type="dxa"/>
          </w:tcPr>
          <w:p w14:paraId="07150ACA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50" w:type="dxa"/>
          </w:tcPr>
          <w:p w14:paraId="4D4B8D39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758" w:type="dxa"/>
          </w:tcPr>
          <w:p w14:paraId="66759321" w14:textId="77777777" w:rsidR="00A50571" w:rsidRDefault="00A50571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</w:tbl>
    <w:p w14:paraId="04B61CFF" w14:textId="77777777" w:rsidR="00A50571" w:rsidRPr="00EC0E9E" w:rsidRDefault="00A50571" w:rsidP="00A50571"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</w:p>
    <w:p w14:paraId="2786D293" w14:textId="77777777" w:rsidR="00A50571" w:rsidRDefault="00A50571" w:rsidP="00C67BCC"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</w:p>
    <w:p w14:paraId="60696518" w14:textId="72C9150A" w:rsidR="00A50571" w:rsidRDefault="00A50571" w:rsidP="00C67BCC"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</w:p>
    <w:p w14:paraId="7F419FE1" w14:textId="77777777" w:rsidR="00430819" w:rsidRDefault="00A64733" w:rsidP="00C67BCC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 w:rsidRPr="00A64733">
        <w:rPr>
          <w:rFonts w:cs="Times"/>
        </w:rPr>
        <w:t xml:space="preserve">d) Use the </w:t>
      </w:r>
      <w:proofErr w:type="spellStart"/>
      <w:r w:rsidRPr="00430819">
        <w:rPr>
          <w:rFonts w:cs="Times"/>
          <w:i/>
        </w:rPr>
        <w:t>arima.sim</w:t>
      </w:r>
      <w:proofErr w:type="spellEnd"/>
      <w:r w:rsidRPr="00A64733">
        <w:rPr>
          <w:rFonts w:cs="Times"/>
        </w:rPr>
        <w:t xml:space="preserve"> command to simulate </w:t>
      </w:r>
      <w:r w:rsidR="006A4ACF">
        <w:rPr>
          <w:rFonts w:cs="Times"/>
        </w:rPr>
        <w:t xml:space="preserve">5,000 observations of </w:t>
      </w:r>
      <w:r w:rsidRPr="00A64733">
        <w:rPr>
          <w:rFonts w:cs="Times"/>
        </w:rPr>
        <w:t>a</w:t>
      </w:r>
      <w:r>
        <w:rPr>
          <w:rFonts w:cs="Times"/>
        </w:rPr>
        <w:t xml:space="preserve"> zero-mean</w:t>
      </w:r>
      <w:r w:rsidRPr="00A64733">
        <w:rPr>
          <w:rFonts w:cs="Times"/>
        </w:rPr>
        <w:t xml:space="preserve"> AR(2) with parameters </w:t>
      </w:r>
      <w:r>
        <w:rPr>
          <w:rFonts w:cs="Times"/>
        </w:rPr>
        <w:t>ϕ</w:t>
      </w:r>
      <w:r>
        <w:rPr>
          <w:rFonts w:cs="Times"/>
          <w:vertAlign w:val="subscript"/>
        </w:rPr>
        <w:t>1</w:t>
      </w:r>
      <w:r>
        <w:rPr>
          <w:rFonts w:cs="Times"/>
        </w:rPr>
        <w:t>=0.</w:t>
      </w:r>
      <w:r w:rsidR="006A4ACF">
        <w:rPr>
          <w:rFonts w:cs="Times"/>
        </w:rPr>
        <w:t>7</w:t>
      </w:r>
      <w:r>
        <w:rPr>
          <w:rFonts w:cs="Times"/>
        </w:rPr>
        <w:t xml:space="preserve"> ϕ</w:t>
      </w:r>
      <w:r>
        <w:rPr>
          <w:rFonts w:cs="Times"/>
          <w:vertAlign w:val="subscript"/>
        </w:rPr>
        <w:t>2</w:t>
      </w:r>
      <w:r>
        <w:rPr>
          <w:rFonts w:cs="Times"/>
        </w:rPr>
        <w:t>=</w:t>
      </w:r>
      <w:r w:rsidR="006A4ACF">
        <w:rPr>
          <w:rFonts w:cs="Times"/>
        </w:rPr>
        <w:t xml:space="preserve">0.25, and of another </w:t>
      </w:r>
      <w:r w:rsidR="001342EB">
        <w:rPr>
          <w:rFonts w:cs="Times"/>
        </w:rPr>
        <w:t>AR(1) with parameters</w:t>
      </w:r>
      <w:r w:rsidR="001342EB" w:rsidRPr="001342EB">
        <w:rPr>
          <w:rFonts w:cs="Times"/>
        </w:rPr>
        <w:t xml:space="preserve"> </w:t>
      </w:r>
      <w:r w:rsidR="001342EB">
        <w:rPr>
          <w:rFonts w:cs="Times"/>
        </w:rPr>
        <w:t>ϕ</w:t>
      </w:r>
      <w:r w:rsidR="001342EB">
        <w:rPr>
          <w:rFonts w:cs="Times"/>
          <w:vertAlign w:val="subscript"/>
        </w:rPr>
        <w:t>1</w:t>
      </w:r>
      <w:r w:rsidR="001342EB">
        <w:rPr>
          <w:rFonts w:cs="Times"/>
        </w:rPr>
        <w:t>=0.</w:t>
      </w:r>
      <w:r w:rsidR="001342EB">
        <w:rPr>
          <w:rFonts w:cs="Times"/>
        </w:rPr>
        <w:t>8</w:t>
      </w:r>
      <w:r w:rsidR="001342EB">
        <w:rPr>
          <w:rFonts w:cs="Times"/>
        </w:rPr>
        <w:t xml:space="preserve"> ϕ</w:t>
      </w:r>
      <w:r w:rsidR="001342EB">
        <w:rPr>
          <w:rFonts w:cs="Times"/>
          <w:vertAlign w:val="subscript"/>
        </w:rPr>
        <w:t>2</w:t>
      </w:r>
      <w:r w:rsidR="001342EB">
        <w:rPr>
          <w:rFonts w:cs="Times"/>
        </w:rPr>
        <w:t>=</w:t>
      </w:r>
      <w:r w:rsidR="001342EB">
        <w:rPr>
          <w:rFonts w:cs="Times"/>
        </w:rPr>
        <w:t>-</w:t>
      </w:r>
      <w:r w:rsidR="001342EB">
        <w:rPr>
          <w:rFonts w:cs="Times"/>
        </w:rPr>
        <w:t>0.25</w:t>
      </w:r>
      <w:r w:rsidR="001342EB">
        <w:rPr>
          <w:rFonts w:cs="Times"/>
        </w:rPr>
        <w:t xml:space="preserve">. </w:t>
      </w:r>
    </w:p>
    <w:p w14:paraId="42B265C8" w14:textId="37958CA6" w:rsidR="001342EB" w:rsidRDefault="001342EB" w:rsidP="00430819">
      <w:pPr>
        <w:widowControl w:val="0"/>
        <w:autoSpaceDE w:val="0"/>
        <w:autoSpaceDN w:val="0"/>
        <w:adjustRightInd w:val="0"/>
        <w:spacing w:after="0"/>
        <w:ind w:left="720"/>
        <w:rPr>
          <w:rFonts w:cs="Times"/>
        </w:rPr>
      </w:pPr>
      <w:r>
        <w:rPr>
          <w:rFonts w:cs="Times"/>
        </w:rPr>
        <w:t xml:space="preserve">In Figure 2, panels a) and b) put their ACF function. </w:t>
      </w:r>
    </w:p>
    <w:p w14:paraId="42401386" w14:textId="4232A213" w:rsidR="001342EB" w:rsidRDefault="00430819" w:rsidP="00430819">
      <w:pPr>
        <w:widowControl w:val="0"/>
        <w:autoSpaceDE w:val="0"/>
        <w:autoSpaceDN w:val="0"/>
        <w:adjustRightInd w:val="0"/>
        <w:spacing w:after="0"/>
        <w:ind w:left="720"/>
        <w:rPr>
          <w:rFonts w:cs="Times"/>
        </w:rPr>
      </w:pPr>
      <w:r>
        <w:rPr>
          <w:rFonts w:cs="Times"/>
        </w:rPr>
        <w:t>Compare the ACFs, what pattern do you notice?</w:t>
      </w:r>
    </w:p>
    <w:p w14:paraId="3CF3AD29" w14:textId="2AF3E938" w:rsidR="00BB7C2F" w:rsidRDefault="001342EB" w:rsidP="00C67BCC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 xml:space="preserve">R advice: </w:t>
      </w:r>
    </w:p>
    <w:p w14:paraId="27391BE4" w14:textId="0796BD95" w:rsidR="00495915" w:rsidRDefault="001342EB" w:rsidP="00C67BCC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60087"/>
        </w:rPr>
      </w:pPr>
      <w:r w:rsidRPr="001342EB">
        <w:rPr>
          <w:rFonts w:cs="Times"/>
        </w:rPr>
        <w:t xml:space="preserve">Use the Acf (not acf) command. When making two plots in one Figure, use: </w:t>
      </w:r>
      <w:r w:rsidR="00BB7C2F" w:rsidRPr="00BB7C2F">
        <w:rPr>
          <w:rFonts w:ascii="Courier" w:hAnsi="Courier" w:cs="Courier"/>
          <w:color w:val="060087"/>
        </w:rPr>
        <w:t>par(</w:t>
      </w:r>
      <w:proofErr w:type="spellStart"/>
      <w:r w:rsidR="00BB7C2F" w:rsidRPr="00BB7C2F">
        <w:rPr>
          <w:rFonts w:ascii="Courier" w:hAnsi="Courier" w:cs="Courier"/>
          <w:color w:val="060087"/>
        </w:rPr>
        <w:t>mfrow</w:t>
      </w:r>
      <w:proofErr w:type="spellEnd"/>
      <w:r w:rsidR="00BB7C2F" w:rsidRPr="00BB7C2F">
        <w:rPr>
          <w:rFonts w:ascii="Courier" w:hAnsi="Courier" w:cs="Courier"/>
          <w:color w:val="060087"/>
        </w:rPr>
        <w:t>=c(1,2),mar=c(3,3,2,0.1),</w:t>
      </w:r>
      <w:proofErr w:type="spellStart"/>
      <w:r w:rsidR="00BB7C2F" w:rsidRPr="00BB7C2F">
        <w:rPr>
          <w:rFonts w:ascii="Courier" w:hAnsi="Courier" w:cs="Courier"/>
          <w:color w:val="060087"/>
        </w:rPr>
        <w:t>mgp</w:t>
      </w:r>
      <w:proofErr w:type="spellEnd"/>
      <w:r w:rsidR="00BB7C2F" w:rsidRPr="00BB7C2F">
        <w:rPr>
          <w:rFonts w:ascii="Courier" w:hAnsi="Courier" w:cs="Courier"/>
          <w:color w:val="060087"/>
        </w:rPr>
        <w:t>=c(1.5,0.5,0))</w:t>
      </w:r>
      <w:r w:rsidR="00BB7C2F">
        <w:rPr>
          <w:rFonts w:ascii="Courier" w:hAnsi="Courier" w:cs="Courier"/>
          <w:color w:val="060087"/>
        </w:rPr>
        <w:t xml:space="preserve"> </w:t>
      </w:r>
    </w:p>
    <w:p w14:paraId="03D6B8F9" w14:textId="77D1DC54" w:rsidR="00BB7C2F" w:rsidRPr="00BB7C2F" w:rsidRDefault="00430819" w:rsidP="00C67BCC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 xml:space="preserve">The mar flag is crucial </w:t>
      </w:r>
      <w:r w:rsidR="00BB7C2F">
        <w:rPr>
          <w:rFonts w:cs="Times"/>
        </w:rPr>
        <w:t>otherwise your plots look silly</w:t>
      </w:r>
    </w:p>
    <w:p w14:paraId="6A59D929" w14:textId="73E1B2DB" w:rsidR="00E00DAB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  <w:r>
        <w:rPr>
          <w:rFonts w:cs="Times"/>
          <w:b/>
          <w:u w:val="single"/>
        </w:rPr>
        <w:lastRenderedPageBreak/>
        <w:t xml:space="preserve">Problem </w:t>
      </w:r>
      <w:r>
        <w:rPr>
          <w:rFonts w:cs="Times"/>
          <w:b/>
          <w:u w:val="single"/>
        </w:rPr>
        <w:t>2</w:t>
      </w:r>
      <w:r w:rsidRPr="00894A59">
        <w:rPr>
          <w:rFonts w:cs="Times"/>
          <w:b/>
          <w:u w:val="single"/>
        </w:rPr>
        <w:t xml:space="preserve">: </w:t>
      </w:r>
      <w:r>
        <w:rPr>
          <w:rFonts w:cs="Times"/>
          <w:b/>
          <w:u w:val="single"/>
        </w:rPr>
        <w:t xml:space="preserve">  AR(1) on VIX or log(VIX)?</w:t>
      </w:r>
    </w:p>
    <w:p w14:paraId="13ECED96" w14:textId="072BAEB4" w:rsidR="00E00DAB" w:rsidRPr="00403ED9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vix</w:t>
      </w:r>
      <w:r w:rsidR="008156BF">
        <w:rPr>
          <w:rFonts w:cs="Times"/>
        </w:rPr>
        <w:t>sp</w:t>
      </w:r>
      <w:r>
        <w:rPr>
          <w:rFonts w:cs="Times"/>
        </w:rPr>
        <w:t xml:space="preserve">-mon.csv contains the </w:t>
      </w:r>
      <w:r w:rsidR="00476824">
        <w:rPr>
          <w:rFonts w:cs="Times"/>
        </w:rPr>
        <w:t xml:space="preserve">monthly </w:t>
      </w:r>
      <w:r>
        <w:rPr>
          <w:rFonts w:cs="Times"/>
        </w:rPr>
        <w:t xml:space="preserve">VIX </w:t>
      </w:r>
      <w:r w:rsidR="008156BF">
        <w:rPr>
          <w:rFonts w:cs="Times"/>
        </w:rPr>
        <w:t>and S&amp;P return</w:t>
      </w:r>
      <w:r>
        <w:rPr>
          <w:rFonts w:cs="Times"/>
        </w:rPr>
        <w:t xml:space="preserve">. Use the data </w:t>
      </w:r>
      <w:r w:rsidR="00F23E15">
        <w:rPr>
          <w:rFonts w:cs="Times"/>
        </w:rPr>
        <w:t>until</w:t>
      </w:r>
      <w:r>
        <w:rPr>
          <w:rFonts w:cs="Times"/>
        </w:rPr>
        <w:t xml:space="preserve"> </w:t>
      </w:r>
      <w:r w:rsidR="008156BF">
        <w:rPr>
          <w:rFonts w:cs="Times"/>
        </w:rPr>
        <w:t>March</w:t>
      </w:r>
      <w:r>
        <w:rPr>
          <w:rFonts w:cs="Times"/>
        </w:rPr>
        <w:t>. 20</w:t>
      </w:r>
      <w:r>
        <w:rPr>
          <w:rFonts w:cs="Times"/>
        </w:rPr>
        <w:t>09</w:t>
      </w:r>
      <w:r w:rsidR="008156BF">
        <w:rPr>
          <w:rFonts w:cs="Times"/>
        </w:rPr>
        <w:t xml:space="preserve"> included</w:t>
      </w:r>
      <w:r>
        <w:rPr>
          <w:rFonts w:cs="Times"/>
        </w:rPr>
        <w:t>.</w:t>
      </w:r>
    </w:p>
    <w:p w14:paraId="0363585B" w14:textId="77777777" w:rsidR="00E00DAB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15414BC4" w14:textId="7EBCCB79" w:rsidR="00E00DAB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 w:rsidRPr="00486AB9">
        <w:rPr>
          <w:rFonts w:cs="Times"/>
          <w:b/>
        </w:rPr>
        <w:t xml:space="preserve">a) </w:t>
      </w:r>
      <w:r>
        <w:rPr>
          <w:rFonts w:cs="Times"/>
        </w:rPr>
        <w:t xml:space="preserve">In a few hand-written lines, describe the VIX. For example, on Oct. </w:t>
      </w:r>
      <w:r w:rsidR="008156BF">
        <w:rPr>
          <w:rFonts w:cs="Times"/>
        </w:rPr>
        <w:t>31</w:t>
      </w:r>
      <w:r w:rsidR="008156BF" w:rsidRPr="008156BF">
        <w:rPr>
          <w:rFonts w:cs="Times"/>
          <w:vertAlign w:val="superscript"/>
        </w:rPr>
        <w:t>st</w:t>
      </w:r>
      <w:r w:rsidR="008156BF">
        <w:rPr>
          <w:rFonts w:cs="Times"/>
        </w:rPr>
        <w:t xml:space="preserve"> </w:t>
      </w:r>
      <w:r>
        <w:rPr>
          <w:rFonts w:cs="Times"/>
        </w:rPr>
        <w:t>20</w:t>
      </w:r>
      <w:r w:rsidR="008156BF">
        <w:rPr>
          <w:rFonts w:cs="Times"/>
        </w:rPr>
        <w:t>0</w:t>
      </w:r>
      <w:r>
        <w:rPr>
          <w:rFonts w:cs="Times"/>
        </w:rPr>
        <w:t xml:space="preserve">8, the VIX is </w:t>
      </w:r>
      <w:r w:rsidR="008156BF">
        <w:rPr>
          <w:rFonts w:cs="Times"/>
        </w:rPr>
        <w:t>59</w:t>
      </w:r>
      <w:r>
        <w:rPr>
          <w:rFonts w:cs="Times"/>
        </w:rPr>
        <w:t>.</w:t>
      </w:r>
      <w:r w:rsidR="008156BF">
        <w:rPr>
          <w:rFonts w:cs="Times"/>
        </w:rPr>
        <w:t>89</w:t>
      </w:r>
      <w:r>
        <w:rPr>
          <w:rFonts w:cs="Times"/>
        </w:rPr>
        <w:t xml:space="preserve">. What </w:t>
      </w:r>
      <w:r w:rsidR="008156BF">
        <w:rPr>
          <w:rFonts w:cs="Times"/>
        </w:rPr>
        <w:t>is 59.89</w:t>
      </w:r>
      <w:r>
        <w:rPr>
          <w:rFonts w:cs="Times"/>
        </w:rPr>
        <w:t>?</w:t>
      </w:r>
    </w:p>
    <w:p w14:paraId="12200D7D" w14:textId="77777777" w:rsidR="00E00DAB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72B234C5" w14:textId="77777777" w:rsidR="00E00DAB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 w:rsidRPr="00486AB9">
        <w:rPr>
          <w:rFonts w:cs="Times"/>
          <w:b/>
        </w:rPr>
        <w:t xml:space="preserve">b) </w:t>
      </w:r>
      <w:r>
        <w:rPr>
          <w:rFonts w:cs="Times"/>
        </w:rPr>
        <w:t xml:space="preserve">In </w:t>
      </w:r>
      <w:r w:rsidRPr="00D53618">
        <w:rPr>
          <w:rFonts w:cs="Times"/>
          <w:b/>
        </w:rPr>
        <w:t>Figure 1</w:t>
      </w:r>
      <w:r>
        <w:rPr>
          <w:rFonts w:cs="Times"/>
        </w:rPr>
        <w:t xml:space="preserve">, put three plots, the time series of VIX, its ACF and Partial ACF.  </w:t>
      </w:r>
    </w:p>
    <w:p w14:paraId="33D49A73" w14:textId="77777777" w:rsidR="00E00DAB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ab/>
        <w:t xml:space="preserve">Make the time series plot professional by using the </w:t>
      </w:r>
      <w:proofErr w:type="spellStart"/>
      <w:r>
        <w:rPr>
          <w:rFonts w:cs="Times"/>
        </w:rPr>
        <w:t>ts</w:t>
      </w:r>
      <w:proofErr w:type="spellEnd"/>
      <w:r>
        <w:rPr>
          <w:rFonts w:cs="Times"/>
        </w:rPr>
        <w:t xml:space="preserve"> command:</w:t>
      </w:r>
    </w:p>
    <w:p w14:paraId="7850BB44" w14:textId="7EE8B46F" w:rsidR="00E00DAB" w:rsidRPr="008156BF" w:rsidRDefault="00E00DAB" w:rsidP="008156BF">
      <w:pPr>
        <w:pStyle w:val="p4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001A">
        <w:rPr>
          <w:i/>
          <w:sz w:val="24"/>
          <w:szCs w:val="24"/>
        </w:rPr>
        <w:t>ts.plot(</w:t>
      </w:r>
      <w:proofErr w:type="spellStart"/>
      <w:r w:rsidRPr="0079001A">
        <w:rPr>
          <w:rStyle w:val="s2"/>
          <w:i/>
          <w:sz w:val="24"/>
          <w:szCs w:val="24"/>
        </w:rPr>
        <w:t>ts</w:t>
      </w:r>
      <w:proofErr w:type="spellEnd"/>
      <w:r w:rsidRPr="0079001A">
        <w:rPr>
          <w:rStyle w:val="s2"/>
          <w:i/>
          <w:sz w:val="24"/>
          <w:szCs w:val="24"/>
        </w:rPr>
        <w:t>(</w:t>
      </w:r>
      <w:proofErr w:type="spellStart"/>
      <w:r w:rsidRPr="0079001A">
        <w:rPr>
          <w:i/>
          <w:sz w:val="24"/>
          <w:szCs w:val="24"/>
        </w:rPr>
        <w:t>vix</w:t>
      </w:r>
      <w:proofErr w:type="spellEnd"/>
      <w:r w:rsidRPr="0079001A">
        <w:rPr>
          <w:rStyle w:val="s2"/>
          <w:i/>
          <w:sz w:val="24"/>
          <w:szCs w:val="24"/>
        </w:rPr>
        <w:t>[beg:end,</w:t>
      </w:r>
      <w:r w:rsidRPr="0079001A">
        <w:rPr>
          <w:rStyle w:val="s3"/>
          <w:i/>
          <w:sz w:val="24"/>
          <w:szCs w:val="24"/>
        </w:rPr>
        <w:t>2</w:t>
      </w:r>
      <w:r w:rsidRPr="0079001A">
        <w:rPr>
          <w:rStyle w:val="s2"/>
          <w:i/>
          <w:sz w:val="24"/>
          <w:szCs w:val="24"/>
        </w:rPr>
        <w:t>],</w:t>
      </w:r>
      <w:r w:rsidRPr="0079001A">
        <w:rPr>
          <w:i/>
          <w:sz w:val="24"/>
          <w:szCs w:val="24"/>
        </w:rPr>
        <w:t>frequency</w:t>
      </w:r>
      <w:r w:rsidRPr="0079001A">
        <w:rPr>
          <w:rStyle w:val="s2"/>
          <w:i/>
          <w:sz w:val="24"/>
          <w:szCs w:val="24"/>
        </w:rPr>
        <w:t>=</w:t>
      </w:r>
      <w:r w:rsidRPr="0079001A">
        <w:rPr>
          <w:rStyle w:val="s3"/>
          <w:i/>
          <w:sz w:val="24"/>
          <w:szCs w:val="24"/>
        </w:rPr>
        <w:t>12</w:t>
      </w:r>
      <w:r w:rsidRPr="0079001A">
        <w:rPr>
          <w:rStyle w:val="s2"/>
          <w:i/>
          <w:sz w:val="24"/>
          <w:szCs w:val="24"/>
        </w:rPr>
        <w:t>,</w:t>
      </w:r>
      <w:r w:rsidRPr="0079001A">
        <w:rPr>
          <w:i/>
          <w:sz w:val="24"/>
          <w:szCs w:val="24"/>
        </w:rPr>
        <w:t>start</w:t>
      </w:r>
      <w:r w:rsidRPr="0079001A">
        <w:rPr>
          <w:rStyle w:val="s2"/>
          <w:i/>
          <w:sz w:val="24"/>
          <w:szCs w:val="24"/>
        </w:rPr>
        <w:t>=c(</w:t>
      </w:r>
      <w:r w:rsidR="008156BF">
        <w:rPr>
          <w:rStyle w:val="s3"/>
          <w:i/>
          <w:sz w:val="24"/>
          <w:szCs w:val="24"/>
        </w:rPr>
        <w:t>1990</w:t>
      </w:r>
      <w:r w:rsidRPr="0079001A">
        <w:rPr>
          <w:rStyle w:val="s2"/>
          <w:i/>
          <w:sz w:val="24"/>
          <w:szCs w:val="24"/>
        </w:rPr>
        <w:t>,</w:t>
      </w:r>
      <w:r w:rsidRPr="0079001A">
        <w:rPr>
          <w:rStyle w:val="s3"/>
          <w:i/>
          <w:sz w:val="24"/>
          <w:szCs w:val="24"/>
        </w:rPr>
        <w:t>1</w:t>
      </w:r>
      <w:r w:rsidRPr="0079001A">
        <w:rPr>
          <w:rStyle w:val="s2"/>
          <w:i/>
          <w:sz w:val="24"/>
          <w:szCs w:val="24"/>
        </w:rPr>
        <w:t>))</w:t>
      </w:r>
    </w:p>
    <w:p w14:paraId="569B205E" w14:textId="77777777" w:rsidR="008156BF" w:rsidRDefault="00E00DAB" w:rsidP="008156BF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ab/>
        <w:t xml:space="preserve">Use the </w:t>
      </w:r>
      <w:r w:rsidRPr="0079001A">
        <w:rPr>
          <w:rFonts w:cs="Times"/>
          <w:i/>
        </w:rPr>
        <w:t>Acf</w:t>
      </w:r>
      <w:r>
        <w:rPr>
          <w:rFonts w:cs="Times"/>
        </w:rPr>
        <w:t xml:space="preserve"> command, not the </w:t>
      </w:r>
      <w:r w:rsidRPr="0079001A">
        <w:rPr>
          <w:rFonts w:cs="Times"/>
          <w:i/>
        </w:rPr>
        <w:t xml:space="preserve">acf </w:t>
      </w:r>
      <w:r>
        <w:rPr>
          <w:rFonts w:cs="Times"/>
        </w:rPr>
        <w:t>command !</w:t>
      </w:r>
      <w:r>
        <w:rPr>
          <w:rFonts w:cs="Times"/>
        </w:rPr>
        <w:tab/>
      </w:r>
      <w:r w:rsidR="008156BF">
        <w:rPr>
          <w:rFonts w:cs="Times"/>
        </w:rPr>
        <w:t xml:space="preserve">    </w:t>
      </w:r>
    </w:p>
    <w:p w14:paraId="50C6F218" w14:textId="4BB01B4E" w:rsidR="008156BF" w:rsidRDefault="008156BF" w:rsidP="008156BF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 xml:space="preserve">      </w:t>
      </w:r>
      <w:r>
        <w:rPr>
          <w:rFonts w:cs="Times"/>
        </w:rPr>
        <w:t xml:space="preserve">Do you think VIX </w:t>
      </w:r>
      <w:r w:rsidR="00476824">
        <w:rPr>
          <w:rFonts w:cs="Times"/>
        </w:rPr>
        <w:t>is better described by a</w:t>
      </w:r>
      <w:r>
        <w:rPr>
          <w:rFonts w:cs="Times"/>
        </w:rPr>
        <w:t xml:space="preserve"> short AR or a short MA? Explain why</w:t>
      </w:r>
    </w:p>
    <w:p w14:paraId="083E1561" w14:textId="77777777" w:rsidR="008156BF" w:rsidRDefault="008156BF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3C1DF79E" w14:textId="77777777" w:rsidR="00476824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 w:rsidRPr="00486AB9">
        <w:rPr>
          <w:rFonts w:cs="Times"/>
          <w:b/>
        </w:rPr>
        <w:t>c)</w:t>
      </w:r>
      <w:r>
        <w:rPr>
          <w:rFonts w:cs="Times"/>
        </w:rPr>
        <w:t xml:space="preserve"> </w:t>
      </w:r>
      <w:r w:rsidR="00476824">
        <w:rPr>
          <w:rFonts w:cs="Times"/>
        </w:rPr>
        <w:t>With</w:t>
      </w:r>
      <w:r>
        <w:rPr>
          <w:rFonts w:cs="Times"/>
        </w:rPr>
        <w:t xml:space="preserve"> the </w:t>
      </w:r>
      <w:proofErr w:type="spellStart"/>
      <w:r w:rsidR="004E69A9" w:rsidRPr="004E69A9">
        <w:rPr>
          <w:rFonts w:cs="Times"/>
          <w:b/>
          <w:i/>
        </w:rPr>
        <w:t>arm</w:t>
      </w:r>
      <w:r w:rsidRPr="004E69A9">
        <w:rPr>
          <w:rFonts w:cs="Times"/>
          <w:b/>
          <w:i/>
        </w:rPr>
        <w:t>a</w:t>
      </w:r>
      <w:proofErr w:type="spellEnd"/>
      <w:r w:rsidRPr="004E69A9">
        <w:rPr>
          <w:rFonts w:cs="Times"/>
          <w:b/>
        </w:rPr>
        <w:t xml:space="preserve"> </w:t>
      </w:r>
      <w:r>
        <w:rPr>
          <w:rFonts w:cs="Times"/>
        </w:rPr>
        <w:t>command</w:t>
      </w:r>
      <w:r w:rsidR="00476824">
        <w:rPr>
          <w:rFonts w:cs="Times"/>
        </w:rPr>
        <w:t>,</w:t>
      </w:r>
      <w:r>
        <w:rPr>
          <w:rFonts w:cs="Times"/>
        </w:rPr>
        <w:t xml:space="preserve"> estimate an AR(1) on VIX. </w:t>
      </w:r>
      <w:r w:rsidR="00476824">
        <w:rPr>
          <w:rFonts w:cs="Times"/>
        </w:rPr>
        <w:t xml:space="preserve">Look at the output with </w:t>
      </w:r>
      <w:r>
        <w:rPr>
          <w:rFonts w:cs="Times"/>
        </w:rPr>
        <w:t xml:space="preserve">the summary command. </w:t>
      </w:r>
      <w:r w:rsidR="00476824">
        <w:rPr>
          <w:rFonts w:cs="Times"/>
        </w:rPr>
        <w:t xml:space="preserve">You can put the estimates of the </w:t>
      </w:r>
      <w:proofErr w:type="spellStart"/>
      <w:r w:rsidR="00476824">
        <w:rPr>
          <w:rFonts w:cs="Times"/>
        </w:rPr>
        <w:t>ϕs</w:t>
      </w:r>
      <w:proofErr w:type="spellEnd"/>
      <w:r w:rsidR="00476824">
        <w:rPr>
          <w:rFonts w:cs="Times"/>
        </w:rPr>
        <w:t xml:space="preserve"> and σ</w:t>
      </w:r>
      <w:r w:rsidR="00476824" w:rsidRPr="00476824">
        <w:rPr>
          <w:rFonts w:cs="Times"/>
          <w:vertAlign w:val="subscript"/>
        </w:rPr>
        <w:t>ϵ</w:t>
      </w:r>
      <w:r w:rsidR="00476824">
        <w:rPr>
          <w:rFonts w:cs="Times"/>
        </w:rPr>
        <w:t xml:space="preserve"> in Table 1 at the end of the problem.  </w:t>
      </w:r>
    </w:p>
    <w:p w14:paraId="02CF01D2" w14:textId="6494B8B9" w:rsidR="00E00DAB" w:rsidRPr="00476824" w:rsidRDefault="00476824" w:rsidP="00476824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Use</w:t>
      </w:r>
      <w:r w:rsidR="00E00DAB">
        <w:rPr>
          <w:rFonts w:cs="Times"/>
        </w:rPr>
        <w:t xml:space="preserve">: </w:t>
      </w:r>
      <w:r>
        <w:rPr>
          <w:rFonts w:cs="Times"/>
        </w:rPr>
        <w:tab/>
      </w:r>
      <w:r w:rsidR="00E00DAB" w:rsidRPr="00D564A3">
        <w:rPr>
          <w:rFonts w:ascii="Courier" w:hAnsi="Courier" w:cs="Courier New"/>
        </w:rPr>
        <w:t>summary(var1)</w:t>
      </w:r>
      <w:r w:rsidR="00E00DAB">
        <w:rPr>
          <w:rFonts w:ascii="Courier" w:hAnsi="Courier" w:cs="Courier New"/>
        </w:rPr>
        <w:tab/>
      </w:r>
      <w:r w:rsidR="00E00DAB" w:rsidRPr="00DB686A">
        <w:rPr>
          <w:rFonts w:ascii="Courier" w:hAnsi="Courier" w:cs="Courier New"/>
          <w:sz w:val="22"/>
          <w:szCs w:val="22"/>
        </w:rPr>
        <w:t xml:space="preserve"># var1 is the name of your </w:t>
      </w:r>
      <w:proofErr w:type="spellStart"/>
      <w:r w:rsidR="00E00DAB" w:rsidRPr="00DB686A">
        <w:rPr>
          <w:rFonts w:ascii="Courier" w:hAnsi="Courier" w:cs="Courier New"/>
          <w:sz w:val="22"/>
          <w:szCs w:val="22"/>
        </w:rPr>
        <w:t>arma</w:t>
      </w:r>
      <w:proofErr w:type="spellEnd"/>
      <w:r w:rsidR="00E00DAB" w:rsidRPr="00DB686A">
        <w:rPr>
          <w:rFonts w:ascii="Courier" w:hAnsi="Courier" w:cs="Courier New"/>
          <w:sz w:val="22"/>
          <w:szCs w:val="22"/>
        </w:rPr>
        <w:t xml:space="preserve"> model like </w:t>
      </w:r>
      <w:r>
        <w:rPr>
          <w:rFonts w:ascii="Courier" w:hAnsi="Courier" w:cs="Courier New"/>
          <w:sz w:val="22"/>
          <w:szCs w:val="22"/>
        </w:rPr>
        <w:t>with</w:t>
      </w:r>
      <w:r w:rsidR="00E00DAB" w:rsidRPr="00DB686A">
        <w:rPr>
          <w:rFonts w:ascii="Courier" w:hAnsi="Courier" w:cs="Courier New"/>
          <w:sz w:val="22"/>
          <w:szCs w:val="22"/>
        </w:rPr>
        <w:t xml:space="preserve"> </w:t>
      </w:r>
      <w:proofErr w:type="spellStart"/>
      <w:r w:rsidR="00E00DAB" w:rsidRPr="00DB686A">
        <w:rPr>
          <w:rFonts w:ascii="Courier" w:hAnsi="Courier" w:cs="Courier New"/>
          <w:sz w:val="22"/>
          <w:szCs w:val="22"/>
        </w:rPr>
        <w:t>lm</w:t>
      </w:r>
      <w:proofErr w:type="spellEnd"/>
    </w:p>
    <w:p w14:paraId="7A42588F" w14:textId="60BF0DE9" w:rsidR="004E69A9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Get the residuals and the fitted values</w:t>
      </w:r>
      <w:r w:rsidR="00476824">
        <w:rPr>
          <w:rFonts w:cs="Times"/>
        </w:rPr>
        <w:t xml:space="preserve">, </w:t>
      </w:r>
      <w:r>
        <w:rPr>
          <w:rFonts w:cs="Times"/>
        </w:rPr>
        <w:t>see names(var1)</w:t>
      </w:r>
      <w:r w:rsidR="00476824">
        <w:rPr>
          <w:rFonts w:cs="Times"/>
        </w:rPr>
        <w:t>,</w:t>
      </w:r>
      <w:r>
        <w:rPr>
          <w:rFonts w:cs="Times"/>
        </w:rPr>
        <w:t xml:space="preserve"> for all you can get out of </w:t>
      </w:r>
      <w:proofErr w:type="spellStart"/>
      <w:r>
        <w:rPr>
          <w:rFonts w:cs="Times"/>
        </w:rPr>
        <w:t>arma</w:t>
      </w:r>
      <w:proofErr w:type="spellEnd"/>
      <w:r>
        <w:rPr>
          <w:rFonts w:cs="Times"/>
        </w:rPr>
        <w:t xml:space="preserve">. </w:t>
      </w:r>
    </w:p>
    <w:p w14:paraId="5A8579C7" w14:textId="2BD6B4DE" w:rsidR="00E00DAB" w:rsidRPr="00F001F5" w:rsidRDefault="004E69A9" w:rsidP="00E00DA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 New"/>
        </w:rPr>
      </w:pPr>
      <w:r>
        <w:rPr>
          <w:rFonts w:cs="Times"/>
        </w:rPr>
        <w:t>Understand w</w:t>
      </w:r>
      <w:r w:rsidR="00E00DAB">
        <w:rPr>
          <w:rFonts w:cs="Times"/>
        </w:rPr>
        <w:t>h</w:t>
      </w:r>
      <w:r>
        <w:rPr>
          <w:rFonts w:cs="Times"/>
        </w:rPr>
        <w:t xml:space="preserve">y </w:t>
      </w:r>
      <w:r w:rsidR="00E00DAB">
        <w:rPr>
          <w:rFonts w:cs="Times"/>
        </w:rPr>
        <w:t xml:space="preserve">residual[1] and </w:t>
      </w:r>
      <w:proofErr w:type="spellStart"/>
      <w:r w:rsidR="00E00DAB">
        <w:rPr>
          <w:rFonts w:cs="Times"/>
        </w:rPr>
        <w:t>fitted.value</w:t>
      </w:r>
      <w:proofErr w:type="spellEnd"/>
      <w:r w:rsidR="00E00DAB">
        <w:rPr>
          <w:rFonts w:cs="Times"/>
        </w:rPr>
        <w:t xml:space="preserve">[1], </w:t>
      </w:r>
      <w:r>
        <w:rPr>
          <w:rFonts w:cs="Times"/>
        </w:rPr>
        <w:t>are what they are!</w:t>
      </w:r>
      <w:r w:rsidR="00E00DAB">
        <w:rPr>
          <w:rFonts w:cs="Times"/>
        </w:rPr>
        <w:t xml:space="preserve"> </w:t>
      </w:r>
    </w:p>
    <w:p w14:paraId="46F7D99E" w14:textId="77777777" w:rsidR="00E03CF0" w:rsidRDefault="00E03CF0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4701D72C" w14:textId="4A6C1B9B" w:rsidR="00E00DAB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 w:rsidRPr="006F2425">
        <w:rPr>
          <w:rFonts w:cs="Times"/>
          <w:b/>
        </w:rPr>
        <w:t xml:space="preserve">d) </w:t>
      </w:r>
      <w:r>
        <w:rPr>
          <w:rFonts w:cs="Times"/>
        </w:rPr>
        <w:t xml:space="preserve">In </w:t>
      </w:r>
      <w:r w:rsidRPr="00D53618">
        <w:rPr>
          <w:rFonts w:cs="Times"/>
          <w:b/>
        </w:rPr>
        <w:t>Figure 2</w:t>
      </w:r>
      <w:r>
        <w:rPr>
          <w:rFonts w:cs="Times"/>
        </w:rPr>
        <w:t>, plot the</w:t>
      </w:r>
      <w:r w:rsidR="00E03CF0">
        <w:rPr>
          <w:rFonts w:cs="Times"/>
        </w:rPr>
        <w:t xml:space="preserve"> time series of the residuals in panel a),  the </w:t>
      </w:r>
      <w:r>
        <w:rPr>
          <w:rFonts w:cs="Times"/>
        </w:rPr>
        <w:t xml:space="preserve"> </w:t>
      </w:r>
      <w:r w:rsidRPr="00450E68">
        <w:rPr>
          <w:rFonts w:cs="Times"/>
          <w:b/>
        </w:rPr>
        <w:t>absolute valu</w:t>
      </w:r>
      <w:r>
        <w:rPr>
          <w:rFonts w:cs="Times"/>
          <w:b/>
        </w:rPr>
        <w:t>es</w:t>
      </w:r>
      <w:r>
        <w:rPr>
          <w:rFonts w:cs="Times"/>
        </w:rPr>
        <w:t xml:space="preserve"> of the residuals vs the fitted value </w:t>
      </w:r>
      <w:r w:rsidR="00E03CF0">
        <w:rPr>
          <w:rFonts w:cs="Times"/>
        </w:rPr>
        <w:t xml:space="preserve">in panel b) </w:t>
      </w:r>
      <w:r>
        <w:rPr>
          <w:rFonts w:cs="Times"/>
        </w:rPr>
        <w:t>and a normal probability plot of the residuals</w:t>
      </w:r>
      <w:r w:rsidR="00E03CF0">
        <w:rPr>
          <w:rFonts w:cs="Times"/>
        </w:rPr>
        <w:t xml:space="preserve"> in panel c)</w:t>
      </w:r>
      <w:r>
        <w:rPr>
          <w:rFonts w:cs="Times"/>
        </w:rPr>
        <w:t xml:space="preserve">. </w:t>
      </w:r>
      <w:r w:rsidR="00D53618">
        <w:rPr>
          <w:rFonts w:cs="Times"/>
        </w:rPr>
        <w:t>Compute the skewness of the residuals</w:t>
      </w:r>
      <w:r w:rsidR="00A5233E">
        <w:rPr>
          <w:rFonts w:cs="Times"/>
        </w:rPr>
        <w:t>.</w:t>
      </w:r>
    </w:p>
    <w:p w14:paraId="2CA88D59" w14:textId="77777777" w:rsidR="00E00DAB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6C1D82AC" w14:textId="3F8518DB" w:rsidR="00D53618" w:rsidRDefault="00D53618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What do panels a) b) tell about the homoskedasticity of the residuals? What pattern do you see?</w:t>
      </w:r>
    </w:p>
    <w:p w14:paraId="6205C5DB" w14:textId="77777777" w:rsidR="00D53618" w:rsidRDefault="00D53618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59436B6B" w14:textId="37A87690" w:rsidR="00E00DAB" w:rsidRDefault="00A5233E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From</w:t>
      </w:r>
      <w:r w:rsidR="00D53618">
        <w:rPr>
          <w:rFonts w:cs="Times"/>
        </w:rPr>
        <w:t xml:space="preserve"> panel c), does the distribution of the residuals look normal?</w:t>
      </w:r>
    </w:p>
    <w:p w14:paraId="0A7CCAC8" w14:textId="77777777" w:rsidR="00E00DAB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4BC317EF" w14:textId="77777777" w:rsidR="00B61AAC" w:rsidRDefault="006F2425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 w:rsidRPr="006F2425">
        <w:rPr>
          <w:rFonts w:cs="Times"/>
          <w:b/>
        </w:rPr>
        <w:t xml:space="preserve">e) </w:t>
      </w:r>
      <w:r>
        <w:rPr>
          <w:rFonts w:cs="Times"/>
        </w:rPr>
        <w:t xml:space="preserve">Shoot, you should have thought about that before running this regression! </w:t>
      </w:r>
      <w:r w:rsidR="00E00DAB">
        <w:rPr>
          <w:rFonts w:cs="Times"/>
        </w:rPr>
        <w:t xml:space="preserve">In </w:t>
      </w:r>
      <w:r w:rsidR="00E00DAB" w:rsidRPr="006F2425">
        <w:rPr>
          <w:rFonts w:cs="Times"/>
          <w:b/>
        </w:rPr>
        <w:t>Figure 3</w:t>
      </w:r>
      <w:r w:rsidR="00E00DAB">
        <w:rPr>
          <w:rFonts w:cs="Times"/>
        </w:rPr>
        <w:t xml:space="preserve">, </w:t>
      </w:r>
      <w:r>
        <w:rPr>
          <w:rFonts w:cs="Times"/>
        </w:rPr>
        <w:t>put</w:t>
      </w:r>
      <w:r w:rsidR="00E00DAB">
        <w:rPr>
          <w:rFonts w:cs="Times"/>
        </w:rPr>
        <w:t xml:space="preserve"> the normal probability plot of VIX </w:t>
      </w:r>
      <w:r>
        <w:rPr>
          <w:rFonts w:cs="Times"/>
        </w:rPr>
        <w:t>in panel a)</w:t>
      </w:r>
      <w:r w:rsidR="00E00DAB">
        <w:rPr>
          <w:rFonts w:cs="Times"/>
        </w:rPr>
        <w:t>, and of log(VIX)</w:t>
      </w:r>
      <w:r>
        <w:rPr>
          <w:rFonts w:cs="Times"/>
        </w:rPr>
        <w:t xml:space="preserve"> in panel b)</w:t>
      </w:r>
      <w:r w:rsidR="00E00DAB">
        <w:rPr>
          <w:rFonts w:cs="Times"/>
        </w:rPr>
        <w:t xml:space="preserve">. </w:t>
      </w:r>
    </w:p>
    <w:p w14:paraId="60DE0F8A" w14:textId="265C69E5" w:rsidR="00E00DAB" w:rsidRDefault="00E70E16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ab/>
      </w:r>
      <w:r w:rsidR="006F2425">
        <w:rPr>
          <w:rFonts w:cs="Times"/>
        </w:rPr>
        <w:t xml:space="preserve">Compare </w:t>
      </w:r>
      <w:r w:rsidR="00E00DAB">
        <w:rPr>
          <w:rFonts w:cs="Times"/>
        </w:rPr>
        <w:t xml:space="preserve">the skewness of VIX and log(VIX)? </w:t>
      </w:r>
    </w:p>
    <w:p w14:paraId="42071CD7" w14:textId="42574DC9" w:rsidR="00E00DAB" w:rsidRDefault="00E70E16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ab/>
      </w:r>
      <w:r w:rsidR="00A5233E">
        <w:rPr>
          <w:rFonts w:cs="Times"/>
        </w:rPr>
        <w:t>W</w:t>
      </w:r>
      <w:r w:rsidR="00E00DAB">
        <w:rPr>
          <w:rFonts w:cs="Times"/>
        </w:rPr>
        <w:t xml:space="preserve">hat is the </w:t>
      </w:r>
      <w:r w:rsidR="00A5233E">
        <w:rPr>
          <w:rFonts w:cs="Times"/>
        </w:rPr>
        <w:t xml:space="preserve">number one </w:t>
      </w:r>
      <w:r w:rsidR="00E00DAB">
        <w:rPr>
          <w:rFonts w:cs="Times"/>
        </w:rPr>
        <w:t>thing to do to improve this regression</w:t>
      </w:r>
      <w:r w:rsidR="00A5233E">
        <w:rPr>
          <w:rFonts w:cs="Times"/>
        </w:rPr>
        <w:t xml:space="preserve"> / AR model </w:t>
      </w:r>
      <w:r w:rsidR="00E00DAB">
        <w:rPr>
          <w:rFonts w:cs="Times"/>
        </w:rPr>
        <w:t>?</w:t>
      </w:r>
    </w:p>
    <w:p w14:paraId="25EA39AD" w14:textId="77777777" w:rsidR="00E00DAB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6E5B461D" w14:textId="56D861C9" w:rsidR="00E00DAB" w:rsidRDefault="006F2425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 w:rsidRPr="006F2425">
        <w:rPr>
          <w:rFonts w:cs="Times"/>
          <w:b/>
        </w:rPr>
        <w:t>f</w:t>
      </w:r>
      <w:r w:rsidR="00E00DAB" w:rsidRPr="006F2425">
        <w:rPr>
          <w:rFonts w:cs="Times"/>
          <w:b/>
        </w:rPr>
        <w:t xml:space="preserve">) </w:t>
      </w:r>
      <w:r w:rsidR="00E70E16">
        <w:rPr>
          <w:rFonts w:cs="Times"/>
        </w:rPr>
        <w:t>E</w:t>
      </w:r>
      <w:r w:rsidR="00E00DAB">
        <w:rPr>
          <w:rFonts w:cs="Times"/>
        </w:rPr>
        <w:t>stimate an AR(1) on log(</w:t>
      </w:r>
      <w:proofErr w:type="spellStart"/>
      <w:r w:rsidR="00E00DAB">
        <w:rPr>
          <w:rFonts w:cs="Times"/>
        </w:rPr>
        <w:t>vix</w:t>
      </w:r>
      <w:proofErr w:type="spellEnd"/>
      <w:r w:rsidR="00E00DAB">
        <w:rPr>
          <w:rFonts w:cs="Times"/>
        </w:rPr>
        <w:t xml:space="preserve">). In </w:t>
      </w:r>
      <w:r w:rsidR="00E00DAB" w:rsidRPr="009E072E">
        <w:rPr>
          <w:rFonts w:cs="Times"/>
          <w:b/>
        </w:rPr>
        <w:t>Figure 4</w:t>
      </w:r>
      <w:r w:rsidR="00E00DAB">
        <w:rPr>
          <w:rFonts w:cs="Times"/>
        </w:rPr>
        <w:t xml:space="preserve">, </w:t>
      </w:r>
      <w:r w:rsidR="00A5233E">
        <w:rPr>
          <w:rFonts w:cs="Times"/>
        </w:rPr>
        <w:t>r</w:t>
      </w:r>
      <w:r w:rsidR="00E00DAB">
        <w:rPr>
          <w:rFonts w:cs="Times"/>
        </w:rPr>
        <w:t>epeat Figure 2 plots for th</w:t>
      </w:r>
      <w:r w:rsidR="00A5233E">
        <w:rPr>
          <w:rFonts w:cs="Times"/>
        </w:rPr>
        <w:t>e log</w:t>
      </w:r>
      <w:r w:rsidR="00E00DAB">
        <w:rPr>
          <w:rFonts w:cs="Times"/>
        </w:rPr>
        <w:t xml:space="preserve"> model. Compute the skewness of the residuals.</w:t>
      </w:r>
      <w:r w:rsidR="00E70E16">
        <w:rPr>
          <w:rFonts w:cs="Times"/>
        </w:rPr>
        <w:t xml:space="preserve"> </w:t>
      </w:r>
      <w:r w:rsidR="00E00DAB">
        <w:rPr>
          <w:rFonts w:cs="Times"/>
        </w:rPr>
        <w:t>Compare Figure 4 to Figure 2.  Wh</w:t>
      </w:r>
      <w:r w:rsidR="00E70E16">
        <w:rPr>
          <w:rFonts w:cs="Times"/>
        </w:rPr>
        <w:t>at</w:t>
      </w:r>
      <w:r w:rsidR="00E00DAB">
        <w:rPr>
          <w:rFonts w:cs="Times"/>
        </w:rPr>
        <w:t xml:space="preserve"> model is better specified? </w:t>
      </w:r>
    </w:p>
    <w:p w14:paraId="3E9DA5C5" w14:textId="77777777" w:rsidR="00E00DAB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7FCA067D" w14:textId="03975254" w:rsidR="00F23E15" w:rsidRDefault="00F23E15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 w:rsidRPr="00A5233E">
        <w:rPr>
          <w:rFonts w:cs="Times"/>
          <w:b/>
        </w:rPr>
        <w:t>g</w:t>
      </w:r>
      <w:r w:rsidR="00E00DAB" w:rsidRPr="00A5233E">
        <w:rPr>
          <w:rFonts w:cs="Times"/>
          <w:b/>
        </w:rPr>
        <w:t>)</w:t>
      </w:r>
      <w:r w:rsidR="00E00DAB">
        <w:rPr>
          <w:rFonts w:cs="Times"/>
        </w:rPr>
        <w:t xml:space="preserve"> Given your parameter estimates, make forecasts </w:t>
      </w:r>
      <w:r w:rsidR="00A5233E">
        <w:rPr>
          <w:rFonts w:cs="Times"/>
        </w:rPr>
        <w:t xml:space="preserve">for </w:t>
      </w:r>
      <w:r>
        <w:rPr>
          <w:rFonts w:cs="Times"/>
        </w:rPr>
        <w:t>April</w:t>
      </w:r>
      <w:r w:rsidR="00E00DAB">
        <w:rPr>
          <w:rFonts w:cs="Times"/>
        </w:rPr>
        <w:t xml:space="preserve"> 20</w:t>
      </w:r>
      <w:r>
        <w:rPr>
          <w:rFonts w:cs="Times"/>
        </w:rPr>
        <w:t>09</w:t>
      </w:r>
      <w:r w:rsidR="00E00DAB">
        <w:rPr>
          <w:rFonts w:cs="Times"/>
        </w:rPr>
        <w:t xml:space="preserve"> VIX, using the </w:t>
      </w:r>
      <w:proofErr w:type="spellStart"/>
      <w:r w:rsidR="00E00DAB">
        <w:rPr>
          <w:rFonts w:cs="Times"/>
        </w:rPr>
        <w:t>vix</w:t>
      </w:r>
      <w:proofErr w:type="spellEnd"/>
      <w:r w:rsidR="00E00DAB">
        <w:rPr>
          <w:rFonts w:cs="Times"/>
        </w:rPr>
        <w:t xml:space="preserve"> AR, and the log(</w:t>
      </w:r>
      <w:proofErr w:type="spellStart"/>
      <w:r w:rsidR="00E00DAB">
        <w:rPr>
          <w:rFonts w:cs="Times"/>
        </w:rPr>
        <w:t>vix</w:t>
      </w:r>
      <w:proofErr w:type="spellEnd"/>
      <w:r w:rsidR="00E00DAB">
        <w:rPr>
          <w:rFonts w:cs="Times"/>
        </w:rPr>
        <w:t>) AR model. Namely: give the forecast and a 50% confidence</w:t>
      </w:r>
      <w:r w:rsidR="00B61AAC">
        <w:rPr>
          <w:rFonts w:cs="Times"/>
        </w:rPr>
        <w:t xml:space="preserve">, LB and UB, </w:t>
      </w:r>
      <w:r w:rsidR="00E00DAB">
        <w:rPr>
          <w:rFonts w:cs="Times"/>
        </w:rPr>
        <w:t xml:space="preserve"> interval for </w:t>
      </w:r>
      <w:r w:rsidR="00A5233E">
        <w:rPr>
          <w:rFonts w:cs="Times"/>
        </w:rPr>
        <w:t>VIX</w:t>
      </w:r>
      <w:r w:rsidR="00A5233E" w:rsidRPr="008E053E">
        <w:rPr>
          <w:rFonts w:cs="Times"/>
          <w:vertAlign w:val="subscript"/>
        </w:rPr>
        <w:t>T+1</w:t>
      </w:r>
      <w:r w:rsidR="00E00DAB">
        <w:rPr>
          <w:rFonts w:cs="Times"/>
        </w:rPr>
        <w:t xml:space="preserve">.  Show your intermediate computation for the Log-AR. Fill-in </w:t>
      </w:r>
      <w:r w:rsidR="00E00DAB" w:rsidRPr="00F23E15">
        <w:rPr>
          <w:rFonts w:cs="Times"/>
          <w:b/>
        </w:rPr>
        <w:t xml:space="preserve">Table </w:t>
      </w:r>
      <w:r w:rsidRPr="00F23E15">
        <w:rPr>
          <w:rFonts w:cs="Times"/>
          <w:b/>
        </w:rPr>
        <w:t>1</w:t>
      </w:r>
      <w:r w:rsidR="00E00DAB">
        <w:rPr>
          <w:rFonts w:cs="Times"/>
        </w:rPr>
        <w:t xml:space="preserve">. </w:t>
      </w:r>
    </w:p>
    <w:p w14:paraId="40ED4B50" w14:textId="56104A0C" w:rsidR="00E00DAB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 xml:space="preserve">In the table, f the Log-AR1 column </w:t>
      </w:r>
      <w:r w:rsidR="00F23E15">
        <w:rPr>
          <w:rFonts w:cs="Times"/>
        </w:rPr>
        <w:t xml:space="preserve">forecasts </w:t>
      </w:r>
      <w:r>
        <w:rPr>
          <w:rFonts w:cs="Times"/>
        </w:rPr>
        <w:t xml:space="preserve">must be for the VIX, not for the log(VIX) of course. </w:t>
      </w:r>
    </w:p>
    <w:p w14:paraId="6A6F003F" w14:textId="77777777" w:rsidR="00E00DAB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 xml:space="preserve">Hint: Remember the log-normal distribution? </w:t>
      </w:r>
    </w:p>
    <w:p w14:paraId="3F6955F7" w14:textId="722DD6B4" w:rsidR="00E00DAB" w:rsidRPr="00403ED9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To simpl</w:t>
      </w:r>
      <w:r w:rsidR="00F23E15">
        <w:rPr>
          <w:rFonts w:cs="Times"/>
        </w:rPr>
        <w:t>ify</w:t>
      </w:r>
      <w:r>
        <w:rPr>
          <w:rFonts w:cs="Times"/>
        </w:rPr>
        <w:t xml:space="preserve"> </w:t>
      </w:r>
      <w:r w:rsidR="00F23E15">
        <w:rPr>
          <w:rFonts w:cs="Times"/>
        </w:rPr>
        <w:t xml:space="preserve">things, </w:t>
      </w:r>
      <w:r>
        <w:rPr>
          <w:rFonts w:cs="Times"/>
        </w:rPr>
        <w:t xml:space="preserve">you do </w:t>
      </w:r>
      <w:r w:rsidRPr="003D393E">
        <w:rPr>
          <w:rFonts w:cs="Times"/>
          <w:b/>
        </w:rPr>
        <w:t>not</w:t>
      </w:r>
      <w:r>
        <w:rPr>
          <w:rFonts w:cs="Times"/>
        </w:rPr>
        <w:t xml:space="preserve"> need to take parameter estimation error into account. </w:t>
      </w:r>
    </w:p>
    <w:p w14:paraId="4713BFD8" w14:textId="77777777" w:rsidR="00E00DAB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</w:p>
    <w:p w14:paraId="5BB39683" w14:textId="29C79DA4" w:rsidR="00E00DAB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 w:rsidRPr="008E053E">
        <w:rPr>
          <w:rFonts w:cs="Times"/>
          <w:b/>
        </w:rPr>
        <w:t xml:space="preserve">Table </w:t>
      </w:r>
      <w:r w:rsidR="00F23E15">
        <w:rPr>
          <w:rFonts w:cs="Times"/>
          <w:b/>
        </w:rPr>
        <w:t>1</w:t>
      </w:r>
      <w:r w:rsidRPr="008E053E">
        <w:rPr>
          <w:rFonts w:cs="Times"/>
          <w:b/>
        </w:rPr>
        <w:t>:</w:t>
      </w:r>
      <w:r>
        <w:rPr>
          <w:rFonts w:cs="Times"/>
        </w:rPr>
        <w:t xml:space="preserve"> Forecasting with the AR(1)  vs.  </w:t>
      </w:r>
      <w:proofErr w:type="spellStart"/>
      <w:r>
        <w:rPr>
          <w:rFonts w:cs="Times"/>
        </w:rPr>
        <w:t>LogAR</w:t>
      </w:r>
      <w:proofErr w:type="spellEnd"/>
      <w:r>
        <w:rPr>
          <w:rFonts w:cs="Times"/>
        </w:rPr>
        <w:t>(1)</w:t>
      </w:r>
    </w:p>
    <w:tbl>
      <w:tblPr>
        <w:tblStyle w:val="TableGrid"/>
        <w:tblW w:w="5220" w:type="dxa"/>
        <w:tblInd w:w="108" w:type="dxa"/>
        <w:tblLook w:val="04A0" w:firstRow="1" w:lastRow="0" w:firstColumn="1" w:lastColumn="0" w:noHBand="0" w:noVBand="1"/>
      </w:tblPr>
      <w:tblGrid>
        <w:gridCol w:w="1620"/>
        <w:gridCol w:w="1530"/>
        <w:gridCol w:w="2070"/>
      </w:tblGrid>
      <w:tr w:rsidR="00E00DAB" w14:paraId="129D0B95" w14:textId="77777777" w:rsidTr="005C3FA9">
        <w:tc>
          <w:tcPr>
            <w:tcW w:w="1620" w:type="dxa"/>
          </w:tcPr>
          <w:p w14:paraId="13A1FFA7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30" w:type="dxa"/>
          </w:tcPr>
          <w:p w14:paraId="48D957E6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>
              <w:rPr>
                <w:rFonts w:cs="Times"/>
              </w:rPr>
              <w:t>With AR1</w:t>
            </w:r>
          </w:p>
        </w:tc>
        <w:tc>
          <w:tcPr>
            <w:tcW w:w="2070" w:type="dxa"/>
          </w:tcPr>
          <w:p w14:paraId="550DEF2A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With Log-AR1</w:t>
            </w:r>
          </w:p>
        </w:tc>
      </w:tr>
      <w:tr w:rsidR="00E00DAB" w14:paraId="1D47A60D" w14:textId="77777777" w:rsidTr="005C3FA9">
        <w:tc>
          <w:tcPr>
            <w:tcW w:w="1620" w:type="dxa"/>
          </w:tcPr>
          <w:p w14:paraId="2DD20721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Φ</w:t>
            </w:r>
            <w:r w:rsidRPr="003D393E">
              <w:rPr>
                <w:rFonts w:cs="Times"/>
                <w:vertAlign w:val="subscript"/>
              </w:rPr>
              <w:t>0</w:t>
            </w:r>
            <w:r>
              <w:rPr>
                <w:rFonts w:cs="Times"/>
              </w:rPr>
              <w:t xml:space="preserve"> </w:t>
            </w:r>
          </w:p>
        </w:tc>
        <w:tc>
          <w:tcPr>
            <w:tcW w:w="1530" w:type="dxa"/>
          </w:tcPr>
          <w:p w14:paraId="6D685913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070" w:type="dxa"/>
          </w:tcPr>
          <w:p w14:paraId="572E10CE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E00DAB" w14:paraId="1A224796" w14:textId="77777777" w:rsidTr="005C3FA9">
        <w:tc>
          <w:tcPr>
            <w:tcW w:w="1620" w:type="dxa"/>
          </w:tcPr>
          <w:p w14:paraId="60B9F3D2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Φ</w:t>
            </w:r>
            <w:r w:rsidRPr="003D393E">
              <w:rPr>
                <w:rFonts w:cs="Times"/>
                <w:vertAlign w:val="subscript"/>
              </w:rPr>
              <w:t>1</w:t>
            </w:r>
            <w:r>
              <w:rPr>
                <w:rFonts w:cs="Times"/>
              </w:rPr>
              <w:t xml:space="preserve"> </w:t>
            </w:r>
          </w:p>
        </w:tc>
        <w:tc>
          <w:tcPr>
            <w:tcW w:w="1530" w:type="dxa"/>
          </w:tcPr>
          <w:p w14:paraId="58CBBAD8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070" w:type="dxa"/>
          </w:tcPr>
          <w:p w14:paraId="1ACBDE77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E00DAB" w14:paraId="78BE91F9" w14:textId="77777777" w:rsidTr="005C3FA9">
        <w:tc>
          <w:tcPr>
            <w:tcW w:w="1620" w:type="dxa"/>
          </w:tcPr>
          <w:p w14:paraId="3020FC7E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σ</w:t>
            </w:r>
            <w:r w:rsidRPr="003D393E">
              <w:rPr>
                <w:rFonts w:cs="Times"/>
                <w:vertAlign w:val="subscript"/>
              </w:rPr>
              <w:t>ϵ</w:t>
            </w:r>
            <w:r>
              <w:rPr>
                <w:rFonts w:cs="Times"/>
              </w:rPr>
              <w:t xml:space="preserve">  </w:t>
            </w:r>
          </w:p>
        </w:tc>
        <w:tc>
          <w:tcPr>
            <w:tcW w:w="1530" w:type="dxa"/>
          </w:tcPr>
          <w:p w14:paraId="7C832DAF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070" w:type="dxa"/>
          </w:tcPr>
          <w:p w14:paraId="4F7C9074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E00DAB" w14:paraId="51E6B4EA" w14:textId="77777777" w:rsidTr="005C3FA9">
        <w:tc>
          <w:tcPr>
            <w:tcW w:w="1620" w:type="dxa"/>
          </w:tcPr>
          <w:p w14:paraId="41F2E382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 xml:space="preserve">   E(VIX</w:t>
            </w:r>
            <w:r>
              <w:rPr>
                <w:rFonts w:cs="Times"/>
                <w:vertAlign w:val="subscript"/>
              </w:rPr>
              <w:t>T+1</w:t>
            </w:r>
            <w:r>
              <w:rPr>
                <w:rFonts w:cs="Times"/>
              </w:rPr>
              <w:t>)</w:t>
            </w:r>
          </w:p>
        </w:tc>
        <w:tc>
          <w:tcPr>
            <w:tcW w:w="1530" w:type="dxa"/>
          </w:tcPr>
          <w:p w14:paraId="1E0EDB5A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070" w:type="dxa"/>
          </w:tcPr>
          <w:p w14:paraId="3B01DF77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E00DAB" w14:paraId="4670E56A" w14:textId="77777777" w:rsidTr="005C3FA9">
        <w:tc>
          <w:tcPr>
            <w:tcW w:w="1620" w:type="dxa"/>
          </w:tcPr>
          <w:p w14:paraId="1AB7694D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LB(VIX</w:t>
            </w:r>
            <w:r w:rsidRPr="00FA78B3">
              <w:rPr>
                <w:rFonts w:cs="Times"/>
                <w:vertAlign w:val="subscript"/>
              </w:rPr>
              <w:t>T+</w:t>
            </w:r>
            <w:r>
              <w:rPr>
                <w:rFonts w:cs="Times"/>
                <w:vertAlign w:val="subscript"/>
              </w:rPr>
              <w:t>1</w:t>
            </w:r>
            <w:r w:rsidRPr="008E053E">
              <w:rPr>
                <w:rFonts w:cs="Times"/>
              </w:rPr>
              <w:t>)</w:t>
            </w:r>
          </w:p>
        </w:tc>
        <w:tc>
          <w:tcPr>
            <w:tcW w:w="1530" w:type="dxa"/>
          </w:tcPr>
          <w:p w14:paraId="094F5EDB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070" w:type="dxa"/>
          </w:tcPr>
          <w:p w14:paraId="44F6ADA8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E00DAB" w14:paraId="4A6EEDEF" w14:textId="77777777" w:rsidTr="005C3FA9">
        <w:tc>
          <w:tcPr>
            <w:tcW w:w="1620" w:type="dxa"/>
          </w:tcPr>
          <w:p w14:paraId="741DF61C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UB(VIX</w:t>
            </w:r>
            <w:r w:rsidRPr="00FA78B3">
              <w:rPr>
                <w:rFonts w:cs="Times"/>
                <w:vertAlign w:val="subscript"/>
              </w:rPr>
              <w:t>T+</w:t>
            </w:r>
            <w:r>
              <w:rPr>
                <w:rFonts w:cs="Times"/>
                <w:vertAlign w:val="subscript"/>
              </w:rPr>
              <w:t>1</w:t>
            </w:r>
            <w:r w:rsidRPr="008E053E">
              <w:rPr>
                <w:rFonts w:cs="Times"/>
              </w:rPr>
              <w:t>)</w:t>
            </w:r>
          </w:p>
        </w:tc>
        <w:tc>
          <w:tcPr>
            <w:tcW w:w="1530" w:type="dxa"/>
          </w:tcPr>
          <w:p w14:paraId="3C7791E0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070" w:type="dxa"/>
          </w:tcPr>
          <w:p w14:paraId="52240209" w14:textId="77777777" w:rsidR="00E00DAB" w:rsidRDefault="00E00DAB" w:rsidP="005C3FA9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</w:tbl>
    <w:p w14:paraId="1CAABB6C" w14:textId="77777777" w:rsidR="00E00DAB" w:rsidRDefault="00E00DAB" w:rsidP="00E00DAB"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</w:p>
    <w:p w14:paraId="0E72E5FD" w14:textId="310300F7" w:rsidR="00495915" w:rsidRPr="00E70E16" w:rsidRDefault="00E70E16" w:rsidP="00C67BCC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 w:rsidRPr="00E70E16">
        <w:rPr>
          <w:rFonts w:cs="Times"/>
        </w:rPr>
        <w:t>A Risk Metrics and GARCH problem follow</w:t>
      </w:r>
    </w:p>
    <w:p w14:paraId="242F6947" w14:textId="49E69B97" w:rsidR="00495915" w:rsidRDefault="00495915" w:rsidP="00C67BCC"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</w:p>
    <w:p w14:paraId="2EEBBEAE" w14:textId="24FEF659" w:rsidR="00495915" w:rsidRDefault="00495915" w:rsidP="00C67BCC"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</w:p>
    <w:p w14:paraId="643D85B4" w14:textId="273F2E46" w:rsidR="00495915" w:rsidRDefault="00495915" w:rsidP="00C67BCC"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</w:p>
    <w:p w14:paraId="3DDEEBC7" w14:textId="2C07FB8C" w:rsidR="00495915" w:rsidRDefault="00495915" w:rsidP="00C67BCC"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</w:p>
    <w:p w14:paraId="494A03EC" w14:textId="37855B50" w:rsidR="00495915" w:rsidRDefault="00495915" w:rsidP="00C67BCC"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</w:p>
    <w:p w14:paraId="0A2D2AF7" w14:textId="77777777" w:rsidR="00323A03" w:rsidRPr="00323A03" w:rsidRDefault="00323A03" w:rsidP="00A85EB7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0AC1193D" w14:textId="77777777" w:rsidR="004F6639" w:rsidRDefault="004F6639">
      <w:pPr>
        <w:rPr>
          <w:rFonts w:cs="Times"/>
          <w:b/>
          <w:u w:val="single"/>
        </w:rPr>
      </w:pPr>
      <w:r>
        <w:rPr>
          <w:rFonts w:cs="Times"/>
          <w:b/>
          <w:u w:val="single"/>
        </w:rPr>
        <w:br w:type="page"/>
      </w:r>
    </w:p>
    <w:p w14:paraId="0099B4E7" w14:textId="77777777" w:rsidR="008E053E" w:rsidRPr="00894A59" w:rsidRDefault="008E053E" w:rsidP="007C1A41"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</w:p>
    <w:p w14:paraId="2AF2412D" w14:textId="5ECFD5EF" w:rsidR="00C57011" w:rsidRPr="00CF5DB2" w:rsidRDefault="00C57011" w:rsidP="00657448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sectPr w:rsidR="00C57011" w:rsidRPr="00CF5DB2" w:rsidSect="00DB686A">
      <w:pgSz w:w="12240" w:h="15840"/>
      <w:pgMar w:top="639" w:right="990" w:bottom="1080" w:left="1170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2780A" w14:textId="77777777" w:rsidR="00514D4A" w:rsidRDefault="00514D4A" w:rsidP="00031B3A">
      <w:pPr>
        <w:spacing w:after="0"/>
      </w:pPr>
      <w:r>
        <w:separator/>
      </w:r>
    </w:p>
  </w:endnote>
  <w:endnote w:type="continuationSeparator" w:id="0">
    <w:p w14:paraId="08A59782" w14:textId="77777777" w:rsidR="00514D4A" w:rsidRDefault="00514D4A" w:rsidP="00031B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U Serif Roman">
    <w:altName w:val="Times New Roman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DB142" w14:textId="77777777" w:rsidR="00514D4A" w:rsidRDefault="00514D4A" w:rsidP="00031B3A">
      <w:pPr>
        <w:spacing w:after="0"/>
      </w:pPr>
      <w:r>
        <w:separator/>
      </w:r>
    </w:p>
  </w:footnote>
  <w:footnote w:type="continuationSeparator" w:id="0">
    <w:p w14:paraId="5C4FB0D9" w14:textId="77777777" w:rsidR="00514D4A" w:rsidRDefault="00514D4A" w:rsidP="00031B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AC5"/>
    <w:multiLevelType w:val="hybridMultilevel"/>
    <w:tmpl w:val="BF629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A0BCC"/>
    <w:multiLevelType w:val="hybridMultilevel"/>
    <w:tmpl w:val="9BE072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403597"/>
    <w:multiLevelType w:val="hybridMultilevel"/>
    <w:tmpl w:val="1FE4F9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64194"/>
    <w:multiLevelType w:val="hybridMultilevel"/>
    <w:tmpl w:val="2D5206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9C34C2"/>
    <w:multiLevelType w:val="hybridMultilevel"/>
    <w:tmpl w:val="719CF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52E92"/>
    <w:multiLevelType w:val="hybridMultilevel"/>
    <w:tmpl w:val="85E2953A"/>
    <w:lvl w:ilvl="0" w:tplc="D93448FC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C2163"/>
    <w:multiLevelType w:val="hybridMultilevel"/>
    <w:tmpl w:val="1FCC32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943EE6"/>
    <w:multiLevelType w:val="hybridMultilevel"/>
    <w:tmpl w:val="49C46F08"/>
    <w:lvl w:ilvl="0" w:tplc="EB220E00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8B27D1"/>
    <w:multiLevelType w:val="hybridMultilevel"/>
    <w:tmpl w:val="77323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3B17C9"/>
    <w:multiLevelType w:val="hybridMultilevel"/>
    <w:tmpl w:val="577239D4"/>
    <w:lvl w:ilvl="0" w:tplc="E5D6061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7ACC31A2"/>
    <w:multiLevelType w:val="hybridMultilevel"/>
    <w:tmpl w:val="AE6282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0B0618"/>
    <w:multiLevelType w:val="hybridMultilevel"/>
    <w:tmpl w:val="DF8A37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7D335E05"/>
    <w:multiLevelType w:val="hybridMultilevel"/>
    <w:tmpl w:val="00E6C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5F62F0"/>
    <w:multiLevelType w:val="hybridMultilevel"/>
    <w:tmpl w:val="BD04EF68"/>
    <w:lvl w:ilvl="0" w:tplc="E5D6061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13"/>
  </w:num>
  <w:num w:numId="9">
    <w:abstractNumId w:val="11"/>
  </w:num>
  <w:num w:numId="10">
    <w:abstractNumId w:val="10"/>
  </w:num>
  <w:num w:numId="11">
    <w:abstractNumId w:val="3"/>
  </w:num>
  <w:num w:numId="12">
    <w:abstractNumId w:val="6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displayBackgroundShape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C"/>
    <w:rsid w:val="00006971"/>
    <w:rsid w:val="00007DC1"/>
    <w:rsid w:val="00031B3A"/>
    <w:rsid w:val="000378C0"/>
    <w:rsid w:val="00052C22"/>
    <w:rsid w:val="00060013"/>
    <w:rsid w:val="00063319"/>
    <w:rsid w:val="0006557D"/>
    <w:rsid w:val="000709AE"/>
    <w:rsid w:val="00071F40"/>
    <w:rsid w:val="000A4D28"/>
    <w:rsid w:val="000A50A8"/>
    <w:rsid w:val="000C4E7D"/>
    <w:rsid w:val="00103501"/>
    <w:rsid w:val="00103C42"/>
    <w:rsid w:val="0010631B"/>
    <w:rsid w:val="0012557C"/>
    <w:rsid w:val="001342EB"/>
    <w:rsid w:val="00141421"/>
    <w:rsid w:val="00143630"/>
    <w:rsid w:val="00147170"/>
    <w:rsid w:val="001655DF"/>
    <w:rsid w:val="001720AE"/>
    <w:rsid w:val="00184DAA"/>
    <w:rsid w:val="00195332"/>
    <w:rsid w:val="001A550A"/>
    <w:rsid w:val="00222C8F"/>
    <w:rsid w:val="00224340"/>
    <w:rsid w:val="002502E2"/>
    <w:rsid w:val="00255DC7"/>
    <w:rsid w:val="00275B82"/>
    <w:rsid w:val="00275D69"/>
    <w:rsid w:val="00276F2E"/>
    <w:rsid w:val="002A35C8"/>
    <w:rsid w:val="002A5368"/>
    <w:rsid w:val="002A6EDE"/>
    <w:rsid w:val="002B5F0E"/>
    <w:rsid w:val="002C6A57"/>
    <w:rsid w:val="002D6843"/>
    <w:rsid w:val="002E6E77"/>
    <w:rsid w:val="00323A03"/>
    <w:rsid w:val="00330619"/>
    <w:rsid w:val="00340A1E"/>
    <w:rsid w:val="00352E5E"/>
    <w:rsid w:val="00373A53"/>
    <w:rsid w:val="00377D92"/>
    <w:rsid w:val="00380C5E"/>
    <w:rsid w:val="00384D32"/>
    <w:rsid w:val="003A7E40"/>
    <w:rsid w:val="003B1A1F"/>
    <w:rsid w:val="003B23A6"/>
    <w:rsid w:val="003D393E"/>
    <w:rsid w:val="003D6948"/>
    <w:rsid w:val="003E08F1"/>
    <w:rsid w:val="003E2058"/>
    <w:rsid w:val="00403ED9"/>
    <w:rsid w:val="00410A54"/>
    <w:rsid w:val="004141A3"/>
    <w:rsid w:val="00422566"/>
    <w:rsid w:val="00430819"/>
    <w:rsid w:val="00450E68"/>
    <w:rsid w:val="00451A70"/>
    <w:rsid w:val="00451F12"/>
    <w:rsid w:val="00462612"/>
    <w:rsid w:val="00476824"/>
    <w:rsid w:val="00486AB9"/>
    <w:rsid w:val="00495915"/>
    <w:rsid w:val="004A6F19"/>
    <w:rsid w:val="004A7602"/>
    <w:rsid w:val="004E21C9"/>
    <w:rsid w:val="004E69A9"/>
    <w:rsid w:val="004F2181"/>
    <w:rsid w:val="004F6639"/>
    <w:rsid w:val="005029EC"/>
    <w:rsid w:val="005038D6"/>
    <w:rsid w:val="00514C9B"/>
    <w:rsid w:val="00514D4A"/>
    <w:rsid w:val="005242F1"/>
    <w:rsid w:val="005278EB"/>
    <w:rsid w:val="00546DCE"/>
    <w:rsid w:val="00552625"/>
    <w:rsid w:val="00585643"/>
    <w:rsid w:val="00590BEC"/>
    <w:rsid w:val="00591E4F"/>
    <w:rsid w:val="00597DB2"/>
    <w:rsid w:val="005D1BDE"/>
    <w:rsid w:val="005E7C13"/>
    <w:rsid w:val="005E7D96"/>
    <w:rsid w:val="00603B87"/>
    <w:rsid w:val="00604C1C"/>
    <w:rsid w:val="00607462"/>
    <w:rsid w:val="00616A73"/>
    <w:rsid w:val="006203DE"/>
    <w:rsid w:val="006204CD"/>
    <w:rsid w:val="0062408E"/>
    <w:rsid w:val="00627740"/>
    <w:rsid w:val="00657448"/>
    <w:rsid w:val="00657616"/>
    <w:rsid w:val="00657CFA"/>
    <w:rsid w:val="00662BD3"/>
    <w:rsid w:val="006748C7"/>
    <w:rsid w:val="006818AD"/>
    <w:rsid w:val="00684A9C"/>
    <w:rsid w:val="00686131"/>
    <w:rsid w:val="006A4ACF"/>
    <w:rsid w:val="006B6A8B"/>
    <w:rsid w:val="006C7592"/>
    <w:rsid w:val="006C77FA"/>
    <w:rsid w:val="006E4B91"/>
    <w:rsid w:val="006F2425"/>
    <w:rsid w:val="00700230"/>
    <w:rsid w:val="00711061"/>
    <w:rsid w:val="007122F5"/>
    <w:rsid w:val="00725973"/>
    <w:rsid w:val="007274D1"/>
    <w:rsid w:val="0074190B"/>
    <w:rsid w:val="0076620D"/>
    <w:rsid w:val="0079001A"/>
    <w:rsid w:val="007A6675"/>
    <w:rsid w:val="007C0ABA"/>
    <w:rsid w:val="007C1A41"/>
    <w:rsid w:val="007C45DF"/>
    <w:rsid w:val="007C4C6F"/>
    <w:rsid w:val="007C7F35"/>
    <w:rsid w:val="007D0031"/>
    <w:rsid w:val="007D3AA3"/>
    <w:rsid w:val="007E5E78"/>
    <w:rsid w:val="00802535"/>
    <w:rsid w:val="008156BF"/>
    <w:rsid w:val="00826B07"/>
    <w:rsid w:val="008358E0"/>
    <w:rsid w:val="00842630"/>
    <w:rsid w:val="00871319"/>
    <w:rsid w:val="00880052"/>
    <w:rsid w:val="00890B1D"/>
    <w:rsid w:val="00891042"/>
    <w:rsid w:val="00894A59"/>
    <w:rsid w:val="008A5388"/>
    <w:rsid w:val="008A7494"/>
    <w:rsid w:val="008B6B1E"/>
    <w:rsid w:val="008D76D4"/>
    <w:rsid w:val="008E053E"/>
    <w:rsid w:val="008E0E0D"/>
    <w:rsid w:val="008E1385"/>
    <w:rsid w:val="008E1639"/>
    <w:rsid w:val="008E456F"/>
    <w:rsid w:val="0090362C"/>
    <w:rsid w:val="00911C49"/>
    <w:rsid w:val="00931166"/>
    <w:rsid w:val="00954011"/>
    <w:rsid w:val="00955515"/>
    <w:rsid w:val="009577B5"/>
    <w:rsid w:val="009616A3"/>
    <w:rsid w:val="009627C4"/>
    <w:rsid w:val="009669D3"/>
    <w:rsid w:val="00972518"/>
    <w:rsid w:val="009B141F"/>
    <w:rsid w:val="009B7119"/>
    <w:rsid w:val="009B7E4C"/>
    <w:rsid w:val="009D65D9"/>
    <w:rsid w:val="009E072E"/>
    <w:rsid w:val="009E3281"/>
    <w:rsid w:val="009E4E6E"/>
    <w:rsid w:val="00A1481A"/>
    <w:rsid w:val="00A24A23"/>
    <w:rsid w:val="00A2512D"/>
    <w:rsid w:val="00A2705B"/>
    <w:rsid w:val="00A36D17"/>
    <w:rsid w:val="00A50571"/>
    <w:rsid w:val="00A5233E"/>
    <w:rsid w:val="00A64733"/>
    <w:rsid w:val="00A82914"/>
    <w:rsid w:val="00A8477F"/>
    <w:rsid w:val="00A85EB7"/>
    <w:rsid w:val="00A90447"/>
    <w:rsid w:val="00A92E21"/>
    <w:rsid w:val="00AC2D98"/>
    <w:rsid w:val="00AD3536"/>
    <w:rsid w:val="00AD7BF6"/>
    <w:rsid w:val="00B125A5"/>
    <w:rsid w:val="00B12FDD"/>
    <w:rsid w:val="00B24DA4"/>
    <w:rsid w:val="00B52E4D"/>
    <w:rsid w:val="00B56227"/>
    <w:rsid w:val="00B61AAC"/>
    <w:rsid w:val="00B7073C"/>
    <w:rsid w:val="00B715A3"/>
    <w:rsid w:val="00BA0882"/>
    <w:rsid w:val="00BB2C05"/>
    <w:rsid w:val="00BB7C2F"/>
    <w:rsid w:val="00BD5254"/>
    <w:rsid w:val="00BF215C"/>
    <w:rsid w:val="00C012F3"/>
    <w:rsid w:val="00C04FD0"/>
    <w:rsid w:val="00C050AD"/>
    <w:rsid w:val="00C25A3F"/>
    <w:rsid w:val="00C318F6"/>
    <w:rsid w:val="00C41D9B"/>
    <w:rsid w:val="00C46461"/>
    <w:rsid w:val="00C47EAD"/>
    <w:rsid w:val="00C510A0"/>
    <w:rsid w:val="00C51103"/>
    <w:rsid w:val="00C5679F"/>
    <w:rsid w:val="00C57011"/>
    <w:rsid w:val="00C67BCC"/>
    <w:rsid w:val="00C71A04"/>
    <w:rsid w:val="00C76ABB"/>
    <w:rsid w:val="00CB6984"/>
    <w:rsid w:val="00CD232F"/>
    <w:rsid w:val="00CD23D1"/>
    <w:rsid w:val="00CE7D8A"/>
    <w:rsid w:val="00CF15E1"/>
    <w:rsid w:val="00CF4B18"/>
    <w:rsid w:val="00CF5109"/>
    <w:rsid w:val="00CF5DB2"/>
    <w:rsid w:val="00D044DC"/>
    <w:rsid w:val="00D37DC5"/>
    <w:rsid w:val="00D45BEE"/>
    <w:rsid w:val="00D50F9C"/>
    <w:rsid w:val="00D5118D"/>
    <w:rsid w:val="00D53618"/>
    <w:rsid w:val="00D548D3"/>
    <w:rsid w:val="00D564A3"/>
    <w:rsid w:val="00D6142C"/>
    <w:rsid w:val="00D76C3E"/>
    <w:rsid w:val="00D81961"/>
    <w:rsid w:val="00DA31D7"/>
    <w:rsid w:val="00DB686A"/>
    <w:rsid w:val="00DC26A5"/>
    <w:rsid w:val="00DD2CDA"/>
    <w:rsid w:val="00DD551E"/>
    <w:rsid w:val="00DD7E2B"/>
    <w:rsid w:val="00DE4EB0"/>
    <w:rsid w:val="00DF077F"/>
    <w:rsid w:val="00E00DAB"/>
    <w:rsid w:val="00E02872"/>
    <w:rsid w:val="00E03CF0"/>
    <w:rsid w:val="00E26A20"/>
    <w:rsid w:val="00E443EF"/>
    <w:rsid w:val="00E60BA4"/>
    <w:rsid w:val="00E70E16"/>
    <w:rsid w:val="00E75CE4"/>
    <w:rsid w:val="00E765A7"/>
    <w:rsid w:val="00E85248"/>
    <w:rsid w:val="00E8718F"/>
    <w:rsid w:val="00EA14B1"/>
    <w:rsid w:val="00EA31BB"/>
    <w:rsid w:val="00EC0E9E"/>
    <w:rsid w:val="00EC6AB2"/>
    <w:rsid w:val="00ED7DA4"/>
    <w:rsid w:val="00EE2561"/>
    <w:rsid w:val="00EF1B6D"/>
    <w:rsid w:val="00EF5C2C"/>
    <w:rsid w:val="00F001F5"/>
    <w:rsid w:val="00F06D8A"/>
    <w:rsid w:val="00F10F01"/>
    <w:rsid w:val="00F23E15"/>
    <w:rsid w:val="00F27195"/>
    <w:rsid w:val="00F27732"/>
    <w:rsid w:val="00F27AD1"/>
    <w:rsid w:val="00F355E4"/>
    <w:rsid w:val="00F3565C"/>
    <w:rsid w:val="00F406A5"/>
    <w:rsid w:val="00F66DFA"/>
    <w:rsid w:val="00F87446"/>
    <w:rsid w:val="00F91DDA"/>
    <w:rsid w:val="00F975D4"/>
    <w:rsid w:val="00F975F2"/>
    <w:rsid w:val="00FA78B3"/>
    <w:rsid w:val="00FB62E4"/>
    <w:rsid w:val="00FC18B4"/>
    <w:rsid w:val="00FC36C8"/>
    <w:rsid w:val="00FC6869"/>
    <w:rsid w:val="00FD40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6FB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">
    <w:name w:val="SLIDE"/>
    <w:basedOn w:val="Normal"/>
    <w:next w:val="Normal"/>
    <w:qFormat/>
    <w:rsid w:val="003E08F1"/>
    <w:pPr>
      <w:spacing w:after="0"/>
      <w:contextualSpacing/>
      <w:jc w:val="both"/>
      <w:outlineLvl w:val="0"/>
    </w:pPr>
    <w:rPr>
      <w:rFonts w:ascii="CMU Serif Roman" w:hAnsi="CMU Serif Roman"/>
      <w:sz w:val="36"/>
      <w:szCs w:val="36"/>
    </w:rPr>
  </w:style>
  <w:style w:type="paragraph" w:styleId="ListParagraph">
    <w:name w:val="List Paragraph"/>
    <w:basedOn w:val="Normal"/>
    <w:uiPriority w:val="34"/>
    <w:qFormat/>
    <w:rsid w:val="00C67BCC"/>
    <w:pPr>
      <w:ind w:left="720"/>
      <w:contextualSpacing/>
    </w:pPr>
  </w:style>
  <w:style w:type="table" w:styleId="TableGrid">
    <w:name w:val="Table Grid"/>
    <w:basedOn w:val="TableNormal"/>
    <w:uiPriority w:val="59"/>
    <w:rsid w:val="00A85EB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77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31B3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31B3A"/>
  </w:style>
  <w:style w:type="paragraph" w:styleId="Footer">
    <w:name w:val="footer"/>
    <w:basedOn w:val="Normal"/>
    <w:link w:val="FooterChar"/>
    <w:uiPriority w:val="99"/>
    <w:unhideWhenUsed/>
    <w:rsid w:val="00031B3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31B3A"/>
  </w:style>
  <w:style w:type="paragraph" w:customStyle="1" w:styleId="p1">
    <w:name w:val="p1"/>
    <w:basedOn w:val="Normal"/>
    <w:rsid w:val="007122F5"/>
    <w:pPr>
      <w:spacing w:after="0"/>
      <w:ind w:left="60" w:hanging="60"/>
    </w:pPr>
    <w:rPr>
      <w:rFonts w:ascii="Courier" w:hAnsi="Courier" w:cs="Times New Roman"/>
      <w:color w:val="B01300"/>
      <w:sz w:val="42"/>
      <w:szCs w:val="42"/>
      <w:lang w:eastAsia="en-US"/>
    </w:rPr>
  </w:style>
  <w:style w:type="paragraph" w:customStyle="1" w:styleId="p2">
    <w:name w:val="p2"/>
    <w:basedOn w:val="Normal"/>
    <w:rsid w:val="007122F5"/>
    <w:pPr>
      <w:spacing w:after="0"/>
      <w:ind w:left="60" w:hanging="60"/>
    </w:pPr>
    <w:rPr>
      <w:rFonts w:ascii="Courier" w:hAnsi="Courier" w:cs="Times New Roman"/>
      <w:color w:val="061699"/>
      <w:sz w:val="42"/>
      <w:szCs w:val="42"/>
      <w:lang w:eastAsia="en-US"/>
    </w:rPr>
  </w:style>
  <w:style w:type="paragraph" w:customStyle="1" w:styleId="p3">
    <w:name w:val="p3"/>
    <w:basedOn w:val="Normal"/>
    <w:rsid w:val="007122F5"/>
    <w:pPr>
      <w:spacing w:after="0"/>
      <w:ind w:left="60" w:hanging="60"/>
    </w:pPr>
    <w:rPr>
      <w:rFonts w:ascii="Courier" w:hAnsi="Courier" w:cs="Times New Roman"/>
      <w:color w:val="061699"/>
      <w:sz w:val="42"/>
      <w:szCs w:val="42"/>
      <w:lang w:eastAsia="en-US"/>
    </w:rPr>
  </w:style>
  <w:style w:type="paragraph" w:customStyle="1" w:styleId="p4">
    <w:name w:val="p4"/>
    <w:basedOn w:val="Normal"/>
    <w:rsid w:val="007122F5"/>
    <w:pPr>
      <w:spacing w:after="0"/>
      <w:ind w:left="60" w:hanging="60"/>
    </w:pPr>
    <w:rPr>
      <w:rFonts w:ascii="Courier" w:hAnsi="Courier" w:cs="Times New Roman"/>
      <w:color w:val="000000"/>
      <w:sz w:val="42"/>
      <w:szCs w:val="42"/>
      <w:lang w:eastAsia="en-US"/>
    </w:rPr>
  </w:style>
  <w:style w:type="character" w:customStyle="1" w:styleId="s1">
    <w:name w:val="s1"/>
    <w:basedOn w:val="DefaultParagraphFont"/>
    <w:rsid w:val="007122F5"/>
    <w:rPr>
      <w:color w:val="000000"/>
    </w:rPr>
  </w:style>
  <w:style w:type="character" w:customStyle="1" w:styleId="s2">
    <w:name w:val="s2"/>
    <w:basedOn w:val="DefaultParagraphFont"/>
    <w:rsid w:val="007122F5"/>
    <w:rPr>
      <w:color w:val="061699"/>
    </w:rPr>
  </w:style>
  <w:style w:type="character" w:customStyle="1" w:styleId="s3">
    <w:name w:val="s3"/>
    <w:basedOn w:val="DefaultParagraphFont"/>
    <w:rsid w:val="007122F5"/>
    <w:rPr>
      <w:color w:val="055218"/>
    </w:rPr>
  </w:style>
  <w:style w:type="character" w:styleId="Hyperlink">
    <w:name w:val="Hyperlink"/>
    <w:basedOn w:val="DefaultParagraphFont"/>
    <w:uiPriority w:val="99"/>
    <w:unhideWhenUsed/>
    <w:rsid w:val="00EC0E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C0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Jacquier</dc:creator>
  <cp:keywords/>
  <dc:description/>
  <cp:lastModifiedBy>EJ</cp:lastModifiedBy>
  <cp:revision>10</cp:revision>
  <cp:lastPrinted>2015-12-01T17:14:00Z</cp:lastPrinted>
  <dcterms:created xsi:type="dcterms:W3CDTF">2018-11-29T18:57:00Z</dcterms:created>
  <dcterms:modified xsi:type="dcterms:W3CDTF">2019-11-24T22:56:00Z</dcterms:modified>
</cp:coreProperties>
</file>