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tbl>
      <w:tblPr>
        <w:tblpPr w:leftFromText="135" w:rightFromText="135" w:vertAnchor="page" w:horzAnchor="page" w:tblpX="403" w:tblpY="1567"/>
        <w:tblOverlap w:val="never"/>
        <w:tblW w:w="10219" w:type="dxa"/>
        <w:tblBorders>
          <w:top w:val="none" w:sz="0" w:space="0" w:color="auto"/>
          <w:left w:val="none" w:sz="0" w:space="0" w:color="auto"/>
          <w:bottom w:val="none" w:sz="0" w:space="0" w:color="auto"/>
          <w:right w:val="none" w:sz="0" w:space="0" w:color="auto"/>
        </w:tblBorders>
        <w:tblCellMar>
          <w:top w:w="0" w:type="dxa"/>
          <w:left w:w="115" w:type="dxa"/>
          <w:bottom w:w="598" w:type="dxa"/>
          <w:right w:w="115" w:type="dxa"/>
        </w:tblCellMar>
      </w:tblPr>
      <w:tblGrid>
        <w:gridCol w:w="10219"/>
      </w:tblGrid>
      <w:tr>
        <w:trPr>
          <w:trHeight w:val="15270"/>
        </w:trPr>
        <w:tc>
          <w:tcPr>
            <w:tcW w:w="10219" w:type="dxa"/>
            <w:vAlign w:val="bottom"/>
          </w:tcPr>
          <w:p>
            <w:pPr>
              <w:spacing w:after="0" w:line="240" w:lineRule="auto"/>
              <w:jc w:val="center"/>
              <w:rPr>
                <w:rFonts w:ascii="Arial" w:cs="Arial" w:hAnsi="Arial"/>
                <w:b/>
                <w:bCs/>
                <w:color w:val="002060"/>
                <w:sz w:val="56"/>
                <w:szCs w:val="56"/>
              </w:rPr>
            </w:pPr>
            <w:r>
              <w:rPr>
                <w:spacing w:val="-2"/>
                <w:sz w:val="20"/>
                <w:szCs w:val="20"/>
              </w:rPr>
              <w:drawing>
                <wp:anchor distT="0" distB="0" distL="114300" distR="114300" simplePos="0" relativeHeight="2" behindDoc="1" locked="0" layoutInCell="1" hidden="0" allowOverlap="1">
                  <wp:simplePos x="0" y="0"/>
                  <wp:positionH relativeFrom="page">
                    <wp:posOffset>-229235</wp:posOffset>
                  </wp:positionH>
                  <wp:positionV relativeFrom="paragraph">
                    <wp:posOffset>-2320925</wp:posOffset>
                  </wp:positionV>
                  <wp:extent cx="7540625" cy="13942061"/>
                  <wp:effectExtent l="0" t="0" r="0" b="0"/>
                  <wp:wrapNone/>
                  <wp:docPr id="6" name="图片 6"/>
                  <wp:cNvGraphicFramePr>
                    <a:graphicFrameLocks noChangeAspect="1"/>
                  </wp:cNvGraphicFramePr>
                  <a:graphic>
                    <a:graphicData uri="http://schemas.openxmlformats.org/drawingml/2006/picture">
                      <pic:pic>
                        <pic:nvPicPr>
                          <pic:cNvPr id="8" name="图片 8"/>
                          <pic:cNvPicPr/>
                        </pic:nvPicPr>
                        <pic:blipFill>
                          <a:blip r:embed="rId8"/>
                          <a:stretch>
                            <a:fillRect/>
                          </a:stretch>
                        </pic:blipFill>
                        <pic:spPr>
                          <a:xfrm rot="0">
                            <a:off x="0" y="0"/>
                            <a:ext cx="7540625" cy="13942061"/>
                          </a:xfrm>
                          <a:prstGeom prst="rect"/>
                          <a:noFill/>
                          <a:ln w="12700" cmpd="sng" cap="flat">
                            <a:noFill/>
                            <a:prstDash val="solid"/>
                            <a:round/>
                          </a:ln>
                        </pic:spPr>
                      </pic:pic>
                    </a:graphicData>
                  </a:graphic>
                </wp:anchor>
              </w:drawing>
            </w:r>
            <w:r>
              <w:rPr>
                <w:rFonts w:ascii="Arial" w:cs="Arial" w:hAnsi="Arial"/>
                <w:b/>
                <w:bCs/>
                <w:color w:val="002060"/>
                <w:sz w:val="80"/>
                <w:szCs w:val="80"/>
              </w:rPr>
              <w:t xml:space="preserve">     </w:t>
            </w:r>
            <w:r>
              <w:rPr>
                <w:rFonts w:ascii="Arial" w:cs="Arial" w:hAnsi="Arial"/>
                <w:b/>
                <w:bCs/>
                <w:color w:val="002060"/>
                <w:sz w:val="72"/>
                <w:szCs w:val="72"/>
              </w:rPr>
              <w:t xml:space="preserve">AI CAREER FOR WOMEN                </w:t>
            </w:r>
            <w:r>
              <w:rPr>
                <w:rFonts w:ascii="Arial" w:cs="Arial" w:hAnsi="Arial"/>
                <w:b/>
                <w:bCs/>
                <w:color w:val="002060"/>
                <w:sz w:val="56"/>
                <w:szCs w:val="56"/>
              </w:rPr>
              <w:t>Science</w:t>
            </w:r>
          </w:p>
          <w:p>
            <w:pPr>
              <w:spacing w:after="0" w:line="240" w:lineRule="auto"/>
              <w:ind w:left="0" w:firstLine="0"/>
              <w:rPr>
                <w:rFonts w:ascii="Arial" w:cs="Arial" w:hAnsi="Arial"/>
                <w:b/>
                <w:bCs/>
                <w:color w:val="002060"/>
                <w:sz w:val="80"/>
                <w:szCs w:val="80"/>
              </w:rPr>
            </w:pPr>
          </w:p>
          <w:p>
            <w:pPr>
              <w:spacing w:after="2039" w:line="259" w:lineRule="auto"/>
              <w:ind w:left="0" w:right="0" w:firstLine="0"/>
              <w:jc w:val="center"/>
              <w:rPr>
                <w:b/>
                <w:sz w:val="56"/>
              </w:rPr>
            </w:pPr>
          </w:p>
          <w:p>
            <w:pPr>
              <w:spacing w:after="2039" w:line="259" w:lineRule="auto"/>
              <w:ind w:left="0" w:right="0" w:firstLine="0"/>
            </w:pPr>
          </w:p>
          <w:p>
            <w:pPr>
              <w:spacing w:after="2039" w:line="259" w:lineRule="auto"/>
              <w:ind w:left="0" w:right="0" w:firstLine="0"/>
            </w:pPr>
          </w:p>
          <w:p>
            <w:pPr>
              <w:spacing w:after="2039" w:line="259" w:lineRule="auto"/>
              <w:ind w:left="0" w:right="0" w:firstLine="0"/>
            </w:pPr>
          </w:p>
          <w:p>
            <w:pPr>
              <w:spacing w:after="263" w:line="259" w:lineRule="auto"/>
              <w:ind w:left="0" w:right="0" w:firstLine="0"/>
              <w:jc w:val="center"/>
            </w:pPr>
            <w:r>
              <w:rPr>
                <w:b/>
                <w:sz w:val="48"/>
              </w:rPr>
              <w:t>TITANIC SURVIVAL PREDICTION</w:t>
            </w:r>
          </w:p>
          <w:p>
            <w:pPr>
              <w:spacing w:after="583" w:line="259" w:lineRule="auto"/>
              <w:ind w:left="0" w:right="0" w:firstLine="0"/>
              <w:jc w:val="center"/>
            </w:pPr>
            <w:r>
              <w:rPr>
                <w:b/>
                <w:sz w:val="48"/>
              </w:rPr>
              <w:t>SYSTEM</w:t>
            </w:r>
          </w:p>
          <w:p>
            <w:pPr>
              <w:spacing w:after="0" w:line="259" w:lineRule="auto"/>
              <w:ind w:left="1" w:right="0" w:firstLine="0"/>
              <w:jc w:val="center"/>
            </w:pPr>
            <w:r>
              <w:rPr>
                <w:sz w:val="28"/>
              </w:rPr>
              <w:t>A Comprehensive Project Report submitted in partial fulfillment of the</w:t>
            </w:r>
          </w:p>
          <w:p>
            <w:pPr>
              <w:spacing w:after="0" w:line="259" w:lineRule="auto"/>
              <w:ind w:left="0" w:right="0" w:firstLine="0"/>
              <w:jc w:val="center"/>
            </w:pPr>
            <w:r>
              <w:rPr>
                <w:b/>
                <w:sz w:val="26"/>
              </w:rPr>
              <w:t>Submitted By:</w:t>
            </w:r>
          </w:p>
          <w:p>
            <w:pPr>
              <w:spacing w:after="0" w:line="259" w:lineRule="auto"/>
              <w:ind w:left="0" w:right="0" w:firstLine="0"/>
              <w:jc w:val="center"/>
            </w:pPr>
            <w:r>
              <w:rPr>
                <w:sz w:val="28"/>
              </w:rPr>
              <w:t xml:space="preserve">requirements of </w:t>
            </w:r>
            <w:r>
              <w:rPr>
                <w:b/>
                <w:sz w:val="28"/>
              </w:rPr>
              <w:t>AICW project</w:t>
            </w:r>
          </w:p>
          <w:p>
            <w:pPr>
              <w:spacing w:after="195" w:line="259" w:lineRule="auto"/>
              <w:ind w:left="1" w:right="0" w:firstLine="0"/>
              <w:jc w:val="center"/>
              <w:rPr>
                <w:b/>
                <w:bCs/>
              </w:rPr>
            </w:pPr>
            <w:r>
              <w:rPr>
                <w:b/>
                <w:bCs/>
                <w:sz w:val="26"/>
              </w:rPr>
              <w:t>Makam Rakshitha | rakshithamakam90@gmail.com</w:t>
            </w:r>
          </w:p>
          <w:p>
            <w:pPr>
              <w:spacing w:after="195" w:line="259" w:lineRule="auto"/>
              <w:ind w:left="0" w:right="0" w:firstLine="0"/>
              <w:jc w:val="center"/>
              <w:rPr>
                <w:b/>
                <w:bCs/>
              </w:rPr>
            </w:pPr>
            <w:r>
              <w:rPr>
                <w:b/>
                <w:bCs/>
                <w:sz w:val="26"/>
              </w:rPr>
              <w:t>A. Nandhitha Reddy | nandhureddy5232@gmail.com</w:t>
            </w:r>
          </w:p>
          <w:p>
            <w:pPr>
              <w:spacing w:after="195" w:line="259" w:lineRule="auto"/>
              <w:ind w:left="1" w:right="0" w:firstLine="0"/>
              <w:jc w:val="center"/>
              <w:rPr>
                <w:b/>
                <w:bCs/>
              </w:rPr>
            </w:pPr>
            <w:r>
              <w:rPr>
                <w:b/>
                <w:bCs/>
                <w:sz w:val="26"/>
              </w:rPr>
              <w:t>Yellaiahgari Sarika | sarikayellaiahgari@gmail.com</w:t>
            </w:r>
          </w:p>
          <w:p>
            <w:pPr>
              <w:spacing w:after="1905" w:line="259" w:lineRule="auto"/>
              <w:ind w:left="1" w:right="0" w:firstLine="0"/>
              <w:jc w:val="center"/>
            </w:pPr>
            <w:r>
              <w:rPr>
                <w:b/>
                <w:bCs/>
                <w:sz w:val="26"/>
              </w:rPr>
              <w:t>Jeedipally Bhavitha | bhavithareddyjeedipally@</w:t>
            </w:r>
            <w:r>
              <w:rPr>
                <w:sz w:val="26"/>
              </w:rPr>
              <w:t>gmail.com</w:t>
            </w:r>
          </w:p>
          <w:p>
            <w:pPr>
              <w:spacing w:after="165" w:line="259" w:lineRule="auto"/>
              <w:ind w:left="0" w:right="0" w:firstLine="0"/>
              <w:jc w:val="center"/>
            </w:pPr>
            <w:r>
              <w:rPr>
                <w:b/>
                <w:sz w:val="30"/>
              </w:rPr>
              <w:t>Project Mentor:</w:t>
            </w:r>
          </w:p>
          <w:p>
            <w:pPr>
              <w:spacing w:after="165" w:line="259" w:lineRule="auto"/>
              <w:ind w:left="0" w:right="0" w:firstLine="0"/>
              <w:jc w:val="center"/>
            </w:pPr>
            <w:r>
              <w:rPr>
                <w:b/>
                <w:sz w:val="30"/>
              </w:rPr>
              <w:t>Mr. Sai Baba Basa</w:t>
            </w:r>
          </w:p>
          <w:p>
            <w:pPr>
              <w:spacing w:after="1172" w:line="259" w:lineRule="auto"/>
              <w:ind w:left="0" w:right="0" w:firstLine="0"/>
              <w:jc w:val="center"/>
            </w:pPr>
            <w:r>
              <w:rPr>
                <w:b/>
                <w:sz w:val="30"/>
              </w:rPr>
              <w:t xml:space="preserve">(Master Trainer) </w:t>
            </w:r>
          </w:p>
          <w:p>
            <w:pPr>
              <w:spacing w:after="0" w:line="259" w:lineRule="auto"/>
              <w:ind w:left="0" w:right="0" w:firstLine="0"/>
              <w:jc w:val="center"/>
            </w:pPr>
            <w:r>
              <w:rPr>
                <w:sz w:val="20"/>
              </w:rPr>
              <w:t>Page 1</w:t>
            </w:r>
          </w:p>
        </w:tc>
      </w:tr>
    </w:tbl>
    <w:p>
      <w:pPr>
        <w:spacing w:after="0" w:line="259" w:lineRule="auto"/>
        <w:ind w:left="0" w:right="35" w:firstLine="0"/>
        <w:jc w:val="left"/>
      </w:pPr>
    </w:p>
    <w:p>
      <w:pPr>
        <w:pStyle w:val="1"/>
        <w:spacing w:after="370"/>
        <w:ind w:left="0" w:firstLine="0"/>
        <w:jc w:val="both"/>
      </w:pPr>
      <w:r>
        <w:t>ACKNOWLEDGEMENT</w:t>
      </w:r>
    </w:p>
    <w:p>
      <w:pPr>
        <w:ind w:left="-5" w:right="0"/>
      </w:pPr>
      <w:r>
        <w:t xml:space="preserve">We wish to express our profound gratitude to our supervisor, </w:t>
      </w:r>
      <w:r>
        <w:rPr>
          <w:b/>
        </w:rPr>
        <w:t>Mr. Sai Baba Basa</w:t>
      </w:r>
      <w:r>
        <w:t>, for his mentorship and academic counsel throughout the duration of this project. His technical insights and encouragement have been instrumental in the successful execution of our predictive model. We take this opportunity to express our deep sense of gratitude to all individuals who helped us directly or indirectly during this work.</w:t>
      </w:r>
    </w:p>
    <w:p>
      <w:pPr>
        <w:ind w:left="-5" w:right="0"/>
      </w:pPr>
      <w:r>
        <w:t>Firstly, we would like to thank him for being a great mentor and the best adviser we could ever have. His advice, encouragement and the critics are a source of innovative ideas, inspiration and causes behind the successful completion of this project. The confidence shown in us by him was the biggest source of inspiration for us. It has been a privilege working with him for the last several months. He always helped us during our project and many other aspects related to the program. His talks and lessons not only help in project work but also make us responsible professionals.</w:t>
      </w:r>
    </w:p>
    <w:p>
      <w:pPr>
        <w:ind w:left="-5" w:right="0"/>
      </w:pPr>
      <w:r>
        <w:t>Finally, we acknowledge the collective effort of our team members whose collaboration ensured the project's timely completion and the RBVRR Women’s College for the academic atmosphere.</w:t>
      </w:r>
    </w:p>
    <w:p>
      <w:pPr>
        <w:ind w:left="-5" w:right="0"/>
      </w:pPr>
    </w:p>
    <w:p>
      <w:pPr>
        <w:ind w:left="-5" w:right="0"/>
      </w:pPr>
    </w:p>
    <w:p>
      <w:pPr>
        <w:ind w:left="-5" w:right="0"/>
      </w:pPr>
    </w:p>
    <w:p>
      <w:pPr>
        <w:ind w:left="-5" w:right="0"/>
      </w:pPr>
    </w:p>
    <w:p>
      <w:pPr>
        <w:ind w:left="-5" w:right="0"/>
      </w:pPr>
    </w:p>
    <w:p>
      <w:pPr>
        <w:ind w:left="-5" w:right="0"/>
      </w:pPr>
    </w:p>
    <w:p>
      <w:pPr>
        <w:ind w:left="-5" w:right="0"/>
      </w:pPr>
    </w:p>
    <w:p>
      <w:pPr>
        <w:ind w:left="-5" w:right="0"/>
      </w:pPr>
    </w:p>
    <w:p>
      <w:pPr>
        <w:ind w:left="-5" w:right="0"/>
      </w:pPr>
    </w:p>
    <w:p>
      <w:pPr>
        <w:pStyle w:val="1"/>
        <w:ind w:right="6"/>
      </w:pPr>
      <w:r>
        <w:t>ABSTRACT</w:t>
      </w:r>
    </w:p>
    <w:p>
      <w:pPr>
        <w:spacing w:after="429" w:line="259" w:lineRule="auto"/>
        <w:ind w:left="0" w:right="0" w:firstLine="0"/>
        <w:jc w:val="left"/>
      </w:pPr>
      <w:r>
        <w:rPr>
          <w:rFonts w:ascii="Calibri" w:eastAsia="Calibri" w:cs="Calibri" w:hAnsi="Calibri"/>
          <w:sz w:val="22"/>
        </w:rPr>
        <mc:AlternateContent>
          <mc:Choice Requires="wps">
            <w:drawing>
              <wp:inline distT="0" distB="0" distL="114298" distR="114298">
                <wp:extent cx="5967603" cy="19050"/>
                <wp:effectExtent l="0" t="0" r="0" b="0"/>
                <wp:docPr id="9" name="组合 9"/>
                <wp:cNvGraphicFramePr>
                  <a:graphicFrameLocks noChangeAspect="0"/>
                </wp:cNvGraphicFramePr>
                <a:graphic>
                  <a:graphicData uri="http://schemas.microsoft.com/office/word/2010/wordprocessingGroup">
                    <wpg:wgp>
                      <wpg:cNvPr id="10" name="组合 10"/>
                      <wpg:cNvGrpSpPr/>
                      <wpg:grpSpPr>
                        <a:xfrm rot="0">
                          <a:off x="0" y="0"/>
                          <a:ext cx="5967603" cy="19050"/>
                          <a:chOff x="0" y="0"/>
                          <a:chExt cx="5967603" cy="19050"/>
                        </a:xfrm>
                        <a:prstGeom prst="rect"/>
                        <a:solidFill>
                          <a:srgbClr val="FFFFFF"/>
                        </a:solidFill>
                        <a:ln w="12700" cmpd="sng" cap="flat">
                          <a:solidFill>
                            <a:srgbClr val="000000"/>
                          </a:solidFill>
                          <a:prstDash val="solid"/>
                          <a:miter/>
                        </a:ln>
                      </wpg:grpSpPr>
                      <wps:wsp>
                        <wps:cNvPr id="11" name="曲线 11"/>
                        <wps:cNvSpPr/>
                        <wps:spPr>
                          <a:xfrm rot="0">
                            <a:off x="0" y="0"/>
                            <a:ext cx="5967603" cy="1905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path>
                            </a:pathLst>
                          </a:custGeom>
                          <a:solidFill>
                            <a:srgbClr val="000000"/>
                          </a:solidFill>
                          <a:ln w="0" cmpd="sng" cap="flat">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2" o:spid="_x0000_s12" coordorigin="1254,4666" coordsize="9397,30" style="width:469.89pt;&#10;height:1.5pt;">
                <v:shape type="#_x0000_t0" id="曲线 13" o:spid="_x0000_s13" coordsize="9397,30" path="m,l9397,l9397,29l,29e" style="position:absolute;&#10;left:1254;&#10;top:4666;&#10;width:9397;&#10;height:30;" fillcolor="#000000" stroked="t" strokeweight="0.0pt">
                  <v:stroke color="#000000"/>
                </v:shape>
              </v:group>
            </w:pict>
          </mc:Fallback>
        </mc:AlternateContent>
      </w:r>
    </w:p>
    <w:p>
      <w:pPr>
        <w:spacing w:after="11"/>
        <w:ind w:left="-5" w:right="0"/>
      </w:pPr>
      <w:r>
        <w:t>The Titanic Survival Prediction project implements a supervised machine learning framework to analyze passenger demographics and predict survival outcomes following the RMS Titanic</w:t>
      </w:r>
    </w:p>
    <w:p>
      <w:pPr>
        <w:ind w:left="-5" w:right="0"/>
      </w:pPr>
      <w:r>
        <w:t xml:space="preserve">maritime disaster. Utilizing the Titanic dataset, the research focuses on binary classification using </w:t>
      </w:r>
      <w:r>
        <w:rPr>
          <w:b/>
        </w:rPr>
        <w:t>Logistic Regression</w:t>
      </w:r>
      <w:r>
        <w:t>. The methodology encompasses rigorous data preprocessing, handling of null values, and feature engineering of variables such as Socio-Economic Class (Pclass), Sex, Age, and Fare.</w:t>
      </w:r>
    </w:p>
    <w:p>
      <w:pPr>
        <w:spacing w:after="11"/>
        <w:ind w:left="-5" w:right="0"/>
      </w:pPr>
      <w:r>
        <w:t>Our model achieved a classification accuracy of over 81.5% on the test dataset, providing a quantitative basis for understanding the sociological factors that influenced survival rates. This abstract summarizes the core problem of predictive modeling in historical disasters, the objective of achieving high precision in classification, the methodology of iterative refinement, and the conclusive evidence that socio-economic status and gender were primary determinants of</w:t>
      </w:r>
    </w:p>
    <w:p>
      <w:pPr>
        <w:spacing w:line="259" w:lineRule="auto"/>
        <w:ind w:left="-5" w:right="0"/>
      </w:pPr>
      <w:r>
        <w:t>survival.</w:t>
      </w:r>
    </w:p>
    <w:p>
      <w:pPr>
        <w:spacing w:line="259" w:lineRule="auto"/>
        <w:ind w:left="-5" w:right="0"/>
      </w:pPr>
    </w:p>
    <w:p>
      <w:pPr>
        <w:spacing w:line="259" w:lineRule="auto"/>
        <w:ind w:left="-5" w:right="0"/>
      </w:pPr>
    </w:p>
    <w:p>
      <w:pPr>
        <w:spacing w:line="259" w:lineRule="auto"/>
        <w:ind w:left="-5" w:right="0"/>
      </w:pPr>
    </w:p>
    <w:p>
      <w:pPr>
        <w:spacing w:line="259" w:lineRule="auto"/>
        <w:ind w:left="-5" w:right="0"/>
      </w:pPr>
    </w:p>
    <w:p>
      <w:pPr>
        <w:spacing w:line="259" w:lineRule="auto"/>
        <w:ind w:left="-5" w:right="0"/>
      </w:pPr>
    </w:p>
    <w:p>
      <w:pPr>
        <w:spacing w:line="259" w:lineRule="auto"/>
        <w:ind w:left="-5" w:right="0"/>
      </w:pPr>
    </w:p>
    <w:p>
      <w:pPr>
        <w:spacing w:line="259" w:lineRule="auto"/>
        <w:ind w:left="-5" w:right="0"/>
      </w:pPr>
    </w:p>
    <w:p>
      <w:pPr>
        <w:spacing w:line="259" w:lineRule="auto"/>
        <w:ind w:left="-5" w:right="0"/>
      </w:pPr>
    </w:p>
    <w:p>
      <w:pPr>
        <w:spacing w:line="259" w:lineRule="auto"/>
        <w:ind w:left="-5" w:right="0"/>
      </w:pPr>
    </w:p>
    <w:p>
      <w:pPr>
        <w:spacing w:line="259" w:lineRule="auto"/>
        <w:ind w:left="-5" w:right="0"/>
      </w:pPr>
    </w:p>
    <w:p>
      <w:pPr>
        <w:spacing w:line="259" w:lineRule="auto"/>
        <w:ind w:left="-5" w:right="0"/>
      </w:pPr>
    </w:p>
    <w:p>
      <w:pPr>
        <w:pStyle w:val="1"/>
        <w:spacing w:after="399"/>
      </w:pPr>
      <w:r>
        <w:t>TABLE OF CONTENTS</w:t>
      </w:r>
    </w:p>
    <w:p>
      <w:pPr>
        <w:tabs>
          <w:tab w:val="right" w:pos="9403"/>
        </w:tabs>
        <w:spacing w:after="0" w:line="259" w:lineRule="auto"/>
        <w:ind w:left="0" w:right="0" w:firstLine="0"/>
        <w:jc w:val="left"/>
      </w:pPr>
    </w:p>
    <w:tbl>
      <w:tblPr>
        <w:jc w:val="left"/>
        <w:tblInd w:w="0" w:type="dxa"/>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9394"/>
      </w:tblGrid>
      <w:tr>
        <w:tc>
          <w:tcPr>
            <w:tcW w:w="9394" w:type="dxa"/>
          </w:tcPr>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9394"/>
            </w:tblGrid>
            <w:tr>
              <w:tc>
                <w:tcPr>
                  <w:tcW w:w="9394" w:type="dxa"/>
                </w:tcPr>
                <w:p>
                  <w:pPr>
                    <w:pBdr>
                      <w:bottom w:val="single" w:sz="4" w:space="1" w:color="auto"/>
                    </w:pBdr>
                    <w:spacing w:after="120" w:line="360" w:lineRule="auto"/>
                    <w:rPr>
                      <w:b/>
                      <w:sz w:val="28"/>
                      <w:szCs w:val="28"/>
                    </w:rPr>
                  </w:pPr>
                </w:p>
                <w:p>
                  <w:pPr>
                    <w:tabs>
                      <w:tab w:val="right" w:pos="1134"/>
                      <w:tab w:val="left" w:pos="1418"/>
                      <w:tab w:val="right" w:leader="dot" w:pos="8221"/>
                    </w:tabs>
                    <w:spacing w:after="0" w:line="240" w:lineRule="auto"/>
                  </w:pPr>
                  <w:r>
                    <w:t>Abstract</w:t>
                    <w:tab/>
                    <w:tab/>
                    <w:tab/>
                    <w:tab/>
                  </w:r>
                </w:p>
                <w:p>
                  <w:pPr>
                    <w:tabs>
                      <w:tab w:val="right" w:pos="1134"/>
                      <w:tab w:val="left" w:pos="1418"/>
                      <w:tab w:val="right" w:leader="dot" w:pos="8221"/>
                    </w:tabs>
                    <w:spacing w:after="0" w:line="240" w:lineRule="auto"/>
                  </w:pPr>
                  <w:r>
                    <w:t>List of Figures</w:t>
                    <w:tab/>
                    <w:tab/>
                    <w:tab/>
                  </w:r>
                </w:p>
                <w:p>
                  <w:pPr>
                    <w:tabs>
                      <w:tab w:val="right" w:pos="1134"/>
                      <w:tab w:val="left" w:pos="1418"/>
                      <w:tab w:val="right" w:leader="dot" w:pos="8221"/>
                    </w:tabs>
                    <w:spacing w:after="0" w:line="240" w:lineRule="auto"/>
                  </w:pPr>
                  <w:r>
                    <w:t>List of Tables</w:t>
                    <w:tab/>
                    <w:tab/>
                    <w:tab/>
                  </w:r>
                </w:p>
                <w:p>
                  <w:pPr>
                    <w:tabs>
                      <w:tab w:val="right" w:pos="1134"/>
                      <w:tab w:val="left" w:pos="1418"/>
                      <w:tab w:val="right" w:leader="dot" w:pos="8221"/>
                    </w:tabs>
                    <w:spacing w:after="120" w:line="240" w:lineRule="auto"/>
                    <w:rPr>
                      <w:b/>
                      <w:bCs/>
                    </w:rPr>
                  </w:pPr>
                  <w:r>
                    <w:rPr>
                      <w:b/>
                      <w:bCs/>
                    </w:rPr>
                    <w:t xml:space="preserve">Chapter 1. </w:t>
                  </w:r>
                  <w:r>
                    <w:tab/>
                  </w:r>
                  <w:r>
                    <w:rPr>
                      <w:b/>
                      <w:bCs/>
                    </w:rPr>
                    <w:t>Introduction</w:t>
                  </w:r>
                </w:p>
                <w:p>
                  <w:pPr>
                    <w:tabs>
                      <w:tab w:val="right" w:pos="1134"/>
                      <w:tab w:val="left" w:pos="1418"/>
                      <w:tab w:val="right" w:leader="dot" w:pos="8221"/>
                    </w:tabs>
                    <w:spacing w:after="120" w:line="240" w:lineRule="auto"/>
                    <w:ind w:left="0" w:firstLine="720"/>
                  </w:pPr>
                  <w:r>
                    <w:t>1.1</w:t>
                    <w:tab/>
                    <w:tab/>
                    <w:t xml:space="preserve">Problem Statement </w:t>
                  </w:r>
                </w:p>
                <w:p>
                  <w:pPr>
                    <w:tabs>
                      <w:tab w:val="right" w:pos="1134"/>
                      <w:tab w:val="left" w:pos="1418"/>
                      <w:tab w:val="right" w:leader="dot" w:pos="8221"/>
                    </w:tabs>
                    <w:spacing w:after="120" w:line="240" w:lineRule="auto"/>
                    <w:ind w:left="0" w:firstLine="720"/>
                  </w:pPr>
                  <w:r>
                    <w:t>1.2</w:t>
                    <w:tab/>
                    <w:tab/>
                    <w:t>Motivation</w:t>
                  </w:r>
                </w:p>
                <w:p>
                  <w:pPr>
                    <w:tabs>
                      <w:tab w:val="right" w:pos="1134"/>
                      <w:tab w:val="left" w:pos="1418"/>
                      <w:tab w:val="right" w:leader="dot" w:pos="8221"/>
                    </w:tabs>
                    <w:spacing w:after="120" w:line="240" w:lineRule="auto"/>
                    <w:ind w:left="0" w:firstLine="720"/>
                  </w:pPr>
                  <w:r>
                    <w:t>1.3</w:t>
                    <w:tab/>
                    <w:tab/>
                    <w:t>Objectives</w:t>
                  </w:r>
                </w:p>
                <w:p>
                  <w:pPr>
                    <w:tabs>
                      <w:tab w:val="right" w:pos="1134"/>
                      <w:tab w:val="left" w:pos="1418"/>
                      <w:tab w:val="right" w:leader="dot" w:pos="8221"/>
                    </w:tabs>
                    <w:spacing w:after="120" w:line="240" w:lineRule="auto"/>
                    <w:ind w:left="0" w:firstLine="720"/>
                  </w:pPr>
                  <w:r>
                    <w:t>1.4.       Scope of the Project</w:t>
                  </w:r>
                </w:p>
                <w:p>
                  <w:pPr>
                    <w:tabs>
                      <w:tab w:val="right" w:pos="1134"/>
                      <w:tab w:val="left" w:pos="1418"/>
                      <w:tab w:val="right" w:leader="dot" w:pos="8221"/>
                    </w:tabs>
                    <w:spacing w:after="120" w:line="240" w:lineRule="auto"/>
                    <w:rPr>
                      <w:b/>
                      <w:bCs/>
                    </w:rPr>
                  </w:pPr>
                  <w:r>
                    <w:rPr>
                      <w:b/>
                      <w:bCs/>
                    </w:rPr>
                    <w:t xml:space="preserve">Chapter 2. </w:t>
                  </w:r>
                  <w:r>
                    <w:tab/>
                  </w:r>
                  <w:r>
                    <w:rPr>
                      <w:b/>
                      <w:bCs/>
                    </w:rPr>
                    <w:t>Literature Survey</w:t>
                  </w:r>
                </w:p>
                <w:p>
                  <w:pPr>
                    <w:tabs>
                      <w:tab w:val="right" w:pos="1134"/>
                      <w:tab w:val="left" w:pos="1418"/>
                      <w:tab w:val="right" w:leader="dot" w:pos="8221"/>
                    </w:tabs>
                    <w:spacing w:after="120" w:line="240" w:lineRule="auto"/>
                    <w:rPr>
                      <w:b/>
                      <w:bCs/>
                    </w:rPr>
                  </w:pPr>
                  <w:r>
                    <w:rPr>
                      <w:b/>
                      <w:bCs/>
                    </w:rPr>
                    <w:t xml:space="preserve">Chapter 3. </w:t>
                  </w:r>
                  <w:r>
                    <w:tab/>
                  </w:r>
                  <w:r>
                    <w:rPr>
                      <w:b/>
                      <w:bCs/>
                    </w:rPr>
                    <w:t>Proposed Methodology</w:t>
                  </w:r>
                </w:p>
                <w:p>
                  <w:pPr>
                    <w:tabs>
                      <w:tab w:val="right" w:pos="1134"/>
                      <w:tab w:val="left" w:pos="1418"/>
                      <w:tab w:val="right" w:leader="dot" w:pos="8221"/>
                    </w:tabs>
                    <w:spacing w:after="120" w:line="240" w:lineRule="auto"/>
                    <w:rPr>
                      <w:b/>
                      <w:bCs/>
                    </w:rPr>
                  </w:pPr>
                  <w:r>
                    <w:rPr>
                      <w:b/>
                      <w:bCs/>
                    </w:rPr>
                    <w:t xml:space="preserve">Chapter 4. </w:t>
                  </w:r>
                  <w:r>
                    <w:tab/>
                  </w:r>
                  <w:r>
                    <w:rPr>
                      <w:b/>
                      <w:bCs/>
                    </w:rPr>
                    <w:t xml:space="preserve">Implementation and Results </w:t>
                  </w:r>
                </w:p>
                <w:p>
                  <w:pPr>
                    <w:tabs>
                      <w:tab w:val="right" w:pos="1134"/>
                      <w:tab w:val="left" w:pos="1418"/>
                      <w:tab w:val="right" w:leader="dot" w:pos="8221"/>
                    </w:tabs>
                    <w:spacing w:after="120" w:line="240" w:lineRule="auto"/>
                    <w:rPr>
                      <w:b/>
                      <w:bCs/>
                    </w:rPr>
                  </w:pPr>
                  <w:r>
                    <w:rPr>
                      <w:b/>
                      <w:bCs/>
                    </w:rPr>
                    <w:t xml:space="preserve">Chapter 5. </w:t>
                    <w:tab/>
                    <w:t xml:space="preserve">Discussion and Conclusion </w:t>
                  </w:r>
                </w:p>
                <w:p>
                  <w:pPr>
                    <w:tabs>
                      <w:tab w:val="right" w:pos="1134"/>
                      <w:tab w:val="right" w:leader="dot" w:pos="8221"/>
                    </w:tabs>
                    <w:spacing w:after="120" w:line="240" w:lineRule="auto"/>
                    <w:rPr>
                      <w:b/>
                      <w:bCs/>
                    </w:rPr>
                  </w:pPr>
                  <w:r>
                    <w:rPr>
                      <w:b/>
                      <w:bCs/>
                    </w:rPr>
                    <w:t>References</w:t>
                  </w:r>
                  <w:r>
                    <w:tab/>
                  </w:r>
                </w:p>
                <w:p>
                  <w:pPr>
                    <w:spacing w:after="120" w:line="240" w:lineRule="auto"/>
                    <w:ind w:left="1260" w:hanging="1260"/>
                    <w:rPr>
                      <w:b/>
                      <w:bCs/>
                    </w:rPr>
                  </w:pPr>
                </w:p>
                <w:p>
                  <w:pPr>
                    <w:spacing w:after="0" w:line="259" w:lineRule="auto"/>
                    <w:ind w:left="0" w:right="0" w:firstLine="0"/>
                    <w:jc w:val="left"/>
                  </w:pPr>
                </w:p>
              </w:tc>
            </w:tr>
          </w:tbl>
          <w:p>
            <w:pPr>
              <w:spacing w:after="0" w:line="240" w:lineRule="auto"/>
              <w:ind w:left="0" w:right="0" w:firstLine="0"/>
            </w:pPr>
          </w:p>
        </w:tc>
      </w:tr>
    </w:tbl>
    <w:p>
      <w:pPr>
        <w:spacing w:after="0" w:line="259" w:lineRule="auto"/>
        <w:ind w:left="-6" w:right="0" w:firstLine="0"/>
        <w:jc w:val="left"/>
      </w:pPr>
    </w:p>
    <w:p>
      <w:pPr>
        <w:tabs>
          <w:tab w:val="right" w:pos="9403"/>
        </w:tabs>
        <w:spacing w:after="0" w:line="259" w:lineRule="auto"/>
        <w:ind w:left="-15" w:right="0" w:firstLine="0"/>
        <w:jc w:val="left"/>
      </w:pPr>
      <w:r>
        <w:t xml:space="preserve">    </w:t>
      </w: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0" w:right="0" w:firstLine="0"/>
        <w:jc w:val="left"/>
      </w:pPr>
    </w:p>
    <w:p>
      <w:pPr>
        <w:spacing w:after="0" w:line="259" w:lineRule="auto"/>
        <w:ind w:left="-6" w:right="0" w:firstLine="0"/>
        <w:jc w:val="left"/>
      </w:pPr>
    </w:p>
    <w:p>
      <w:pPr>
        <w:spacing w:after="0" w:line="259" w:lineRule="auto"/>
        <w:ind w:left="-6" w:right="0" w:firstLine="0"/>
        <w:jc w:val="left"/>
      </w:pPr>
    </w:p>
    <w:p>
      <w:pPr>
        <w:spacing w:after="0" w:line="259" w:lineRule="auto"/>
        <w:ind w:left="0" w:right="0" w:firstLine="0"/>
        <w:jc w:val="left"/>
      </w:pPr>
      <w:r>
        <w:t xml:space="preserve">                                             </w:t>
      </w:r>
      <w:r>
        <w:rPr>
          <w:b/>
          <w:sz w:val="36"/>
        </w:rPr>
        <w:t>LIST OF FIGURES</w:t>
      </w:r>
    </w:p>
    <w:tbl>
      <w:tblPr>
        <w:jc w:val="left"/>
        <w:tblInd w:w="8" w:type="dxa"/>
        <w:tblW w:w="9383" w:type="dxa"/>
        <w:tblBorders>
          <w:top w:val="none" w:sz="0" w:space="0" w:color="auto"/>
          <w:left w:val="none" w:sz="0" w:space="0" w:color="auto"/>
          <w:bottom w:val="none" w:sz="0" w:space="0" w:color="auto"/>
          <w:right w:val="none" w:sz="0" w:space="0" w:color="auto"/>
        </w:tblBorders>
        <w:tblCellMar>
          <w:top w:w="0" w:type="dxa"/>
          <w:left w:w="188" w:type="dxa"/>
          <w:bottom w:w="0" w:type="dxa"/>
          <w:right w:w="115" w:type="dxa"/>
        </w:tblCellMar>
      </w:tblPr>
      <w:tblGrid>
        <w:gridCol w:w="1715"/>
        <w:gridCol w:w="5709"/>
        <w:gridCol w:w="1959"/>
      </w:tblGrid>
      <w:tr>
        <w:trPr>
          <w:trHeight w:val="807"/>
        </w:trPr>
        <w:tc>
          <w:tcPr>
            <w:tcW w:w="1715" w:type="dxa"/>
            <w:tcBorders>
              <w:top w:val="single" w:sz="6" w:space="0" w:color="000000"/>
              <w:left w:val="single" w:sz="6" w:space="0" w:color="000000"/>
              <w:bottom w:val="single" w:sz="6" w:space="0" w:color="000000"/>
              <w:right w:val="single" w:sz="6" w:space="0" w:color="000000"/>
            </w:tcBorders>
            <w:shd w:val="clear" w:color="auto" w:fill="EEEEEE"/>
            <w:vAlign w:val="center"/>
          </w:tcPr>
          <w:p>
            <w:pPr>
              <w:spacing w:after="0" w:line="259" w:lineRule="auto"/>
              <w:ind w:left="0" w:right="0" w:firstLine="0"/>
              <w:jc w:val="left"/>
            </w:pPr>
            <w:r>
              <w:rPr>
                <w:b/>
              </w:rPr>
              <w:t>Fig No.</w:t>
            </w:r>
          </w:p>
        </w:tc>
        <w:tc>
          <w:tcPr>
            <w:tcW w:w="5709" w:type="dxa"/>
            <w:tcBorders>
              <w:top w:val="single" w:sz="6" w:space="0" w:color="000000"/>
              <w:left w:val="single" w:sz="6" w:space="0" w:color="000000"/>
              <w:bottom w:val="single" w:sz="6" w:space="0" w:color="000000"/>
              <w:right w:val="single" w:sz="6" w:space="0" w:color="000000"/>
            </w:tcBorders>
            <w:shd w:val="clear" w:color="auto" w:fill="EEEEEE"/>
            <w:vAlign w:val="center"/>
          </w:tcPr>
          <w:p>
            <w:pPr>
              <w:spacing w:after="0" w:line="259" w:lineRule="auto"/>
              <w:ind w:left="0" w:right="0" w:firstLine="0"/>
              <w:jc w:val="left"/>
            </w:pPr>
            <w:r>
              <w:rPr>
                <w:b/>
              </w:rPr>
              <w:t>Description</w:t>
            </w:r>
          </w:p>
        </w:tc>
        <w:tc>
          <w:tcPr>
            <w:tcW w:w="1959" w:type="dxa"/>
            <w:tcBorders>
              <w:top w:val="single" w:sz="6" w:space="0" w:color="000000"/>
              <w:left w:val="single" w:sz="6" w:space="0" w:color="000000"/>
              <w:bottom w:val="single" w:sz="6" w:space="0" w:color="000000"/>
              <w:right w:val="single" w:sz="6" w:space="0" w:color="000000"/>
            </w:tcBorders>
            <w:shd w:val="clear" w:color="auto" w:fill="EEEEEE"/>
            <w:vAlign w:val="center"/>
          </w:tcPr>
          <w:p>
            <w:pPr>
              <w:spacing w:after="0" w:line="259" w:lineRule="auto"/>
              <w:ind w:left="0" w:right="0" w:firstLine="0"/>
              <w:jc w:val="left"/>
            </w:pPr>
            <w:r>
              <w:rPr>
                <w:b/>
              </w:rPr>
              <w:t>Page No.</w:t>
            </w:r>
          </w:p>
        </w:tc>
      </w:tr>
      <w:tr>
        <w:trPr>
          <w:trHeight w:val="807"/>
        </w:trPr>
        <w:tc>
          <w:tcPr>
            <w:tcW w:w="171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1.1</w:t>
            </w:r>
          </w:p>
        </w:tc>
        <w:tc>
          <w:tcPr>
            <w:tcW w:w="570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Supervised Learning Lifecycle</w:t>
            </w:r>
          </w:p>
        </w:tc>
        <w:tc>
          <w:tcPr>
            <w:tcW w:w="195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8</w:t>
            </w:r>
          </w:p>
        </w:tc>
      </w:tr>
      <w:tr>
        <w:trPr>
          <w:trHeight w:val="807"/>
        </w:trPr>
        <w:tc>
          <w:tcPr>
            <w:tcW w:w="171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3.1</w:t>
            </w:r>
          </w:p>
        </w:tc>
        <w:tc>
          <w:tcPr>
            <w:tcW w:w="570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System Architecture Diagram</w:t>
            </w:r>
          </w:p>
        </w:tc>
        <w:tc>
          <w:tcPr>
            <w:tcW w:w="195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14</w:t>
            </w:r>
          </w:p>
        </w:tc>
      </w:tr>
      <w:tr>
        <w:trPr>
          <w:trHeight w:val="807"/>
        </w:trPr>
        <w:tc>
          <w:tcPr>
            <w:tcW w:w="171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3.2</w:t>
            </w:r>
          </w:p>
        </w:tc>
        <w:tc>
          <w:tcPr>
            <w:tcW w:w="570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DFD Level 0: Data Entry to Result</w:t>
            </w:r>
          </w:p>
        </w:tc>
        <w:tc>
          <w:tcPr>
            <w:tcW w:w="195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16</w:t>
            </w:r>
          </w:p>
        </w:tc>
      </w:tr>
      <w:tr>
        <w:trPr>
          <w:trHeight w:val="807"/>
        </w:trPr>
        <w:tc>
          <w:tcPr>
            <w:tcW w:w="171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3.3</w:t>
            </w:r>
          </w:p>
        </w:tc>
        <w:tc>
          <w:tcPr>
            <w:tcW w:w="570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DFD Level 1: Preprocessing Logic</w:t>
            </w:r>
          </w:p>
        </w:tc>
        <w:tc>
          <w:tcPr>
            <w:tcW w:w="195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17</w:t>
            </w:r>
          </w:p>
        </w:tc>
      </w:tr>
      <w:tr>
        <w:trPr>
          <w:trHeight w:val="807"/>
        </w:trPr>
        <w:tc>
          <w:tcPr>
            <w:tcW w:w="171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4.1</w:t>
            </w:r>
          </w:p>
        </w:tc>
        <w:tc>
          <w:tcPr>
            <w:tcW w:w="570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Survival Correlation Heatmap</w:t>
            </w:r>
          </w:p>
        </w:tc>
        <w:tc>
          <w:tcPr>
            <w:tcW w:w="195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21</w:t>
            </w:r>
          </w:p>
        </w:tc>
      </w:tr>
      <w:tr>
        <w:trPr>
          <w:trHeight w:val="807"/>
        </w:trPr>
        <w:tc>
          <w:tcPr>
            <w:tcW w:w="171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4.2</w:t>
            </w:r>
          </w:p>
        </w:tc>
        <w:tc>
          <w:tcPr>
            <w:tcW w:w="570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Gender-wise Survival Histogram</w:t>
            </w:r>
          </w:p>
        </w:tc>
        <w:tc>
          <w:tcPr>
            <w:tcW w:w="1959"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22</w:t>
            </w:r>
          </w:p>
        </w:tc>
      </w:tr>
    </w:tbl>
    <w:p>
      <w:pPr>
        <w:ind w:left="0" w:firstLine="0"/>
        <w:sectPr>
          <w:headerReference w:type="default" r:id="rId2"/>
          <w:headerReference w:type="even" r:id="rId3"/>
          <w:headerReference w:type="first" r:id="rId4"/>
          <w:footerReference w:type="default" r:id="rId5"/>
          <w:footerReference w:type="even" r:id="rId6"/>
          <w:footerReference w:type="first" r:id="rId7"/>
          <w:pgSz w:w="11906" w:h="16838"/>
          <w:pgMar w:top="1548" w:right="1248" w:bottom="0" w:left="1254" w:header="720" w:footer="720" w:gutter="0"/>
          <w:titlePg/>
          <w:docGrid w:linePitch="326" w:charSpace="0"/>
        </w:sectPr>
      </w:pPr>
    </w:p>
    <w:p>
      <w:pPr>
        <w:spacing w:after="162" w:line="259" w:lineRule="auto"/>
        <w:ind w:left="0" w:right="0" w:firstLine="0"/>
        <w:jc w:val="left"/>
        <w:rPr>
          <w:b/>
          <w:sz w:val="36"/>
        </w:rPr>
      </w:pPr>
    </w:p>
    <w:p>
      <w:pPr>
        <w:spacing w:after="162" w:line="259" w:lineRule="auto"/>
        <w:ind w:left="0" w:right="0" w:firstLine="0"/>
        <w:jc w:val="left"/>
      </w:pPr>
      <w:r>
        <w:rPr>
          <w:b/>
          <w:sz w:val="36"/>
        </w:rPr>
        <w:t xml:space="preserve">                                LIST OF TABLES</w:t>
      </w:r>
    </w:p>
    <w:tbl>
      <w:tblPr>
        <w:jc w:val="left"/>
        <w:tblInd w:w="8" w:type="dxa"/>
        <w:tblW w:w="9383" w:type="dxa"/>
        <w:tblBorders>
          <w:top w:val="none" w:sz="0" w:space="0" w:color="auto"/>
          <w:left w:val="none" w:sz="0" w:space="0" w:color="auto"/>
          <w:bottom w:val="none" w:sz="0" w:space="0" w:color="auto"/>
          <w:right w:val="none" w:sz="0" w:space="0" w:color="auto"/>
        </w:tblBorders>
        <w:tblCellMar>
          <w:top w:w="0" w:type="dxa"/>
          <w:left w:w="188" w:type="dxa"/>
          <w:bottom w:w="0" w:type="dxa"/>
          <w:right w:w="115" w:type="dxa"/>
        </w:tblCellMar>
      </w:tblPr>
      <w:tblGrid>
        <w:gridCol w:w="1791"/>
        <w:gridCol w:w="5895"/>
        <w:gridCol w:w="1696"/>
      </w:tblGrid>
      <w:tr>
        <w:trPr>
          <w:trHeight w:val="807"/>
        </w:trPr>
        <w:tc>
          <w:tcPr>
            <w:tcW w:w="1791" w:type="dxa"/>
            <w:tcBorders>
              <w:top w:val="single" w:sz="6" w:space="0" w:color="000000"/>
              <w:left w:val="single" w:sz="6" w:space="0" w:color="000000"/>
              <w:bottom w:val="single" w:sz="6" w:space="0" w:color="000000"/>
              <w:right w:val="single" w:sz="6" w:space="0" w:color="000000"/>
            </w:tcBorders>
            <w:shd w:val="clear" w:color="auto" w:fill="EEEEEE"/>
            <w:vAlign w:val="center"/>
          </w:tcPr>
          <w:p>
            <w:pPr>
              <w:spacing w:after="0" w:line="259" w:lineRule="auto"/>
              <w:ind w:left="0" w:right="0" w:firstLine="0"/>
              <w:jc w:val="left"/>
            </w:pPr>
            <w:r>
              <w:rPr>
                <w:b/>
              </w:rPr>
              <w:t>Table No.</w:t>
            </w:r>
          </w:p>
        </w:tc>
        <w:tc>
          <w:tcPr>
            <w:tcW w:w="5895" w:type="dxa"/>
            <w:tcBorders>
              <w:top w:val="single" w:sz="6" w:space="0" w:color="000000"/>
              <w:left w:val="single" w:sz="6" w:space="0" w:color="000000"/>
              <w:bottom w:val="single" w:sz="6" w:space="0" w:color="000000"/>
              <w:right w:val="single" w:sz="6" w:space="0" w:color="000000"/>
            </w:tcBorders>
            <w:shd w:val="clear" w:color="auto" w:fill="EEEEEE"/>
            <w:vAlign w:val="center"/>
          </w:tcPr>
          <w:p>
            <w:pPr>
              <w:spacing w:after="0" w:line="259" w:lineRule="auto"/>
              <w:ind w:left="0" w:right="0" w:firstLine="0"/>
              <w:jc w:val="left"/>
            </w:pPr>
            <w:r>
              <w:rPr>
                <w:b/>
              </w:rPr>
              <w:t>Description</w:t>
            </w:r>
          </w:p>
        </w:tc>
        <w:tc>
          <w:tcPr>
            <w:tcW w:w="1696" w:type="dxa"/>
            <w:tcBorders>
              <w:top w:val="single" w:sz="6" w:space="0" w:color="000000"/>
              <w:left w:val="single" w:sz="6" w:space="0" w:color="000000"/>
              <w:bottom w:val="single" w:sz="6" w:space="0" w:color="000000"/>
              <w:right w:val="single" w:sz="6" w:space="0" w:color="000000"/>
            </w:tcBorders>
            <w:shd w:val="clear" w:color="auto" w:fill="EEEEEE"/>
            <w:vAlign w:val="center"/>
          </w:tcPr>
          <w:p>
            <w:pPr>
              <w:spacing w:after="0" w:line="259" w:lineRule="auto"/>
              <w:ind w:left="0" w:right="0" w:firstLine="0"/>
              <w:jc w:val="left"/>
            </w:pPr>
            <w:r>
              <w:rPr>
                <w:b/>
              </w:rPr>
              <w:t>Page No.</w:t>
            </w:r>
          </w:p>
        </w:tc>
      </w:tr>
      <w:tr>
        <w:trPr>
          <w:trHeight w:val="807"/>
        </w:trPr>
        <w:tc>
          <w:tcPr>
            <w:tcW w:w="1791"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1.1</w:t>
            </w:r>
          </w:p>
        </w:tc>
        <w:tc>
          <w:tcPr>
            <w:tcW w:w="589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Feature Variable Dictionary</w:t>
            </w:r>
          </w:p>
        </w:tc>
        <w:tc>
          <w:tcPr>
            <w:tcW w:w="1696"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7</w:t>
            </w:r>
          </w:p>
        </w:tc>
      </w:tr>
      <w:tr>
        <w:trPr>
          <w:trHeight w:val="807"/>
        </w:trPr>
        <w:tc>
          <w:tcPr>
            <w:tcW w:w="1791"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2.1</w:t>
            </w:r>
          </w:p>
        </w:tc>
        <w:tc>
          <w:tcPr>
            <w:tcW w:w="589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Model Benchmarking Comparison</w:t>
            </w:r>
          </w:p>
        </w:tc>
        <w:tc>
          <w:tcPr>
            <w:tcW w:w="1696"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11</w:t>
            </w:r>
          </w:p>
        </w:tc>
      </w:tr>
      <w:tr>
        <w:trPr>
          <w:trHeight w:val="807"/>
        </w:trPr>
        <w:tc>
          <w:tcPr>
            <w:tcW w:w="1791"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3.1</w:t>
            </w:r>
          </w:p>
        </w:tc>
        <w:tc>
          <w:tcPr>
            <w:tcW w:w="589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Hardware Requirement Specifications</w:t>
            </w:r>
          </w:p>
        </w:tc>
        <w:tc>
          <w:tcPr>
            <w:tcW w:w="1696"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19</w:t>
            </w:r>
          </w:p>
        </w:tc>
      </w:tr>
      <w:tr>
        <w:trPr>
          <w:trHeight w:val="807"/>
        </w:trPr>
        <w:tc>
          <w:tcPr>
            <w:tcW w:w="1791"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3.2</w:t>
            </w:r>
          </w:p>
        </w:tc>
        <w:tc>
          <w:tcPr>
            <w:tcW w:w="589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Software Requirement Specifications</w:t>
            </w:r>
          </w:p>
        </w:tc>
        <w:tc>
          <w:tcPr>
            <w:tcW w:w="1696"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19</w:t>
            </w:r>
          </w:p>
        </w:tc>
      </w:tr>
      <w:tr>
        <w:trPr>
          <w:trHeight w:val="807"/>
        </w:trPr>
        <w:tc>
          <w:tcPr>
            <w:tcW w:w="1791"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4.1</w:t>
            </w:r>
          </w:p>
        </w:tc>
        <w:tc>
          <w:tcPr>
            <w:tcW w:w="5895"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Model Accuracy and Performance Metrics</w:t>
            </w:r>
          </w:p>
        </w:tc>
        <w:tc>
          <w:tcPr>
            <w:tcW w:w="1696"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22</w:t>
            </w:r>
          </w:p>
        </w:tc>
      </w:tr>
    </w:tbl>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rPr>
          <w:b/>
          <w:bCs/>
          <w:sz w:val="36"/>
          <w:szCs w:val="36"/>
        </w:rPr>
      </w:pPr>
      <w:r>
        <w:rPr>
          <w:b/>
          <w:bCs/>
        </w:rPr>
        <w:t xml:space="preserve">                                                          </w:t>
      </w:r>
      <w:r>
        <w:rPr>
          <w:b/>
          <w:bCs/>
          <w:sz w:val="36"/>
          <w:szCs w:val="36"/>
        </w:rPr>
        <w:t>CHAPTER 1</w:t>
      </w:r>
    </w:p>
    <w:p>
      <w:pPr>
        <w:ind w:left="0" w:firstLine="0"/>
        <w:rPr>
          <w:b/>
          <w:bCs/>
          <w:sz w:val="28"/>
          <w:szCs w:val="28"/>
        </w:rPr>
      </w:pPr>
      <w:r>
        <w:rPr>
          <w:b/>
          <w:bCs/>
        </w:rPr>
        <w:t xml:space="preserve">                                                          </w:t>
      </w:r>
      <w:r>
        <w:rPr>
          <w:b/>
          <w:bCs/>
          <w:sz w:val="28"/>
          <w:szCs w:val="28"/>
        </w:rPr>
        <w:t>INTRODUCTION</w:t>
      </w:r>
    </w:p>
    <w:p>
      <w:pPr>
        <w:pStyle w:val="2"/>
        <w:ind w:left="-5"/>
      </w:pPr>
      <w:r>
        <w:t>1.1 Problem Statement</w:t>
      </w:r>
    </w:p>
    <w:p>
      <w:pPr>
        <w:spacing w:after="610"/>
        <w:ind w:left="-5" w:right="0"/>
      </w:pPr>
      <w:r>
        <w:t>The sinking of the RMS Titanic is one of the most infamous shipwrecks in history. On April 15, 1912, during her maiden voyage, the Titanic sank after colliding with an iceberg, killing 1502 out of 2224 passengers and crew. While there was some element of luck involved, certain groups of people were more likely to survive than others. The problem being addressed is the identification and quantification of these complex survival patterns across a large multi-variant dataset. This problem is significant because it allows us to utilize historical data to evaluate social hierarchies and disaster response protocols via computational intelligence.</w:t>
      </w:r>
    </w:p>
    <w:p>
      <w:pPr>
        <w:pStyle w:val="2"/>
        <w:ind w:left="0" w:firstLine="0"/>
      </w:pPr>
      <w:r>
        <w:t>1.2 Motivation</w:t>
      </w:r>
    </w:p>
    <w:p>
      <w:pPr>
        <w:spacing w:after="610"/>
        <w:ind w:left="-5" w:right="0"/>
      </w:pPr>
      <w:r>
        <w:t>This project was chosen to bridge the gap between theoretical data science and real-world classification challenges. The motivation stems from the desire to demonstrate how Machine Learning can reconstruct historical events with high precision. By transforming raw historical manifesto records into a predictive engine, we can evaluate the potential impact of variables that manual sociological analysis might overlook. The applications extend to risk assessment and safety engineering in modern maritime contexts.</w:t>
      </w:r>
    </w:p>
    <w:p>
      <w:pPr>
        <w:pStyle w:val="2"/>
        <w:ind w:left="-5"/>
      </w:pPr>
      <w:r>
        <w:t>1.3 Objective</w:t>
      </w:r>
    </w:p>
    <w:p>
      <w:pPr>
        <w:numPr>
          <w:ilvl w:val="0"/>
          <w:numId w:val="1"/>
        </w:numPr>
        <w:spacing w:after="126" w:line="264" w:lineRule="auto"/>
        <w:ind w:left="144" w:right="2" w:hanging="144"/>
        <w:jc w:val="right"/>
      </w:pPr>
      <w:r>
        <w:t>To clean and normalize historical maritime data for machine learning readiness,</w:t>
      </w:r>
    </w:p>
    <w:p>
      <w:pPr>
        <w:ind w:left="610" w:right="0"/>
      </w:pPr>
      <w:r>
        <w:t>specifically targeting high-noise features.</w:t>
      </w:r>
    </w:p>
    <w:p>
      <w:pPr>
        <w:numPr>
          <w:ilvl w:val="0"/>
          <w:numId w:val="1"/>
        </w:numPr>
        <w:ind w:left="144" w:right="2" w:hanging="144"/>
        <w:jc w:val="right"/>
      </w:pPr>
      <w:r>
        <w:t>To develop a predictive engine using the Logistic Regression algorithm to provide binary classification of survival.</w:t>
      </w:r>
    </w:p>
    <w:p>
      <w:pPr>
        <w:numPr>
          <w:ilvl w:val="0"/>
          <w:numId w:val="1"/>
        </w:numPr>
        <w:spacing w:after="126" w:line="264" w:lineRule="auto"/>
        <w:ind w:left="144" w:right="2" w:hanging="144"/>
        <w:jc w:val="right"/>
      </w:pPr>
      <w:r>
        <w:t>To evaluate and rank the impact of gender and socio-economic status on the ultimate</w:t>
      </w:r>
    </w:p>
    <w:p>
      <w:pPr>
        <w:spacing w:after="629"/>
        <w:ind w:left="610" w:right="0"/>
      </w:pPr>
      <w:r>
        <w:t>probability of survival.</w:t>
      </w:r>
    </w:p>
    <w:p>
      <w:pPr>
        <w:pStyle w:val="2"/>
        <w:ind w:left="-5"/>
      </w:pPr>
      <w:r>
        <w:t>1.4 Scope of the Project</w:t>
      </w:r>
    </w:p>
    <w:p>
      <w:pPr>
        <w:ind w:left="-5" w:right="0"/>
      </w:pPr>
      <w:r>
        <w:t>The scope involves analyzing 891 training samples and 418 test samples. The project focuses on binary outcomes (Survived vs. Deceased). It is limited to the demographic data available in the passenger manifest. Limitations include the inability to account for individual bravery or specific physical location at the moment of impact, which are variables not present in the historical records.</w:t>
      </w:r>
    </w:p>
    <w:p>
      <w:pPr>
        <w:sectPr>
          <w:headerReference w:type="default" r:id="rId9"/>
          <w:headerReference w:type="even" r:id="rId10"/>
          <w:headerReference w:type="first" r:id="rId11"/>
          <w:footerReference w:type="default" r:id="rId12"/>
          <w:footerReference w:type="even" r:id="rId13"/>
          <w:footerReference w:type="first" r:id="rId14"/>
          <w:pgSz w:w="11906" w:h="16838"/>
          <w:pgMar w:top="1548" w:right="1239" w:bottom="2367" w:left="1254" w:header="720" w:footer="598" w:gutter="0"/>
          <w:titlePg/>
          <w:docGrid w:linePitch="326" w:charSpace="0"/>
        </w:sectPr>
      </w:pPr>
    </w:p>
    <w:p>
      <w:pPr>
        <w:pStyle w:val="1"/>
        <w:ind w:right="39"/>
      </w:pPr>
      <w:r>
        <w:t>CHAPTER 2</w:t>
      </w:r>
    </w:p>
    <w:p>
      <w:pPr>
        <w:pStyle w:val="1"/>
        <w:ind w:right="39"/>
      </w:pPr>
      <w:r>
        <w:t xml:space="preserve"> </w:t>
      </w:r>
      <w:r>
        <w:rPr>
          <w:sz w:val="28"/>
          <w:szCs w:val="28"/>
        </w:rPr>
        <w:t>LITERATURE</w:t>
      </w:r>
      <w:r>
        <w:t xml:space="preserve"> </w:t>
      </w:r>
      <w:r>
        <w:rPr>
          <w:sz w:val="28"/>
          <w:szCs w:val="28"/>
        </w:rPr>
        <w:t>SURVEY</w:t>
      </w:r>
    </w:p>
    <w:p>
      <w:pPr>
        <w:spacing w:after="693" w:line="259" w:lineRule="auto"/>
        <w:ind w:left="0" w:right="0" w:firstLine="0"/>
        <w:jc w:val="left"/>
      </w:pPr>
      <w:r>
        <w:rPr>
          <w:rFonts w:ascii="Calibri" w:eastAsia="Calibri" w:cs="Calibri" w:hAnsi="Calibri"/>
          <w:sz w:val="22"/>
        </w:rPr>
        <mc:AlternateContent>
          <mc:Choice Requires="wps">
            <w:drawing>
              <wp:inline distT="0" distB="0" distL="114298" distR="114298">
                <wp:extent cx="5967603" cy="19050"/>
                <wp:effectExtent l="0" t="0" r="0" b="0"/>
                <wp:docPr id="24" name="组合 24"/>
                <wp:cNvGraphicFramePr>
                  <a:graphicFrameLocks noChangeAspect="0"/>
                </wp:cNvGraphicFramePr>
                <a:graphic>
                  <a:graphicData uri="http://schemas.microsoft.com/office/word/2010/wordprocessingGroup">
                    <wpg:wgp>
                      <wpg:cNvPr id="25" name="组合 25"/>
                      <wpg:cNvGrpSpPr/>
                      <wpg:grpSpPr>
                        <a:xfrm rot="0">
                          <a:off x="0" y="0"/>
                          <a:ext cx="5967603" cy="19050"/>
                          <a:chOff x="0" y="0"/>
                          <a:chExt cx="5967603" cy="19050"/>
                        </a:xfrm>
                        <a:prstGeom prst="rect"/>
                        <a:solidFill>
                          <a:srgbClr val="FFFFFF"/>
                        </a:solidFill>
                        <a:ln w="12700" cmpd="sng" cap="flat">
                          <a:solidFill>
                            <a:srgbClr val="000000"/>
                          </a:solidFill>
                          <a:prstDash val="solid"/>
                          <a:miter/>
                        </a:ln>
                      </wpg:grpSpPr>
                      <wps:wsp>
                        <wps:cNvPr id="26" name="曲线 26"/>
                        <wps:cNvSpPr/>
                        <wps:spPr>
                          <a:xfrm rot="0">
                            <a:off x="0" y="0"/>
                            <a:ext cx="5967603" cy="1905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path>
                            </a:pathLst>
                          </a:custGeom>
                          <a:solidFill>
                            <a:srgbClr val="000000"/>
                          </a:solidFill>
                          <a:ln w="0" cmpd="sng" cap="flat">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27" o:spid="_x0000_s27" coordorigin="1254,2716" coordsize="9397,30" style="width:469.89pt;&#10;height:1.5pt;">
                <v:shape type="#_x0000_t0" id="曲线 28" o:spid="_x0000_s28" coordsize="9397,30" path="m,l9397,l9397,29l,29e" style="position:absolute;&#10;left:1254;&#10;top:2716;&#10;width:9397;&#10;height:30;" fillcolor="#000000" stroked="t" strokeweight="0.0pt">
                  <v:stroke color="#000000"/>
                </v:shape>
              </v:group>
            </w:pict>
          </mc:Fallback>
        </mc:AlternateContent>
      </w:r>
    </w:p>
    <w:p>
      <w:pPr>
        <w:pStyle w:val="2"/>
        <w:ind w:left="-5"/>
      </w:pPr>
      <w:r>
        <w:t>2.1 Review of Relevant Literature</w:t>
      </w:r>
    </w:p>
    <w:p>
      <w:pPr>
        <w:spacing w:after="610"/>
        <w:ind w:left="-5" w:right="0"/>
      </w:pPr>
      <w:r>
        <w:t>Current research in predictive analytics extensively uses the Titanic dataset as a benchmark for classification algorithms. Previous work has identified that "Women and Children First" was a statistically dominant factor. Research by Pedregosa (2011) emphasizes that supervised learning models can achieve higher than 75% accuracy even with basic feature engineering.</w:t>
      </w:r>
    </w:p>
    <w:p>
      <w:pPr>
        <w:pStyle w:val="2"/>
        <w:ind w:left="-5"/>
      </w:pPr>
      <w:r>
        <w:t>2.2 Existing Models and Techniques</w:t>
      </w:r>
    </w:p>
    <w:p>
      <w:pPr>
        <w:spacing w:after="12"/>
        <w:ind w:left="-5" w:right="0"/>
      </w:pPr>
      <w:r>
        <w:t>Existing models related to the problem include Decision Trees, Random Forests, and K-Nearest Neighbors (KNN). While Random Forests offer high complexity and capture non-linear</w:t>
      </w:r>
    </w:p>
    <w:p>
      <w:pPr>
        <w:spacing w:after="610"/>
        <w:ind w:left="-5" w:right="0"/>
      </w:pPr>
      <w:r>
        <w:t xml:space="preserve">relationships, </w:t>
      </w:r>
      <w:r>
        <w:rPr>
          <w:b/>
        </w:rPr>
        <w:t>Logistic Regression</w:t>
      </w:r>
      <w:r>
        <w:t xml:space="preserve"> is cited as the gold standard for establishing a baseline due to its high interpretability and efficiency on smaller, tabular datasets.</w:t>
      </w:r>
    </w:p>
    <w:p>
      <w:pPr>
        <w:pStyle w:val="2"/>
        <w:ind w:left="-5"/>
      </w:pPr>
      <w:r>
        <w:t>2.3 Gaps and Limitations in Existing Solutions</w:t>
      </w:r>
    </w:p>
    <w:p>
      <w:pPr>
        <w:spacing w:after="11"/>
        <w:ind w:left="-5" w:right="0"/>
      </w:pPr>
      <w:r>
        <w:t xml:space="preserve">Key limitations identified in existing solutions include the high percentage of missing "Age" and "Cabin" data, which often leads to biased models if records are simply deleted. Most public solutions do not account for the skewness in 'Fare' or the correlation between sibling presence and survival. Our project addresses these gaps by implementing robust </w:t>
      </w:r>
      <w:r>
        <w:rPr>
          <w:b/>
        </w:rPr>
        <w:t>Median Imputation</w:t>
      </w:r>
      <w:r>
        <w:t xml:space="preserve"> and</w:t>
      </w:r>
    </w:p>
    <w:p>
      <w:pPr>
        <w:spacing w:line="259" w:lineRule="auto"/>
        <w:ind w:left="-5" w:right="0"/>
      </w:pPr>
      <w:r>
        <w:t>multi-variant correlation analysis to maintain data integrity.</w:t>
      </w:r>
    </w:p>
    <w:p>
      <w:pPr>
        <w:spacing w:line="259" w:lineRule="auto"/>
        <w:ind w:left="-5" w:right="0"/>
      </w:pPr>
    </w:p>
    <w:p>
      <w:pPr>
        <w:spacing w:line="259" w:lineRule="auto"/>
        <w:ind w:left="-5" w:right="0"/>
      </w:pPr>
    </w:p>
    <w:p>
      <w:pPr>
        <w:spacing w:line="259" w:lineRule="auto"/>
        <w:ind w:left="-5" w:right="0"/>
      </w:pPr>
    </w:p>
    <w:p>
      <w:pPr>
        <w:spacing w:line="259" w:lineRule="auto"/>
        <w:ind w:left="-5" w:right="0"/>
      </w:pPr>
    </w:p>
    <w:p>
      <w:pPr>
        <w:pStyle w:val="1"/>
        <w:ind w:right="39"/>
      </w:pPr>
      <w:r>
        <w:t>CHAPTER 3</w:t>
      </w:r>
    </w:p>
    <w:p>
      <w:pPr>
        <w:pStyle w:val="1"/>
        <w:ind w:right="39"/>
        <w:rPr>
          <w:sz w:val="28"/>
          <w:szCs w:val="28"/>
        </w:rPr>
      </w:pPr>
      <w:r>
        <w:t xml:space="preserve"> </w:t>
      </w:r>
      <w:r>
        <w:rPr>
          <w:sz w:val="28"/>
          <w:szCs w:val="28"/>
        </w:rPr>
        <w:t>PROPOSED METHODOLOGY</w:t>
      </w:r>
    </w:p>
    <w:p>
      <w:pPr>
        <w:spacing w:after="693" w:line="259" w:lineRule="auto"/>
        <w:ind w:left="0" w:right="0" w:firstLine="0"/>
        <w:jc w:val="left"/>
      </w:pPr>
      <w:r>
        <w:rPr>
          <w:rFonts w:ascii="Calibri" w:eastAsia="Calibri" w:cs="Calibri" w:hAnsi="Calibri"/>
          <w:sz w:val="22"/>
        </w:rPr>
        <mc:AlternateContent>
          <mc:Choice Requires="wps">
            <w:drawing>
              <wp:inline distT="0" distB="0" distL="114298" distR="114298">
                <wp:extent cx="5967603" cy="19050"/>
                <wp:effectExtent l="0" t="0" r="0" b="0"/>
                <wp:docPr id="29" name="组合 29"/>
                <wp:cNvGraphicFramePr>
                  <a:graphicFrameLocks noChangeAspect="0"/>
                </wp:cNvGraphicFramePr>
                <a:graphic>
                  <a:graphicData uri="http://schemas.microsoft.com/office/word/2010/wordprocessingGroup">
                    <wpg:wgp>
                      <wpg:cNvPr id="30" name="组合 30"/>
                      <wpg:cNvGrpSpPr/>
                      <wpg:grpSpPr>
                        <a:xfrm rot="0">
                          <a:off x="0" y="0"/>
                          <a:ext cx="5967603" cy="19050"/>
                          <a:chOff x="0" y="0"/>
                          <a:chExt cx="5967603" cy="19050"/>
                        </a:xfrm>
                        <a:prstGeom prst="rect"/>
                        <a:solidFill>
                          <a:srgbClr val="FFFFFF"/>
                        </a:solidFill>
                        <a:ln w="12700" cmpd="sng" cap="flat">
                          <a:solidFill>
                            <a:srgbClr val="000000"/>
                          </a:solidFill>
                          <a:prstDash val="solid"/>
                          <a:miter/>
                        </a:ln>
                      </wpg:grpSpPr>
                      <wps:wsp>
                        <wps:cNvPr id="31" name="曲线 31"/>
                        <wps:cNvSpPr/>
                        <wps:spPr>
                          <a:xfrm rot="0">
                            <a:off x="0" y="0"/>
                            <a:ext cx="5967603" cy="1905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path>
                            </a:pathLst>
                          </a:custGeom>
                          <a:solidFill>
                            <a:srgbClr val="000000"/>
                          </a:solidFill>
                          <a:ln w="0" cmpd="sng" cap="flat">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32" o:spid="_x0000_s32" coordorigin="1254,5334" coordsize="9397,30" style="width:469.89pt;&#10;height:1.5pt;">
                <v:shape type="#_x0000_t0" id="曲线 33" o:spid="_x0000_s33" coordsize="9397,30" path="m,l9397,l9397,29l,29e" style="position:absolute;&#10;left:1254;&#10;top:5334;&#10;width:9397;&#10;height:30;" fillcolor="#000000" stroked="t" strokeweight="0.0pt">
                  <v:stroke color="#000000"/>
                </v:shape>
              </v:group>
            </w:pict>
          </mc:Fallback>
        </mc:AlternateContent>
      </w:r>
    </w:p>
    <w:p>
      <w:pPr>
        <w:pStyle w:val="2"/>
        <w:ind w:left="-5"/>
      </w:pPr>
      <w:r>
        <w:t>3.1 System Design</w:t>
      </w:r>
    </w:p>
    <w:p>
      <w:pPr>
        <w:pStyle w:val="3"/>
        <w:ind w:left="-5"/>
      </w:pPr>
      <w:r>
        <w:t>3.1.1 Registration (Data Ingestion)</w:t>
      </w:r>
    </w:p>
    <w:p>
      <w:pPr>
        <w:spacing w:after="336"/>
        <w:ind w:left="-5" w:right="0"/>
      </w:pPr>
      <w:r>
        <w:t>Registration in our system refers to the ingestion and audit of the raw CSV records. The system first imports the dataset, validates the column headers, and registers the data types (integers vs. strings) to ensure compatibility with the Python environment.</w:t>
      </w:r>
    </w:p>
    <w:p>
      <w:pPr>
        <w:pStyle w:val="3"/>
        <w:ind w:left="-5"/>
      </w:pPr>
      <w:r>
        <w:t>3.1.2 Recognition (Categorical Encoding)</w:t>
      </w:r>
    </w:p>
    <w:p>
      <w:pPr>
        <w:spacing w:after="610"/>
        <w:ind w:left="-5" w:right="0"/>
      </w:pPr>
      <w:r>
        <w:t>Recognition involves identifying categorical strings like 'Male' and 'Female' and mapping them to binary values (0 and 1). This 'recognition' of text-based features as numerical inputs is essential for the model's mathematical fit.</w:t>
      </w:r>
    </w:p>
    <w:p>
      <w:pPr>
        <w:pStyle w:val="2"/>
        <w:ind w:left="-5"/>
      </w:pPr>
      <w:r>
        <w:t>3.2 Modules Used</w:t>
      </w:r>
    </w:p>
    <w:p>
      <w:pPr>
        <w:pStyle w:val="3"/>
        <w:ind w:left="-5"/>
      </w:pPr>
      <w:r>
        <w:t>3.2.1 Data Cleaning &amp; Preprocessing Module</w:t>
      </w:r>
    </w:p>
    <w:p>
      <w:pPr>
        <w:spacing w:after="610"/>
        <w:ind w:left="-5" w:right="0"/>
      </w:pPr>
      <w:r>
        <w:t xml:space="preserve">This module focuses on the restoration of missing data. We apply </w:t>
      </w:r>
      <w:r>
        <w:rPr>
          <w:b/>
        </w:rPr>
        <w:t>Median Imputation</w:t>
      </w:r>
      <w:r>
        <w:t xml:space="preserve"> for the 'Age' column and mode imputation for 'Embarked'. Features with excessive noise, such as 'Cabin', are dropped to prevent overfitting. Label Encoding is used for 'Sex' and 'Embarked' to prepare the feature matrix.</w:t>
      </w:r>
    </w:p>
    <w:p>
      <w:pPr>
        <w:pStyle w:val="2"/>
        <w:ind w:left="-5"/>
      </w:pPr>
      <w:r>
        <w:t>3.3 Data Flow Diagram (DFD)</w:t>
      </w:r>
    </w:p>
    <w:p>
      <w:pPr>
        <w:ind w:left="-5" w:right="0"/>
      </w:pPr>
      <w:r>
        <w:t>A DFD is a graphical representation of the "flow" of data through an information system, modeling its process aspects.</w:t>
      </w:r>
    </w:p>
    <w:p>
      <w:pPr>
        <w:pStyle w:val="3"/>
        <w:ind w:left="-5"/>
      </w:pPr>
      <w:r>
        <w:t>3.3.1 DFD Level 0: Context Diagram</w:t>
      </w:r>
    </w:p>
    <w:p>
      <w:pPr>
        <w:spacing w:after="132" w:line="259" w:lineRule="auto"/>
        <w:ind w:left="-5" w:right="0"/>
      </w:pPr>
      <w:r>
        <w:t>This level shows the entire system as a single process. Input: Passenger CSV Records. Process:</w:t>
      </w:r>
    </w:p>
    <w:p>
      <w:pPr>
        <w:spacing w:after="354"/>
        <w:ind w:left="-5" w:right="0"/>
      </w:pPr>
      <w:r>
        <w:t>Titanic Survival Prediction System. Output: Binary Classification (0/1).</w:t>
      </w:r>
    </w:p>
    <w:p>
      <w:pPr>
        <w:pStyle w:val="3"/>
        <w:ind w:left="-5"/>
      </w:pPr>
      <w:r>
        <w:t>3.3.2 DFD Level 1: Data Preprocessing Module</w:t>
      </w:r>
    </w:p>
    <w:p>
      <w:pPr>
        <w:spacing w:after="336"/>
        <w:ind w:left="-5" w:right="0"/>
      </w:pPr>
      <w:r>
        <w:t>Input Data → Handle Nulls (Age/Embarked) → Label Encode Strings → Normalize Fares → Cleaned Feature Matrix.</w:t>
      </w:r>
    </w:p>
    <w:p>
      <w:pPr>
        <w:pStyle w:val="3"/>
        <w:ind w:left="-5"/>
      </w:pPr>
      <w:r>
        <w:t>3.3.3 DFD Level 1: Model Training Module</w:t>
      </w:r>
    </w:p>
    <w:p>
      <w:pPr>
        <w:spacing w:after="610"/>
        <w:ind w:left="-5" w:right="0"/>
      </w:pPr>
      <w:r>
        <w:t>Cleaned Matrix → Train/Test Split → Logistic Regression Fitting → Cost Function Optimization → Trained Weights.</w:t>
      </w:r>
    </w:p>
    <w:p>
      <w:pPr>
        <w:pStyle w:val="2"/>
        <w:ind w:left="-5"/>
      </w:pPr>
      <w:r>
        <w:t>3.4 Advantages of the Proposed System</w:t>
      </w:r>
    </w:p>
    <w:p>
      <w:pPr>
        <w:numPr>
          <w:ilvl w:val="0"/>
          <w:numId w:val="2"/>
        </w:numPr>
        <w:spacing w:after="132" w:line="259" w:lineRule="auto"/>
        <w:ind w:left="600" w:right="0" w:hanging="144"/>
      </w:pPr>
      <w:r>
        <w:rPr>
          <w:b/>
        </w:rPr>
        <w:t>Interpretability:</w:t>
      </w:r>
      <w:r>
        <w:t xml:space="preserve"> Provides clear coefficients showing exactly how much each feature</w:t>
      </w:r>
    </w:p>
    <w:p>
      <w:pPr>
        <w:ind w:left="610" w:right="0"/>
      </w:pPr>
      <w:r>
        <w:t>affects survival.</w:t>
      </w:r>
    </w:p>
    <w:p>
      <w:pPr>
        <w:numPr>
          <w:ilvl w:val="0"/>
          <w:numId w:val="2"/>
        </w:numPr>
        <w:ind w:left="600" w:right="0" w:hanging="144"/>
      </w:pPr>
      <w:r>
        <w:rPr>
          <w:b/>
        </w:rPr>
        <w:t>Efficiency:</w:t>
      </w:r>
      <w:r>
        <w:t xml:space="preserve"> Requires minimal processing power, making it suitable for low-spec hardware.</w:t>
      </w:r>
    </w:p>
    <w:p>
      <w:pPr>
        <w:numPr>
          <w:ilvl w:val="0"/>
          <w:numId w:val="2"/>
        </w:numPr>
        <w:spacing w:after="610"/>
        <w:ind w:left="600" w:right="0" w:hanging="144"/>
      </w:pPr>
      <w:r>
        <w:rPr>
          <w:b/>
        </w:rPr>
        <w:t>Scalability:</w:t>
      </w:r>
      <w:r>
        <w:t xml:space="preserve"> The logic can be easily updated to include more complex features like 'Title Extraction' from names.</w:t>
      </w:r>
    </w:p>
    <w:p>
      <w:pPr>
        <w:pStyle w:val="2"/>
        <w:ind w:left="-5"/>
      </w:pPr>
      <w:r>
        <w:t>3.5 Requirement Specification</w:t>
      </w:r>
    </w:p>
    <w:p>
      <w:pPr>
        <w:pStyle w:val="3"/>
        <w:ind w:left="-5"/>
      </w:pPr>
      <w:r>
        <w:t>3.5.1 Hardware Requirements</w:t>
      </w:r>
    </w:p>
    <w:p>
      <w:pPr>
        <w:numPr>
          <w:ilvl w:val="0"/>
          <w:numId w:val="3"/>
        </w:numPr>
        <w:ind w:left="600" w:right="0" w:hanging="144"/>
      </w:pPr>
      <w:r>
        <w:rPr>
          <w:b/>
        </w:rPr>
        <w:t>CPU:</w:t>
      </w:r>
      <w:r>
        <w:t xml:space="preserve"> Intel i3 or higher.</w:t>
      </w:r>
    </w:p>
    <w:p>
      <w:pPr>
        <w:numPr>
          <w:ilvl w:val="0"/>
          <w:numId w:val="3"/>
        </w:numPr>
        <w:ind w:left="600" w:right="0" w:hanging="144"/>
      </w:pPr>
      <w:r>
        <w:rPr>
          <w:b/>
        </w:rPr>
        <w:t>RAM:</w:t>
      </w:r>
      <w:r>
        <w:t xml:space="preserve"> Minimum 4GB (8GB Recommended).</w:t>
      </w:r>
    </w:p>
    <w:p>
      <w:pPr>
        <w:numPr>
          <w:ilvl w:val="0"/>
          <w:numId w:val="3"/>
        </w:numPr>
        <w:spacing w:line="259" w:lineRule="auto"/>
        <w:ind w:left="600" w:right="0" w:hanging="144"/>
      </w:pPr>
      <w:r>
        <w:rPr>
          <w:b/>
        </w:rPr>
        <w:t>Storage:</w:t>
      </w:r>
      <w:r>
        <w:t xml:space="preserve"> 20GB Available disk space.</w:t>
      </w:r>
    </w:p>
    <w:p>
      <w:pPr>
        <w:pStyle w:val="3"/>
        <w:ind w:left="-5"/>
      </w:pPr>
      <w:r>
        <w:t>3.5.2 Software Requirements</w:t>
      </w:r>
    </w:p>
    <w:p>
      <w:pPr>
        <w:numPr>
          <w:ilvl w:val="0"/>
          <w:numId w:val="4"/>
        </w:numPr>
        <w:ind w:left="600" w:right="0" w:hanging="144"/>
      </w:pPr>
      <w:r>
        <w:rPr>
          <w:b/>
        </w:rPr>
        <w:t>Language:</w:t>
      </w:r>
      <w:r>
        <w:t xml:space="preserve"> Python 3.8+</w:t>
      </w:r>
    </w:p>
    <w:p>
      <w:pPr>
        <w:numPr>
          <w:ilvl w:val="0"/>
          <w:numId w:val="4"/>
        </w:numPr>
        <w:spacing w:after="397" w:line="264" w:lineRule="auto"/>
        <w:ind w:left="600" w:right="0" w:hanging="144"/>
      </w:pPr>
      <w:r>
        <w:rPr>
          <w:b/>
        </w:rPr>
        <w:t>Libraries:</w:t>
      </w:r>
      <w:r>
        <w:t xml:space="preserve"> Pandas, Scikit-Learn, Matplotlib, Seaborn.</w:t>
      </w:r>
    </w:p>
    <w:p>
      <w:pPr>
        <w:numPr>
          <w:ilvl w:val="0"/>
          <w:numId w:val="4"/>
        </w:numPr>
        <w:spacing w:line="259" w:lineRule="auto"/>
        <w:ind w:left="600" w:right="0" w:hanging="144"/>
      </w:pPr>
      <w:r>
        <w:rPr>
          <w:b/>
        </w:rPr>
        <w:t>Environment:</w:t>
      </w:r>
      <w:r>
        <w:t xml:space="preserve"> Jupyter Notebook / VS Code.</w:t>
        <w:br w:type="page"/>
      </w:r>
    </w:p>
    <w:p>
      <w:pPr>
        <w:pStyle w:val="1"/>
        <w:ind w:right="39"/>
      </w:pPr>
      <w:r>
        <w:t>CHAPTER 4</w:t>
      </w:r>
    </w:p>
    <w:p>
      <w:pPr>
        <w:pStyle w:val="1"/>
        <w:ind w:right="39"/>
        <w:rPr>
          <w:sz w:val="28"/>
          <w:szCs w:val="28"/>
        </w:rPr>
      </w:pPr>
      <w:r>
        <w:rPr>
          <w:sz w:val="28"/>
          <w:szCs w:val="28"/>
        </w:rPr>
        <w:t>IMPLEMENTATION AND RESULT</w:t>
      </w:r>
    </w:p>
    <w:p>
      <w:pPr>
        <w:spacing w:after="693" w:line="259" w:lineRule="auto"/>
        <w:ind w:left="0" w:right="0" w:firstLine="0"/>
        <w:jc w:val="left"/>
      </w:pPr>
      <w:r>
        <w:rPr>
          <w:rFonts w:ascii="Calibri" w:eastAsia="Calibri" w:cs="Calibri" w:hAnsi="Calibri"/>
          <w:sz w:val="22"/>
        </w:rPr>
        <mc:AlternateContent>
          <mc:Choice Requires="wps">
            <w:drawing>
              <wp:inline distT="0" distB="0" distL="114298" distR="114298">
                <wp:extent cx="5967603" cy="19050"/>
                <wp:effectExtent l="0" t="0" r="0" b="0"/>
                <wp:docPr id="34" name="组合 34"/>
                <wp:cNvGraphicFramePr>
                  <a:graphicFrameLocks noChangeAspect="0"/>
                </wp:cNvGraphicFramePr>
                <a:graphic>
                  <a:graphicData uri="http://schemas.microsoft.com/office/word/2010/wordprocessingGroup">
                    <wpg:wgp>
                      <wpg:cNvPr id="35" name="组合 35"/>
                      <wpg:cNvGrpSpPr/>
                      <wpg:grpSpPr>
                        <a:xfrm rot="0">
                          <a:off x="0" y="0"/>
                          <a:ext cx="5967603" cy="19050"/>
                          <a:chOff x="0" y="0"/>
                          <a:chExt cx="5967603" cy="19050"/>
                        </a:xfrm>
                        <a:prstGeom prst="rect"/>
                        <a:solidFill>
                          <a:srgbClr val="FFFFFF"/>
                        </a:solidFill>
                        <a:ln w="12700" cmpd="sng" cap="flat">
                          <a:solidFill>
                            <a:srgbClr val="000000"/>
                          </a:solidFill>
                          <a:prstDash val="solid"/>
                          <a:miter/>
                        </a:ln>
                      </wpg:grpSpPr>
                      <wps:wsp>
                        <wps:cNvPr id="36" name="曲线 36"/>
                        <wps:cNvSpPr/>
                        <wps:spPr>
                          <a:xfrm rot="0">
                            <a:off x="0" y="0"/>
                            <a:ext cx="5967603" cy="1905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path>
                            </a:pathLst>
                          </a:custGeom>
                          <a:solidFill>
                            <a:srgbClr val="000000"/>
                          </a:solidFill>
                          <a:ln w="0" cmpd="sng" cap="flat">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37" o:spid="_x0000_s37" coordorigin="1254,2716" coordsize="9397,30" style="width:469.89pt;&#10;height:1.5pt;">
                <v:shape type="#_x0000_t0" id="曲线 38" o:spid="_x0000_s38" coordsize="9397,30" path="m,l9397,l9397,29l,29e" style="position:absolute;&#10;left:1254;&#10;top:2716;&#10;width:9397;&#10;height:30;" fillcolor="#000000" stroked="t" strokeweight="0.0pt">
                  <v:stroke color="#000000"/>
                </v:shape>
              </v:group>
            </w:pict>
          </mc:Fallback>
        </mc:AlternateContent>
      </w:r>
    </w:p>
    <w:p>
      <w:pPr>
        <w:pStyle w:val="2"/>
        <w:ind w:left="-5"/>
      </w:pPr>
      <w:r>
        <w:t>4.1 Results of Data Cleaning</w:t>
      </w:r>
    </w:p>
    <w:p>
      <w:pPr>
        <w:spacing w:after="610"/>
        <w:ind w:left="-5" w:right="0"/>
      </w:pPr>
      <w:r>
        <w:t>The cleaning module successfully imputed 177 missing 'Age' values and 2 missing 'Embarked' values. Visual inspection of the distribution post-imputation showed that the median strategy maintained the integrity of the original data curve. Correlation heatmaps generated during this phase indicated a strong positive correlation between being female and survival.</w:t>
      </w:r>
    </w:p>
    <w:p>
      <w:pPr>
        <w:pStyle w:val="2"/>
        <w:ind w:left="-5"/>
      </w:pPr>
      <w:r>
        <w:t>4.2 Result of Model Performance</w:t>
      </w:r>
    </w:p>
    <w:p>
      <w:pPr>
        <w:spacing w:after="610"/>
        <w:ind w:left="-5" w:right="0"/>
      </w:pPr>
      <w:r>
        <w:t xml:space="preserve">The system demonstrated an </w:t>
      </w:r>
      <w:r>
        <w:rPr>
          <w:b/>
        </w:rPr>
        <w:t>Accuracy score of 81.5%</w:t>
      </w:r>
      <w:r>
        <w:t xml:space="preserve"> on the test dataset. Balanced Precision (0.79) and Recall (0.76) metrics confirm the model's reliability in identifying true survivors while minimizing false alarms.</w:t>
      </w:r>
    </w:p>
    <w:p>
      <w:pPr>
        <w:pStyle w:val="2"/>
        <w:spacing w:after="178"/>
        <w:ind w:left="-5"/>
      </w:pPr>
      <w:r>
        <w:t>4.3 Performance Table</w:t>
      </w:r>
    </w:p>
    <w:tbl>
      <w:tblPr>
        <w:jc w:val="left"/>
        <w:tblInd w:w="8" w:type="dxa"/>
        <w:tblW w:w="9383" w:type="dxa"/>
        <w:tblBorders>
          <w:top w:val="none" w:sz="0" w:space="0" w:color="auto"/>
          <w:left w:val="none" w:sz="0" w:space="0" w:color="auto"/>
          <w:bottom w:val="none" w:sz="0" w:space="0" w:color="auto"/>
          <w:right w:val="none" w:sz="0" w:space="0" w:color="auto"/>
        </w:tblBorders>
        <w:tblCellMar>
          <w:top w:w="0" w:type="dxa"/>
          <w:left w:w="188" w:type="dxa"/>
          <w:bottom w:w="0" w:type="dxa"/>
          <w:right w:w="115" w:type="dxa"/>
        </w:tblCellMar>
      </w:tblPr>
      <w:tblGrid>
        <w:gridCol w:w="6423"/>
        <w:gridCol w:w="2960"/>
      </w:tblGrid>
      <w:tr>
        <w:trPr>
          <w:trHeight w:val="807"/>
        </w:trPr>
        <w:tc>
          <w:tcPr>
            <w:tcW w:w="6423" w:type="dxa"/>
            <w:tcBorders>
              <w:top w:val="single" w:sz="6" w:space="0" w:color="000000"/>
              <w:left w:val="single" w:sz="6" w:space="0" w:color="000000"/>
              <w:bottom w:val="single" w:sz="6" w:space="0" w:color="000000"/>
              <w:right w:val="single" w:sz="6" w:space="0" w:color="000000"/>
            </w:tcBorders>
            <w:shd w:val="clear" w:color="auto" w:fill="EEEEEE"/>
            <w:vAlign w:val="center"/>
          </w:tcPr>
          <w:p>
            <w:pPr>
              <w:spacing w:after="0" w:line="259" w:lineRule="auto"/>
              <w:ind w:left="0" w:right="0" w:firstLine="0"/>
              <w:jc w:val="left"/>
            </w:pPr>
            <w:r>
              <w:rPr>
                <w:b/>
              </w:rPr>
              <w:t>Metric</w:t>
            </w:r>
          </w:p>
        </w:tc>
        <w:tc>
          <w:tcPr>
            <w:tcW w:w="2960" w:type="dxa"/>
            <w:tcBorders>
              <w:top w:val="single" w:sz="6" w:space="0" w:color="000000"/>
              <w:left w:val="single" w:sz="6" w:space="0" w:color="000000"/>
              <w:bottom w:val="single" w:sz="6" w:space="0" w:color="000000"/>
              <w:right w:val="single" w:sz="6" w:space="0" w:color="000000"/>
            </w:tcBorders>
            <w:shd w:val="clear" w:color="auto" w:fill="EEEEEE"/>
            <w:vAlign w:val="center"/>
          </w:tcPr>
          <w:p>
            <w:pPr>
              <w:spacing w:after="0" w:line="259" w:lineRule="auto"/>
              <w:ind w:left="0" w:right="0" w:firstLine="0"/>
              <w:jc w:val="left"/>
            </w:pPr>
            <w:r>
              <w:rPr>
                <w:b/>
              </w:rPr>
              <w:t>Score</w:t>
            </w:r>
          </w:p>
        </w:tc>
      </w:tr>
      <w:tr>
        <w:trPr>
          <w:trHeight w:val="807"/>
        </w:trPr>
        <w:tc>
          <w:tcPr>
            <w:tcW w:w="6423"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Training Accuracy</w:t>
            </w:r>
          </w:p>
        </w:tc>
        <w:tc>
          <w:tcPr>
            <w:tcW w:w="2960"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82.1%</w:t>
            </w:r>
          </w:p>
        </w:tc>
      </w:tr>
      <w:tr>
        <w:trPr>
          <w:trHeight w:val="807"/>
        </w:trPr>
        <w:tc>
          <w:tcPr>
            <w:tcW w:w="6423"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Test Accuracy</w:t>
            </w:r>
          </w:p>
        </w:tc>
        <w:tc>
          <w:tcPr>
            <w:tcW w:w="2960"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81.5%</w:t>
            </w:r>
          </w:p>
        </w:tc>
      </w:tr>
      <w:tr>
        <w:trPr>
          <w:trHeight w:val="807"/>
        </w:trPr>
        <w:tc>
          <w:tcPr>
            <w:tcW w:w="6423"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F1-Score</w:t>
            </w:r>
          </w:p>
        </w:tc>
        <w:tc>
          <w:tcPr>
            <w:tcW w:w="2960" w:type="dxa"/>
            <w:tcBorders>
              <w:top w:val="single" w:sz="6" w:space="0" w:color="000000"/>
              <w:left w:val="single" w:sz="6" w:space="0" w:color="000000"/>
              <w:bottom w:val="single" w:sz="6" w:space="0" w:color="000000"/>
              <w:right w:val="single" w:sz="6" w:space="0" w:color="000000"/>
            </w:tcBorders>
            <w:vAlign w:val="center"/>
          </w:tcPr>
          <w:p>
            <w:pPr>
              <w:spacing w:after="0" w:line="259" w:lineRule="auto"/>
              <w:ind w:left="0" w:right="0" w:firstLine="0"/>
              <w:jc w:val="left"/>
            </w:pPr>
            <w:r>
              <w:t>0.77</w:t>
            </w:r>
          </w:p>
        </w:tc>
      </w:tr>
    </w:tbl>
    <w:p>
      <w:pPr>
        <w:pStyle w:val="1"/>
        <w:ind w:right="40"/>
      </w:pPr>
    </w:p>
    <w:p>
      <w:pPr>
        <w:pStyle w:val="1"/>
        <w:ind w:right="40"/>
      </w:pPr>
    </w:p>
    <w:p>
      <w:pPr>
        <w:pStyle w:val="1"/>
        <w:ind w:right="40"/>
      </w:pPr>
    </w:p>
    <w:p>
      <w:pPr>
        <w:pStyle w:val="1"/>
        <w:ind w:right="40"/>
      </w:pPr>
    </w:p>
    <w:p>
      <w:pPr>
        <w:pStyle w:val="1"/>
        <w:ind w:right="40"/>
      </w:pPr>
      <w:r>
        <w:t>CHAPTER 5</w:t>
      </w:r>
    </w:p>
    <w:p>
      <w:pPr>
        <w:pStyle w:val="1"/>
        <w:ind w:right="40"/>
        <w:rPr>
          <w:sz w:val="28"/>
          <w:szCs w:val="28"/>
        </w:rPr>
      </w:pPr>
      <w:r>
        <w:rPr>
          <w:sz w:val="28"/>
          <w:szCs w:val="28"/>
        </w:rPr>
        <w:t xml:space="preserve"> DISCUSSION AND CONCLUSION</w:t>
      </w:r>
    </w:p>
    <w:p>
      <w:pPr>
        <w:spacing w:after="693" w:line="259" w:lineRule="auto"/>
        <w:ind w:left="0" w:right="0" w:firstLine="0"/>
        <w:jc w:val="left"/>
      </w:pPr>
      <w:r>
        <w:rPr>
          <w:rFonts w:ascii="Calibri" w:eastAsia="Calibri" w:cs="Calibri" w:hAnsi="Calibri"/>
          <w:sz w:val="22"/>
        </w:rPr>
        <mc:AlternateContent>
          <mc:Choice Requires="wps">
            <w:drawing>
              <wp:inline distT="0" distB="0" distL="114298" distR="114298">
                <wp:extent cx="5967603" cy="19050"/>
                <wp:effectExtent l="0" t="0" r="0" b="0"/>
                <wp:docPr id="39" name="组合 39"/>
                <wp:cNvGraphicFramePr>
                  <a:graphicFrameLocks noChangeAspect="0"/>
                </wp:cNvGraphicFramePr>
                <a:graphic>
                  <a:graphicData uri="http://schemas.microsoft.com/office/word/2010/wordprocessingGroup">
                    <wpg:wgp>
                      <wpg:cNvPr id="40" name="组合 40"/>
                      <wpg:cNvGrpSpPr/>
                      <wpg:grpSpPr>
                        <a:xfrm rot="0">
                          <a:off x="0" y="0"/>
                          <a:ext cx="5967603" cy="19050"/>
                          <a:chOff x="0" y="0"/>
                          <a:chExt cx="5967603" cy="19050"/>
                        </a:xfrm>
                        <a:prstGeom prst="rect"/>
                        <a:solidFill>
                          <a:srgbClr val="FFFFFF"/>
                        </a:solidFill>
                        <a:ln w="12700" cmpd="sng" cap="flat">
                          <a:solidFill>
                            <a:srgbClr val="000000"/>
                          </a:solidFill>
                          <a:prstDash val="solid"/>
                          <a:miter/>
                        </a:ln>
                      </wpg:grpSpPr>
                      <wps:wsp>
                        <wps:cNvPr id="41" name="曲线 41"/>
                        <wps:cNvSpPr/>
                        <wps:spPr>
                          <a:xfrm rot="0">
                            <a:off x="0" y="0"/>
                            <a:ext cx="5967603" cy="1905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path>
                            </a:pathLst>
                          </a:custGeom>
                          <a:solidFill>
                            <a:srgbClr val="000000"/>
                          </a:solidFill>
                          <a:ln w="0" cmpd="sng" cap="flat">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42" o:spid="_x0000_s42" coordorigin="1254,4882" coordsize="9397,30" style="width:469.89pt;&#10;height:1.5pt;">
                <v:shape type="#_x0000_t0" id="曲线 43" o:spid="_x0000_s43" coordsize="9397,30" path="m,l9397,l9397,29l,29e" style="position:absolute;&#10;left:1254;&#10;top:4882;&#10;width:9397;&#10;height:30;" fillcolor="#000000" stroked="t" strokeweight="0.0pt">
                  <v:stroke color="#000000"/>
                </v:shape>
              </v:group>
            </w:pict>
          </mc:Fallback>
        </mc:AlternateContent>
      </w:r>
    </w:p>
    <w:p>
      <w:pPr>
        <w:pStyle w:val="2"/>
        <w:ind w:left="-5"/>
      </w:pPr>
      <w:r>
        <w:t>5.1 Key Findings</w:t>
      </w:r>
    </w:p>
    <w:p>
      <w:pPr>
        <w:spacing w:after="610"/>
        <w:ind w:left="-5" w:right="0"/>
      </w:pPr>
      <w:r>
        <w:t>Statistical analysis confirms that gender was the most significant predictor (Female survival rate significantly higher), followed by Passenger Class (Pclass 1 having the highest survival probability). It was observed that 3rd class passengers had the lowest priority regardless of age, highlighting the socio-economic disparities of the era.</w:t>
      </w:r>
    </w:p>
    <w:p>
      <w:pPr>
        <w:spacing w:after="384" w:line="264" w:lineRule="auto"/>
        <w:ind w:left="-5" w:right="0"/>
        <w:jc w:val="left"/>
      </w:pPr>
      <w:r>
        <w:rPr>
          <w:b/>
          <w:color w:val="111111"/>
          <w:sz w:val="30"/>
        </w:rPr>
        <w:t>5.2 GitHub Link</w:t>
      </w:r>
    </w:p>
    <w:p>
      <w:pPr>
        <w:spacing w:after="572" w:line="418" w:lineRule="auto"/>
        <w:ind w:left="-5" w:right="0"/>
        <w:jc w:val="left"/>
      </w:pPr>
      <w:r>
        <w:t>Source code and dataset are available at:https://github.com/bhavithareddyjeedipally/Titanic-Survival-Prediction-System.git</w:t>
      </w:r>
      <w:bookmarkStart w:id="0" w:name="_GoBack"/>
      <w:bookmarkEnd w:id="0"/>
    </w:p>
    <w:p>
      <w:pPr>
        <w:spacing w:after="384" w:line="264" w:lineRule="auto"/>
        <w:ind w:left="-5" w:right="0"/>
        <w:jc w:val="left"/>
      </w:pPr>
      <w:r>
        <w:rPr>
          <w:b/>
          <w:color w:val="111111"/>
          <w:sz w:val="30"/>
        </w:rPr>
        <w:t>5.3 Video Recording</w:t>
      </w:r>
    </w:p>
    <w:p>
      <w:pPr>
        <w:spacing w:after="572" w:line="418" w:lineRule="auto"/>
        <w:ind w:left="-5" w:right="0"/>
        <w:jc w:val="left"/>
      </w:pPr>
      <w:r>
        <w:t xml:space="preserve">Project demonstration link: </w:t>
      </w:r>
      <w:r>
        <w:rPr>
          <w:b/>
        </w:rPr>
        <w:t>https://photos.app.goo.gl/T7A1r11KdV9v5Cwz9</w:t>
      </w:r>
    </w:p>
    <w:p>
      <w:pPr>
        <w:pStyle w:val="2"/>
        <w:ind w:left="-5"/>
      </w:pPr>
      <w:r>
        <w:t>5.4 Limitations</w:t>
      </w:r>
    </w:p>
    <w:p>
      <w:pPr>
        <w:spacing w:after="11"/>
        <w:ind w:left="-5" w:right="0"/>
      </w:pPr>
      <w:r>
        <w:t>The model's predictive power is constrained by the "Cabin" feature, which contained over 70% missing data and had to be dropped, potentially losing spatial information regarding survival.</w:t>
      </w:r>
    </w:p>
    <w:p>
      <w:pPr>
        <w:spacing w:after="629"/>
        <w:ind w:left="-5" w:right="0"/>
      </w:pPr>
      <w:r>
        <w:t>Furthermore, variables like lifeboat capacity and proximity were not included.</w:t>
      </w:r>
    </w:p>
    <w:p>
      <w:pPr>
        <w:pStyle w:val="2"/>
        <w:ind w:left="0" w:firstLine="0"/>
      </w:pPr>
      <w:r>
        <w:t>5.5 Future Work</w:t>
      </w:r>
    </w:p>
    <w:p>
      <w:pPr>
        <w:spacing w:after="11"/>
        <w:ind w:left="-5" w:right="0"/>
      </w:pPr>
      <w:r>
        <w:t xml:space="preserve">Future work will involve implementing </w:t>
      </w:r>
      <w:r>
        <w:rPr>
          <w:b/>
        </w:rPr>
        <w:t>Ensemble Models</w:t>
      </w:r>
      <w:r>
        <w:t xml:space="preserve"> like XGBoost and creating a real-time web dashboard using Streamlit to allow users to input passenger details and see survival</w:t>
      </w:r>
    </w:p>
    <w:p>
      <w:pPr>
        <w:spacing w:line="259" w:lineRule="auto"/>
        <w:ind w:left="-5" w:right="0"/>
      </w:pPr>
      <w:r>
        <w:t>probabilities instantly.</w:t>
      </w:r>
    </w:p>
    <w:p>
      <w:pPr>
        <w:pStyle w:val="2"/>
        <w:ind w:left="-5"/>
      </w:pPr>
      <w:r>
        <w:t>5.6 Conclusion</w:t>
      </w:r>
    </w:p>
    <w:p>
      <w:pPr>
        <w:ind w:left="-5" w:right="0"/>
      </w:pPr>
      <w:r>
        <w:t>This project successfully bridges the gap between historical data and modern predictive analytics, demonstrating that machine learning can accurately reconstruct survival patterns from complex past events. By adhering to a rigorous academic structure, we have delivered a professional-grade analysis of the Titanic disaster</w:t>
      </w:r>
    </w:p>
    <w:p>
      <w:pPr>
        <w:ind w:left="-5" w:right="0"/>
      </w:pPr>
    </w:p>
    <w:p>
      <w:pPr>
        <w:ind w:left="-5" w:right="0"/>
      </w:pPr>
    </w:p>
    <w:p>
      <w:pPr>
        <w:ind w:left="-5" w:right="0"/>
      </w:pPr>
    </w:p>
    <w:p>
      <w:pPr>
        <w:ind w:left="-5" w:right="0"/>
      </w:pPr>
    </w:p>
    <w:p>
      <w:pPr>
        <w:ind w:left="-5" w:right="0"/>
      </w:pPr>
    </w:p>
    <w:p>
      <w:pPr>
        <w:ind w:left="-5" w:right="0"/>
      </w:pPr>
    </w:p>
    <w:p>
      <w:pPr>
        <w:ind w:left="-5" w:right="0"/>
      </w:pPr>
    </w:p>
    <w:p>
      <w:pPr>
        <w:ind w:left="-5" w:right="0"/>
      </w:pPr>
    </w:p>
    <w:p>
      <w:pPr>
        <w:ind w:left="-5" w:right="0"/>
      </w:pPr>
    </w:p>
    <w:p>
      <w:pPr>
        <w:ind w:left="-5" w:right="0"/>
      </w:pPr>
    </w:p>
    <w:p>
      <w:pPr>
        <w:ind w:left="-5" w:right="0"/>
      </w:pPr>
    </w:p>
    <w:p>
      <w:pPr>
        <w:pStyle w:val="2"/>
        <w:ind w:left="-5"/>
        <w:rPr>
          <w:sz w:val="36"/>
          <w:szCs w:val="36"/>
        </w:rPr>
      </w:pPr>
      <w:r>
        <w:rPr>
          <w:sz w:val="36"/>
          <w:szCs w:val="36"/>
        </w:rPr>
        <w:t xml:space="preserve">                                            REFERENCES</w:t>
      </w:r>
    </w:p>
    <w:p>
      <w:pPr>
        <w:spacing w:after="429" w:line="259" w:lineRule="auto"/>
        <w:ind w:left="0" w:right="0" w:firstLine="0"/>
        <w:jc w:val="left"/>
      </w:pPr>
      <w:r>
        <w:rPr>
          <w:rFonts w:ascii="Calibri" w:eastAsia="Calibri" w:cs="Calibri" w:hAnsi="Calibri"/>
          <w:sz w:val="22"/>
        </w:rPr>
        <mc:AlternateContent>
          <mc:Choice Requires="wps">
            <w:drawing>
              <wp:inline distT="0" distB="0" distL="114298" distR="114298">
                <wp:extent cx="5967603" cy="19050"/>
                <wp:effectExtent l="0" t="0" r="0" b="0"/>
                <wp:docPr id="44" name="组合 44"/>
                <wp:cNvGraphicFramePr>
                  <a:graphicFrameLocks noChangeAspect="0"/>
                </wp:cNvGraphicFramePr>
                <a:graphic>
                  <a:graphicData uri="http://schemas.microsoft.com/office/word/2010/wordprocessingGroup">
                    <wpg:wgp>
                      <wpg:cNvPr id="45" name="组合 45"/>
                      <wpg:cNvGrpSpPr/>
                      <wpg:grpSpPr>
                        <a:xfrm rot="0">
                          <a:off x="0" y="0"/>
                          <a:ext cx="5967603" cy="19050"/>
                          <a:chOff x="0" y="0"/>
                          <a:chExt cx="5967603" cy="19050"/>
                        </a:xfrm>
                        <a:prstGeom prst="rect"/>
                        <a:solidFill>
                          <a:srgbClr val="FFFFFF"/>
                        </a:solidFill>
                        <a:ln w="12700" cmpd="sng" cap="flat">
                          <a:solidFill>
                            <a:srgbClr val="000000"/>
                          </a:solidFill>
                          <a:prstDash val="solid"/>
                          <a:miter/>
                        </a:ln>
                      </wpg:grpSpPr>
                      <wps:wsp>
                        <wps:cNvPr id="46" name="曲线 46"/>
                        <wps:cNvSpPr/>
                        <wps:spPr>
                          <a:xfrm rot="0">
                            <a:off x="0" y="0"/>
                            <a:ext cx="5967603" cy="1905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path>
                            </a:pathLst>
                          </a:custGeom>
                          <a:solidFill>
                            <a:srgbClr val="000000"/>
                          </a:solidFill>
                          <a:ln w="0" cmpd="sng" cap="flat">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47" o:spid="_x0000_s47" coordorigin="1254,7452" coordsize="9397,30" style="width:469.89pt;&#10;height:1.5pt;">
                <v:shape type="#_x0000_t0" id="曲线 48" o:spid="_x0000_s48" coordsize="9397,30" path="m,l9397,l9397,29l,29e" style="position:absolute;&#10;left:1254;&#10;top:7452;&#10;width:9397;&#10;height:30;" fillcolor="#000000" stroked="t" strokeweight="0.0pt">
                  <v:stroke color="#000000"/>
                </v:shape>
              </v:group>
            </w:pict>
          </mc:Fallback>
        </mc:AlternateContent>
      </w:r>
    </w:p>
    <w:p>
      <w:pPr>
        <w:numPr>
          <w:ilvl w:val="0"/>
          <w:numId w:val="5"/>
        </w:numPr>
        <w:ind w:left="340" w:right="0" w:hanging="340"/>
      </w:pPr>
      <w:r>
        <w:t>Pedregosa et al., "Scikit-learn: Machine Learning in Python," Journal of Machine LearningResearch, 2011.</w:t>
      </w:r>
    </w:p>
    <w:p>
      <w:pPr>
        <w:numPr>
          <w:ilvl w:val="0"/>
          <w:numId w:val="5"/>
        </w:numPr>
        <w:ind w:left="340" w:right="0" w:hanging="340"/>
      </w:pPr>
      <w:r>
        <w:t>Kaggle, "Titanic: Machine Learning from Disaster," [Online Dataset], 2024.</w:t>
      </w:r>
    </w:p>
    <w:p>
      <w:pPr>
        <w:numPr>
          <w:ilvl w:val="0"/>
          <w:numId w:val="5"/>
        </w:numPr>
        <w:ind w:left="340" w:right="0" w:hanging="340"/>
      </w:pPr>
      <w:r>
        <w:t>M. Yang, et al., "Detecting Patterns in Large Datasets: A Survey," IEEE Transactions onPattern Analysis.</w:t>
      </w:r>
    </w:p>
    <w:p>
      <w:pPr>
        <w:numPr>
          <w:ilvl w:val="0"/>
          <w:numId w:val="5"/>
        </w:numPr>
        <w:ind w:left="340" w:right="0" w:hanging="340"/>
      </w:pPr>
      <w:r>
        <w:t>McKinney, W., "Data Structures for Statistical Computing in Python," SciPy Proceedings,2010.</w:t>
      </w:r>
    </w:p>
    <w:sectPr>
      <w:headerReference w:type="default" r:id="rId15"/>
      <w:headerReference w:type="even" r:id="rId16"/>
      <w:headerReference w:type="first" r:id="rId17"/>
      <w:footerReference w:type="default" r:id="rId18"/>
      <w:footerReference w:type="even" r:id="rId19"/>
      <w:footerReference w:type="first" r:id="rId20"/>
      <w:pgSz w:w="11906" w:h="16838"/>
      <w:pgMar w:top="1563" w:right="1215" w:bottom="1790" w:left="1254" w:header="720" w:footer="598" w:gutter="0"/>
      <w:docGrid w:linePitch="326"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rPr>
        <w:sz w:val="20"/>
      </w:rPr>
    </w:pPr>
  </w:p>
  <w:p>
    <w:pPr>
      <w:spacing w:after="0" w:line="259" w:lineRule="auto"/>
      <w:ind w:left="0" w:firstLine="0"/>
    </w:pPr>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p>
</w:ftr>
</file>

<file path=word/footer4.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15"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p>
</w:ftr>
</file>

<file path=word/footer5.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15"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p>
</w:ftr>
</file>

<file path=word/footer6.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15"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p>
</w:ftr>
</file>

<file path=word/footer7.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39"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p>
</w:ftr>
</file>

<file path=word/footer8.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39"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p>
</w:ftr>
</file>

<file path=word/footer9.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39"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254" w:firstLine="0"/>
      <w:jc w:val="left"/>
    </w:pPr>
    <w:r>
      <w:rPr>
        <w:rFonts w:ascii="Calibri" w:eastAsia="Calibri" w:cs="Calibri" w:hAnsi="Calibri"/>
        <w:sz w:val="22"/>
      </w:rPr>
      <mc:AlternateContent>
        <mc:Choice Requires="wps">
          <w:drawing>
            <wp:anchor distT="0" distB="0" distL="114298" distR="114298" simplePos="0" relativeHeight="26" behindDoc="0" locked="0" layoutInCell="1" hidden="0" allowOverlap="1">
              <wp:simplePos x="0" y="0"/>
              <wp:positionH relativeFrom="page">
                <wp:posOffset>796199</wp:posOffset>
              </wp:positionH>
              <wp:positionV relativeFrom="page">
                <wp:posOffset>1787728</wp:posOffset>
              </wp:positionV>
              <wp:extent cx="5967603" cy="19050"/>
              <wp:effectExtent l="0" t="0" r="0" b="0"/>
              <wp:wrapSquare wrapText="bothSides"/>
              <wp:docPr id="1" name="组合 1"/>
              <wp:cNvGraphicFramePr>
                <a:graphicFrameLocks noChangeAspect="0"/>
              </wp:cNvGraphicFramePr>
              <a:graphic>
                <a:graphicData uri="http://schemas.microsoft.com/office/word/2010/wordprocessingGroup">
                  <wpg:wgp>
                    <wpg:cNvPr id="2" name="组合 2"/>
                    <wpg:cNvGrpSpPr/>
                    <wpg:grpSpPr>
                      <a:xfrm rot="0">
                        <a:off x="0" y="0"/>
                        <a:ext cx="5967603" cy="19050"/>
                        <a:chOff x="0" y="0"/>
                        <a:chExt cx="5967603" cy="19050"/>
                      </a:xfrm>
                      <a:prstGeom prst="rect"/>
                      <a:solidFill>
                        <a:srgbClr val="FFFFFF"/>
                      </a:solidFill>
                      <a:ln w="12700" cmpd="sng" cap="flat">
                        <a:solidFill>
                          <a:srgbClr val="000000"/>
                        </a:solidFill>
                        <a:prstDash val="solid"/>
                        <a:miter/>
                      </a:ln>
                    </wpg:grpSpPr>
                    <wps:wsp>
                      <wps:cNvPr id="3" name="曲线 3"/>
                      <wps:cNvSpPr/>
                      <wps:spPr>
                        <a:xfrm rot="0">
                          <a:off x="0" y="0"/>
                          <a:ext cx="5967603" cy="1905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path>
                          </a:pathLst>
                        </a:custGeom>
                        <a:solidFill>
                          <a:srgbClr val="000000"/>
                        </a:solidFill>
                        <a:ln w="0" cmpd="sng" cap="flat">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4" o:spid="_x0000_s4" coordorigin="1253,2815" coordsize="9397,30" style="position:absolute;&#10;margin-left:62.692905pt;&#10;margin-top:140.766pt;&#10;width:469.89pt;&#10;height:1.5pt;&#10;z-index:26;&#10;mso-position-horizontal:absolute;&#10;mso-position-horizontal-relative:page;&#10;mso-position-vertical:absolute;&#10;mso-position-vertical-relative:page;&#10;mso-wrap-distance-left:8.999863pt;&#10;mso-wrap-distance-right:8.999863pt;">
              <v:shape type="#_x0000_t0" id="曲线 5" o:spid="_x0000_s5" coordsize="9397,30" path="m,l9397,l9397,29l,29e" style="position:absolute;&#10;left:1253;&#10;top:2815;&#10;width:9397;&#10;height:30;" fillcolor="#000000" stroked="t" strokeweight="0.0pt">
                <v:stroke color="#000000"/>
              </v:shape>
              <w10:wrap type="square"/>
            </v:group>
          </w:pict>
        </mc:Fallback>
      </mc:AlternateConten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p>
</w:hdr>
</file>

<file path=word/header4.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p>
</w:hdr>
</file>

<file path=word/header5.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254" w:right="15" w:firstLine="0"/>
      <w:jc w:val="left"/>
    </w:pPr>
    <w:r>
      <w:rPr>
        <w:rFonts w:ascii="Calibri" w:eastAsia="Calibri" w:cs="Calibri" w:hAnsi="Calibri"/>
        <w:sz w:val="22"/>
      </w:rPr>
      <mc:AlternateContent>
        <mc:Choice Requires="wps">
          <w:drawing>
            <wp:anchor distT="0" distB="0" distL="114298" distR="114298" simplePos="0" relativeHeight="27" behindDoc="0" locked="0" layoutInCell="1" hidden="0" allowOverlap="1">
              <wp:simplePos x="0" y="0"/>
              <wp:positionH relativeFrom="page">
                <wp:posOffset>796199</wp:posOffset>
              </wp:positionH>
              <wp:positionV relativeFrom="page">
                <wp:posOffset>1787728</wp:posOffset>
              </wp:positionV>
              <wp:extent cx="5967603" cy="19050"/>
              <wp:effectExtent l="0" t="0" r="0" b="0"/>
              <wp:wrapSquare wrapText="bothSides"/>
              <wp:docPr id="14" name="组合 14"/>
              <wp:cNvGraphicFramePr>
                <a:graphicFrameLocks noChangeAspect="0"/>
              </wp:cNvGraphicFramePr>
              <a:graphic>
                <a:graphicData uri="http://schemas.microsoft.com/office/word/2010/wordprocessingGroup">
                  <wpg:wgp>
                    <wpg:cNvPr id="15" name="组合 15"/>
                    <wpg:cNvGrpSpPr/>
                    <wpg:grpSpPr>
                      <a:xfrm rot="0">
                        <a:off x="0" y="0"/>
                        <a:ext cx="5967603" cy="19050"/>
                        <a:chOff x="0" y="0"/>
                        <a:chExt cx="5967603" cy="19050"/>
                      </a:xfrm>
                      <a:prstGeom prst="rect"/>
                      <a:solidFill>
                        <a:srgbClr val="FFFFFF"/>
                      </a:solidFill>
                      <a:ln w="12700" cmpd="sng" cap="flat">
                        <a:solidFill>
                          <a:srgbClr val="000000"/>
                        </a:solidFill>
                        <a:prstDash val="solid"/>
                        <a:miter/>
                      </a:ln>
                    </wpg:grpSpPr>
                    <wps:wsp>
                      <wps:cNvPr id="16" name="曲线 16"/>
                      <wps:cNvSpPr/>
                      <wps:spPr>
                        <a:xfrm rot="0">
                          <a:off x="0" y="0"/>
                          <a:ext cx="5967603" cy="1905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path>
                          </a:pathLst>
                        </a:custGeom>
                        <a:solidFill>
                          <a:srgbClr val="000000"/>
                        </a:solidFill>
                        <a:ln w="0" cmpd="sng" cap="flat">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17" o:spid="_x0000_s17" coordorigin="1253,2815" coordsize="9397,30" style="position:absolute;&#10;margin-left:62.692905pt;&#10;margin-top:140.766pt;&#10;width:469.89pt;&#10;height:1.5pt;&#10;z-index:27;&#10;mso-position-horizontal:absolute;&#10;mso-position-horizontal-relative:page;&#10;mso-position-vertical:absolute;&#10;mso-position-vertical-relative:page;&#10;mso-wrap-distance-left:8.999863pt;&#10;mso-wrap-distance-right:8.999863pt;">
              <v:shape type="#_x0000_t0" id="曲线 18" o:spid="_x0000_s18" coordsize="9397,30" path="m,l9397,l9397,29l,29e" style="position:absolute;&#10;left:1253;&#10;top:2815;&#10;width:9397;&#10;height:30;" fillcolor="#000000" stroked="t" strokeweight="0.0pt">
                <v:stroke color="#000000"/>
              </v:shape>
              <w10:wrap type="square"/>
            </v:group>
          </w:pict>
        </mc:Fallback>
      </mc:AlternateContent>
    </w:r>
  </w:p>
</w:hdr>
</file>

<file path=word/header6.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254" w:right="15" w:firstLine="0"/>
      <w:jc w:val="left"/>
    </w:pPr>
    <w:r>
      <w:rPr>
        <w:rFonts w:ascii="Calibri" w:eastAsia="Calibri" w:cs="Calibri" w:hAnsi="Calibri"/>
        <w:sz w:val="22"/>
      </w:rPr>
      <mc:AlternateContent>
        <mc:Choice Requires="wps">
          <w:drawing>
            <wp:anchor distT="0" distB="0" distL="114298" distR="114298" simplePos="0" relativeHeight="28" behindDoc="0" locked="0" layoutInCell="1" hidden="0" allowOverlap="1">
              <wp:simplePos x="0" y="0"/>
              <wp:positionH relativeFrom="page">
                <wp:posOffset>796199</wp:posOffset>
              </wp:positionH>
              <wp:positionV relativeFrom="page">
                <wp:posOffset>1787728</wp:posOffset>
              </wp:positionV>
              <wp:extent cx="5967603" cy="19050"/>
              <wp:effectExtent l="0" t="0" r="0" b="0"/>
              <wp:wrapSquare wrapText="bothSides"/>
              <wp:docPr id="19" name="组合 19"/>
              <wp:cNvGraphicFramePr>
                <a:graphicFrameLocks noChangeAspect="0"/>
              </wp:cNvGraphicFramePr>
              <a:graphic>
                <a:graphicData uri="http://schemas.microsoft.com/office/word/2010/wordprocessingGroup">
                  <wpg:wgp>
                    <wpg:cNvPr id="20" name="组合 20"/>
                    <wpg:cNvGrpSpPr/>
                    <wpg:grpSpPr>
                      <a:xfrm rot="0">
                        <a:off x="0" y="0"/>
                        <a:ext cx="5967603" cy="19050"/>
                        <a:chOff x="0" y="0"/>
                        <a:chExt cx="5967603" cy="19050"/>
                      </a:xfrm>
                      <a:prstGeom prst="rect"/>
                      <a:solidFill>
                        <a:srgbClr val="FFFFFF"/>
                      </a:solidFill>
                      <a:ln w="12700" cmpd="sng" cap="flat">
                        <a:solidFill>
                          <a:srgbClr val="000000"/>
                        </a:solidFill>
                        <a:prstDash val="solid"/>
                        <a:miter/>
                      </a:ln>
                    </wpg:grpSpPr>
                    <wps:wsp>
                      <wps:cNvPr id="21" name="曲线 21"/>
                      <wps:cNvSpPr/>
                      <wps:spPr>
                        <a:xfrm rot="0">
                          <a:off x="0" y="0"/>
                          <a:ext cx="5967603" cy="1905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path>
                          </a:pathLst>
                        </a:custGeom>
                        <a:solidFill>
                          <a:srgbClr val="000000"/>
                        </a:solidFill>
                        <a:ln w="0" cmpd="sng" cap="flat">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22" o:spid="_x0000_s22" coordorigin="1253,2815" coordsize="9397,30" style="position:absolute;&#10;margin-left:62.692905pt;&#10;margin-top:140.766pt;&#10;width:469.89pt;&#10;height:1.5pt;&#10;z-index:28;&#10;mso-position-horizontal:absolute;&#10;mso-position-horizontal-relative:page;&#10;mso-position-vertical:absolute;&#10;mso-position-vertical-relative:page;&#10;mso-wrap-distance-left:8.999863pt;&#10;mso-wrap-distance-right:8.999863pt;">
              <v:shape type="#_x0000_t0" id="曲线 23" o:spid="_x0000_s23" coordsize="9397,30" path="m,l9397,l9397,29l,29e" style="position:absolute;&#10;left:1253;&#10;top:2815;&#10;width:9397;&#10;height:30;" fillcolor="#000000" stroked="t" strokeweight="0.0pt">
                <v:stroke color="#000000"/>
              </v:shape>
              <w10:wrap type="square"/>
            </v:group>
          </w:pict>
        </mc:Fallback>
      </mc:AlternateContent>
    </w:r>
  </w:p>
</w:hdr>
</file>

<file path=word/header7.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p>
</w:hdr>
</file>

<file path=word/header8.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p>
</w:hdr>
</file>

<file path=word/header9.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962190E"/>
    <w:multiLevelType w:val="hybridMultilevel"/>
    <w:tmpl w:val="FFFFFFFF"/>
    <w:lvl w:ilvl="0">
      <w:start w:val="1"/>
      <w:numFmt w:val="bullet"/>
      <w:lvlRestart w:val="0"/>
      <w:lvlText w:val="•"/>
      <w:lvlJc w:val="left"/>
      <w:pPr>
        <w:tabs>
          <w:tab w:val="num" w:pos="0"/>
        </w:tabs>
        <w:ind w:left="144" w:hanging="144"/>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536" w:hanging="1536"/>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2256" w:hanging="2256"/>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976" w:hanging="2976"/>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696" w:hanging="3696"/>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416" w:hanging="4416"/>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5136" w:hanging="5136"/>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856" w:hanging="5856"/>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576" w:hanging="6576"/>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
    <w:nsid w:val="2D4C6EBA"/>
    <w:multiLevelType w:val="hybridMultilevel"/>
    <w:tmpl w:val="FFFFFFFF"/>
    <w:lvl w:ilvl="0">
      <w:start w:val="1"/>
      <w:numFmt w:val="bullet"/>
      <w:lvlRestart w:val="0"/>
      <w:lvlText w:val="•"/>
      <w:lvlJc w:val="left"/>
      <w:pPr>
        <w:tabs>
          <w:tab w:val="num" w:pos="0"/>
        </w:tabs>
        <w:ind w:left="600" w:hanging="60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536" w:hanging="1536"/>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2256" w:hanging="2256"/>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976" w:hanging="2976"/>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696" w:hanging="3696"/>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416" w:hanging="4416"/>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5136" w:hanging="5136"/>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856" w:hanging="5856"/>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576" w:hanging="6576"/>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2">
    <w:nsid w:val="45837CC6"/>
    <w:multiLevelType w:val="hybridMultilevel"/>
    <w:tmpl w:val="FFFFFFFF"/>
    <w:lvl w:ilvl="0">
      <w:start w:val="1"/>
      <w:numFmt w:val="bullet"/>
      <w:lvlRestart w:val="0"/>
      <w:lvlText w:val="•"/>
      <w:lvlJc w:val="left"/>
      <w:pPr>
        <w:tabs>
          <w:tab w:val="num" w:pos="0"/>
        </w:tabs>
        <w:ind w:left="600" w:hanging="60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536" w:hanging="1536"/>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2256" w:hanging="2256"/>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976" w:hanging="2976"/>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696" w:hanging="3696"/>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416" w:hanging="4416"/>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5136" w:hanging="5136"/>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856" w:hanging="5856"/>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576" w:hanging="6576"/>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3">
    <w:nsid w:val="0F0F6E57"/>
    <w:multiLevelType w:val="hybridMultilevel"/>
    <w:tmpl w:val="FFFFFFFF"/>
    <w:lvl w:ilvl="0">
      <w:start w:val="1"/>
      <w:numFmt w:val="bullet"/>
      <w:lvlRestart w:val="0"/>
      <w:lvlText w:val="•"/>
      <w:lvlJc w:val="left"/>
      <w:pPr>
        <w:tabs>
          <w:tab w:val="num" w:pos="0"/>
        </w:tabs>
        <w:ind w:left="600" w:hanging="60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536" w:hanging="1536"/>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2256" w:hanging="2256"/>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976" w:hanging="2976"/>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696" w:hanging="3696"/>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416" w:hanging="4416"/>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5136" w:hanging="5136"/>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856" w:hanging="5856"/>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576" w:hanging="6576"/>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4">
    <w:nsid w:val="32A94C0C"/>
    <w:multiLevelType w:val="hybridMultilevel"/>
    <w:tmpl w:val="FFFFFFFF"/>
    <w:lvl w:ilvl="0">
      <w:start w:val="1"/>
      <w:numFmt w:val="decimal"/>
      <w:lvlRestart w:val="0"/>
      <w:lvlText w:val="[%1]"/>
      <w:lvlJc w:val="left"/>
      <w:pPr>
        <w:tabs>
          <w:tab w:val="num" w:pos="0"/>
        </w:tabs>
        <w:ind w:left="340" w:hanging="34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lowerLetter"/>
      <w:lvlText w:val="%2"/>
      <w:lvlJc w:val="left"/>
      <w:pPr>
        <w:tabs>
          <w:tab w:val="num" w:pos="0"/>
        </w:tabs>
        <w:ind w:left="1080" w:hanging="108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lowerRoman"/>
      <w:lvlText w:val="%3"/>
      <w:lvlJc w:val="left"/>
      <w:pPr>
        <w:tabs>
          <w:tab w:val="num" w:pos="0"/>
        </w:tabs>
        <w:ind w:left="1800" w:hanging="180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decimal"/>
      <w:lvlText w:val="%4"/>
      <w:lvlJc w:val="left"/>
      <w:pPr>
        <w:tabs>
          <w:tab w:val="num" w:pos="0"/>
        </w:tabs>
        <w:ind w:left="2520" w:hanging="252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lowerLetter"/>
      <w:lvlText w:val="%5"/>
      <w:lvlJc w:val="left"/>
      <w:pPr>
        <w:tabs>
          <w:tab w:val="num" w:pos="0"/>
        </w:tabs>
        <w:ind w:left="3240" w:hanging="324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lowerRoman"/>
      <w:lvlText w:val="%6"/>
      <w:lvlJc w:val="left"/>
      <w:pPr>
        <w:tabs>
          <w:tab w:val="num" w:pos="0"/>
        </w:tabs>
        <w:ind w:left="3960" w:hanging="396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decimal"/>
      <w:lvlText w:val="%7"/>
      <w:lvlJc w:val="left"/>
      <w:pPr>
        <w:tabs>
          <w:tab w:val="num" w:pos="0"/>
        </w:tabs>
        <w:ind w:left="4680" w:hanging="468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lowerLetter"/>
      <w:lvlText w:val="%8"/>
      <w:lvlJc w:val="left"/>
      <w:pPr>
        <w:tabs>
          <w:tab w:val="num" w:pos="0"/>
        </w:tabs>
        <w:ind w:left="5400" w:hanging="540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lowerRoman"/>
      <w:lvlText w:val="%9"/>
      <w:lvlJc w:val="left"/>
      <w:pPr>
        <w:tabs>
          <w:tab w:val="num" w:pos="0"/>
        </w:tabs>
        <w:ind w:left="6120" w:hanging="6120"/>
      </w:pPr>
      <w:rPr>
        <w:rFonts w:ascii="Times New Roman" w:hAnsi="Times New Roman" w:eastAsia="Times New Roman" w:cs="Times New Roman"/>
        <w:b w:val="0"/>
        <w:i w:val="0"/>
        <w:strike w:val="0"/>
        <w:dstrike w:val="0"/>
        <w:color w:val="000000"/>
        <w:sz w:val="24"/>
        <w:szCs w:val="24"/>
        <w:u w:val="none" w:color="000000"/>
        <w:vertAlign w:val="baseline"/>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evenAndOddHeaders/>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300" w:line="362" w:lineRule="auto"/>
      <w:ind w:left="10" w:right="5" w:hanging="10"/>
      <w:jc w:val="both"/>
    </w:pPr>
    <w:rPr>
      <w:rFonts w:ascii="Times New Roman" w:eastAsia="Times New Roman" w:cs="Times New Roman" w:hAnsi="Times New Roman"/>
      <w:color w:val="000000"/>
      <w:kern w:val="2"/>
      <w:sz w:val="24"/>
      <w:szCs w:val="24"/>
      <w:lang w:val="en-US" w:eastAsia="en-US" w:bidi="ar-SA"/>
    </w:rPr>
  </w:style>
  <w:style w:type="paragraph" w:styleId="1">
    <w:name w:val="heading 1"/>
    <w:next w:val="0"/>
    <w:pPr>
      <w:keepNext/>
      <w:keepLines/>
      <w:spacing w:after="0" w:line="264" w:lineRule="auto"/>
      <w:ind w:left="10" w:right="5" w:hanging="10"/>
      <w:jc w:val="center"/>
      <w:outlineLvl w:val="0"/>
    </w:pPr>
    <w:rPr>
      <w:rFonts w:ascii="Times New Roman" w:eastAsia="Times New Roman" w:cs="Times New Roman" w:hAnsi="Times New Roman"/>
      <w:b/>
      <w:color w:val="000000"/>
      <w:kern w:val="2"/>
      <w:sz w:val="36"/>
      <w:szCs w:val="24"/>
      <w:lang w:val="en-US" w:eastAsia="en-US" w:bidi="ar-SA"/>
    </w:rPr>
  </w:style>
  <w:style w:type="paragraph" w:styleId="2">
    <w:name w:val="heading 2"/>
    <w:next w:val="0"/>
    <w:pPr>
      <w:keepNext/>
      <w:keepLines/>
      <w:spacing w:after="384" w:line="264" w:lineRule="auto"/>
      <w:ind w:left="10" w:hanging="10"/>
      <w:outlineLvl w:val="1"/>
    </w:pPr>
    <w:rPr>
      <w:rFonts w:ascii="Times New Roman" w:eastAsia="Times New Roman" w:cs="Times New Roman" w:hAnsi="Times New Roman"/>
      <w:b/>
      <w:color w:val="111111"/>
      <w:kern w:val="2"/>
      <w:sz w:val="30"/>
      <w:szCs w:val="24"/>
      <w:lang w:val="en-US" w:eastAsia="en-US" w:bidi="ar-SA"/>
    </w:rPr>
  </w:style>
  <w:style w:type="paragraph" w:styleId="3">
    <w:name w:val="heading 3"/>
    <w:next w:val="0"/>
    <w:pPr>
      <w:keepNext/>
      <w:keepLines/>
      <w:spacing w:after="411" w:line="310" w:lineRule="auto"/>
      <w:ind w:left="10" w:hanging="10"/>
      <w:outlineLvl w:val="2"/>
    </w:pPr>
    <w:rPr>
      <w:rFonts w:ascii="Times New Roman" w:eastAsia="Times New Roman" w:cs="Times New Roman" w:hAnsi="Times New Roman"/>
      <w:b/>
      <w:i/>
      <w:color w:val="333333"/>
      <w:kern w:val="2"/>
      <w:sz w:val="26"/>
      <w:szCs w:val="24"/>
      <w:lang w:val="en-US" w:eastAsia="en-US" w:bidi="ar-SA"/>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7.jp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styles" Target="styles.xml"/><Relationship Id="rId22" Type="http://schemas.openxmlformats.org/officeDocument/2006/relationships/numbering" Target="numbering.xml"/><Relationship Id="rId23" Type="http://schemas.openxmlformats.org/officeDocument/2006/relationships/fontTable" Target="fontTable.xml"/></Relationships>
</file>

<file path=docProps/app.xml><?xml version="1.0" encoding="utf-8"?>
<Properties xmlns="http://schemas.openxmlformats.org/officeDocument/2006/extended-properties">
  <Template>Normal.eit</Template>
  <TotalTime>55</TotalTime>
  <Application>Yozo_Office</Application>
  <Pages>17</Pages>
  <Words>1663</Words>
  <Characters>10027</Characters>
  <Lines>343</Lines>
  <Paragraphs>171</Paragraphs>
  <CharactersWithSpaces>11808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bhavitha jeedipally</dc:creator>
  <cp:lastModifiedBy>vivo user</cp:lastModifiedBy>
  <cp:revision>3</cp:revision>
  <dcterms:created xsi:type="dcterms:W3CDTF">2026-04-20T20:52:00Z</dcterms:created>
  <dcterms:modified xsi:type="dcterms:W3CDTF">2026-04-23T07:56:01Z</dcterms:modified>
</cp:coreProperties>
</file>