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AI Reckoning: Confronting Job Loss in the Age of Intelligence</w:t>
      </w:r>
    </w:p>
    <w:p/>
    <w:p>
      <w:pPr>
        <w:pStyle w:val="Heading2"/>
      </w:pPr>
      <w:r>
        <w:t>Introduction</w:t>
      </w:r>
    </w:p>
    <w:p/>
    <w:p>
      <w:r>
        <w:t>The advent of artificial intelligence (AI) is poised to revolutionize the job market, with far-reaching consequences for workers, businesses, and economies worldwide. By 2027, the World Economic Forum predicts that 83 million jobs will be eliminated globally, while 69 million new roles will emerge, resulting in a net loss of 14 million jobs. As AI continues to advance, the need for professionals with the skills to navigate this new landscape has never been more pressing. This report delves into the impact of AI on job displacement, upskilling, and reskilling, exploring the opportunities and challenges that lie ahead. We examine the latest research and expert insights on the AI revolution, its effects on employment, and the strategies for mitigating its negative consequences. From the emergence of new professions to the exacerbation of social inequalities, this report provides a comprehensive analysis of the AI reckoning and its implications for the job market in 2027.</w:t>
      </w:r>
    </w:p>
    <w:p/>
    <w:p>
      <w:r>
        <w:t>---</w:t>
      </w:r>
    </w:p>
    <w:p/>
    <w:p/>
    <w:p/>
    <w:p>
      <w:r>
        <w:t>The impact of AI on the 2027 job market is multifaceted and far-reaching, with both positive and negative consequences. According to the World Economic Forum's Future of Jobs report, 83 million jobs globally will be eliminated by 2027, while 69 million new roles will emerge, resulting in a net loss of 14 million jobs [1]. However, the demand for professionals who can bridge insurance expertise with technological capability is increasing, and companies are starting to prioritize AI adoption [2]. Emerging professions in the labor market include Human-Machines Teaming Manager, AI Ethicist, and Biotech AI Engineer.</w:t>
      </w:r>
    </w:p>
    <w:p/>
    <w:p>
      <w:r>
        <w:t>The advent of artificial general intelligence (AGI) is expected to have a profound impact on the job market, with some experts warning of a potential global jobs market collapse by 2027 if left unchecked [3]. However, other experts argue that AI has also created new job opportunities, with a growth rate of 35% projected for data analysts, data engineers, and business analysts [4]. The International Monetary Fund (IMF) notes that the most significant impact of AI will be on the labor market, particularly through a decline in labor force participation rather than a rise in unemployment [5].</w:t>
      </w:r>
    </w:p>
    <w:p/>
    <w:p>
      <w:r>
        <w:t>The integration of AI in the job market has the potential to exacerbate existing social inequalities and disrupt the livelihoods of millions of workers worldwide. Research indicates that AI's impact on employment is not gender-neutral, with women's occupations being more susceptible to automation [6]. The International Labor Organization (ILO) predicts that 7.8% of women's occupations in high-income countries could be automated, totaling around 21 million jobs [7]. In contrast, only 2.9% of jobs held by men in high-income countries, or about 9 million positions, have the potential to be automated.</w:t>
      </w:r>
    </w:p>
    <w:p/>
    <w:p>
      <w:r>
        <w:t>The McKinsey analysis highlights the disproportionate impact of AI on minority communities, with Black workers being overrepresented in positions at high risk of automation [8]. This disparity underscores the potential for AI to widen racial inequities in the job market. Furthermore, the Brookings Institution suggests that educated, well-paid workers may be affected even more by the spread of AI than previously thought, challenging the traditional notion that AI primarily affects blue-collar jobs [9].</w:t>
      </w:r>
    </w:p>
    <w:p/>
    <w:p>
      <w:r>
        <w:t>To mitigate the negative consequences of AI on the job market, the IMF Discussion Note emphasizes the need for carefully calibrated policies to foster skill development and facilitate the adaptive capacity of the workforce to navigate the evolving landscape [10]. The World Bank notes that emerging markets and low-income countries are less well-prepared to leverage AI, which could exacerbate the digital divide and cross-country income disparities [11].</w:t>
      </w:r>
    </w:p>
    <w:p/>
    <w:p/>
    <w:p>
      <w:r>
        <w:t>---</w:t>
      </w:r>
    </w:p>
    <w:p/>
    <w:p>
      <w:pPr>
        <w:pStyle w:val="Heading2"/>
      </w:pPr>
      <w:r>
        <w:t>Conclusion</w:t>
      </w:r>
    </w:p>
    <w:p/>
    <w:p>
      <w:r>
        <w:t>As we navigate the complexities of the 2027 job market, it is clear that the impact of AI will be multifaceted and far-reaching. The potential for job displacement and the need for upskilling and reskilling are pressing concerns that require immediate attention. However, AI also presents opportunities for innovation and growth, with emerging professions and industries that will require professionals with unique skill sets.</w:t>
      </w:r>
    </w:p>
    <w:p/>
    <w:p>
      <w:r>
        <w:t>The integration of AI in the job market has the potential to exacerbate existing social inequalities and disrupt the livelihoods of millions of workers worldwide. It is essential that policymakers and business leaders prioritize the development of policies and programs that foster skill development, facilitate the adaptive capacity of the workforce, and promote inclusive growth.</w:t>
      </w:r>
    </w:p>
    <w:p/>
    <w:p>
      <w:r>
        <w:t>Ultimately, the future of work in the age of AI will depend on our ability to harness the benefits of this technology while mitigating its risks. By acknowledging the challenges and opportunities presented by AI, we can work towards creating a more equitable and sustainable job market that benefits all workers, regardless of their background or profession.</w:t>
      </w:r>
    </w:p>
    <w:p/>
    <w:p>
      <w:r>
        <w:t>The key takeaways from this report are:</w:t>
      </w:r>
    </w:p>
    <w:p/>
    <w:p>
      <w:r>
        <w:t>* The integration of AI in the job market will lead to significant job displacement, particularly in sectors where tasks are repetitive or can be easily automated.</w:t>
      </w:r>
    </w:p>
    <w:p>
      <w:r>
        <w:t>* Upskilling and reskilling will be essential for workers to remain relevant in the job market, with emerging professions in areas such as human-machine teaming, AI ethics, and biotech AI engineering.</w:t>
      </w:r>
    </w:p>
    <w:p>
      <w:r>
        <w:t>* The impact of AI on employment is not gender-neutral, with women's occupations being more susceptible to automation.</w:t>
      </w:r>
    </w:p>
    <w:p>
      <w:r>
        <w:t>* Minority communities and low-income countries are disproportionately affected by the spread of AI, highlighting the need for carefully calibrated policies to foster skill development and facilitate the adaptive capacity of the workforce.</w:t>
      </w:r>
    </w:p>
    <w:p/>
    <w:p>
      <w:r>
        <w:t>By understanding these trends and challenges, we can work towards creating a more inclusive and sustainable job market that benefits all workers, regardless of their background or profession.</w:t>
      </w:r>
    </w:p>
    <w:p/>
    <w:p>
      <w:pPr>
        <w:pStyle w:val="Heading2"/>
      </w:pPr>
      <w:r>
        <w:t>Sources</w:t>
      </w:r>
    </w:p>
    <w:p/>
    <w:p>
      <w:r>
        <w:t>[1] https://hrexecutive.com/ais-reckoning-confronting-job-loss-in-the-age-of-intelligence/</w:t>
      </w:r>
    </w:p>
    <w:p>
      <w:r>
        <w:t>[2] https://aimultiple.com/ai-job-loss</w:t>
      </w:r>
    </w:p>
    <w:p>
      <w:r>
        <w:t>[3] https://fortune.com/2026/02/10/ai-taking-jobs-report-tristan-harris-google-ethicist-agi-technology</w:t>
      </w:r>
    </w:p>
    <w:p>
      <w:r>
        <w:t>[4] https://www.bcg.com/publications/2026/ai-will-reshape-more-jobs-than-it-replaces</w:t>
      </w:r>
    </w:p>
    <w:p>
      <w:r>
        <w:t>[5] https://ai-2027.com</w:t>
      </w:r>
    </w:p>
    <w:p>
      <w:r>
        <w:t>[6] https://www.iedconline.org/clientuploads/EDRP%20Logos/AI_Impact_on_Labor_Markets.pdf</w:t>
      </w:r>
    </w:p>
    <w:p>
      <w:r>
        <w:t>[7] https://blogs.worldbank.org/en/jobs/What-we-re-reading-about-the-age-of-AI-jobs-and-inequality</w:t>
      </w:r>
    </w:p>
    <w:p>
      <w:r>
        <w:t>[8] https://aimultiple.com/ai-job-loss</w:t>
      </w:r>
    </w:p>
    <w:p>
      <w:r>
        <w:t>[9] https://budgetlab.yale.edu/research/what-we-do-and-dont-know-about-how-ai-affecting-labor-market</w:t>
      </w:r>
    </w:p>
    <w:p>
      <w:r>
        <w:t>[10] https://dwuconsulting.com/dwu-ai/ai-revolution-us-economy</w:t>
      </w:r>
    </w:p>
    <w:p>
      <w:r>
        <w:t>[11] https://elvtr.com/blog/50-of-specialists-will-need-reskilling-by-2027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