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88688" w14:textId="77777777" w:rsidR="00AF6FA8" w:rsidRDefault="00AF6FA8">
      <w:pPr>
        <w:rPr>
          <w:rFonts w:asciiTheme="majorHAnsi" w:hAnsiTheme="majorHAnsi"/>
        </w:rPr>
      </w:pPr>
      <w:r w:rsidRPr="00AF6FA8">
        <w:rPr>
          <w:rFonts w:asciiTheme="majorHAnsi" w:hAnsiTheme="majorHAnsi"/>
          <w:b/>
        </w:rPr>
        <w:t>Class Name and Section:</w:t>
      </w:r>
      <w:r>
        <w:rPr>
          <w:rFonts w:asciiTheme="majorHAnsi" w:hAnsiTheme="majorHAnsi"/>
        </w:rPr>
        <w:tab/>
      </w:r>
      <w:r>
        <w:rPr>
          <w:rFonts w:asciiTheme="majorHAnsi" w:hAnsiTheme="majorHAnsi"/>
        </w:rPr>
        <w:tab/>
        <w:t>ISEM-501-50</w:t>
      </w:r>
    </w:p>
    <w:p w14:paraId="632DF827" w14:textId="3AC30CCF" w:rsidR="00AF6FA8" w:rsidRDefault="00AF6FA8">
      <w:pPr>
        <w:rPr>
          <w:rFonts w:asciiTheme="majorHAnsi" w:hAnsiTheme="majorHAnsi"/>
        </w:rPr>
      </w:pPr>
      <w:r w:rsidRPr="00AF6FA8">
        <w:rPr>
          <w:rFonts w:asciiTheme="majorHAnsi" w:hAnsiTheme="majorHAnsi"/>
          <w:b/>
        </w:rPr>
        <w:t>Student Name</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A504D3">
        <w:rPr>
          <w:rFonts w:asciiTheme="majorHAnsi" w:hAnsiTheme="majorHAnsi"/>
        </w:rPr>
        <w:t>Bhavneet Soni</w:t>
      </w:r>
    </w:p>
    <w:p w14:paraId="7595EDD2" w14:textId="5355A604" w:rsidR="00AF6FA8" w:rsidRDefault="00AF6FA8">
      <w:pPr>
        <w:rPr>
          <w:rFonts w:asciiTheme="majorHAnsi" w:hAnsiTheme="majorHAnsi"/>
        </w:rPr>
      </w:pPr>
      <w:r w:rsidRPr="00AF6FA8">
        <w:rPr>
          <w:rFonts w:asciiTheme="majorHAnsi" w:hAnsiTheme="majorHAnsi"/>
          <w:b/>
        </w:rPr>
        <w:t>Date</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AA63BD">
        <w:rPr>
          <w:rFonts w:asciiTheme="majorHAnsi" w:hAnsiTheme="majorHAnsi"/>
        </w:rPr>
        <w:t>09</w:t>
      </w:r>
      <w:r w:rsidR="00B80A18">
        <w:rPr>
          <w:rFonts w:asciiTheme="majorHAnsi" w:hAnsiTheme="majorHAnsi"/>
        </w:rPr>
        <w:t xml:space="preserve"> – July</w:t>
      </w:r>
      <w:r w:rsidR="00A504D3">
        <w:rPr>
          <w:rFonts w:asciiTheme="majorHAnsi" w:hAnsiTheme="majorHAnsi"/>
        </w:rPr>
        <w:t xml:space="preserve"> – 201</w:t>
      </w:r>
      <w:r w:rsidR="00B80A18">
        <w:rPr>
          <w:rFonts w:asciiTheme="majorHAnsi" w:hAnsiTheme="majorHAnsi"/>
        </w:rPr>
        <w:t>7</w:t>
      </w:r>
    </w:p>
    <w:p w14:paraId="13D18295" w14:textId="658DDB08" w:rsidR="00AF6FA8" w:rsidRDefault="00AF6FA8">
      <w:pPr>
        <w:rPr>
          <w:rFonts w:asciiTheme="majorHAnsi" w:hAnsiTheme="majorHAnsi"/>
        </w:rPr>
      </w:pPr>
      <w:r w:rsidRPr="00AF6FA8">
        <w:rPr>
          <w:rFonts w:asciiTheme="majorHAnsi" w:hAnsiTheme="majorHAnsi"/>
          <w:b/>
        </w:rPr>
        <w:t>Assignment</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3044DB">
        <w:rPr>
          <w:rFonts w:asciiTheme="majorHAnsi" w:hAnsiTheme="majorHAnsi"/>
        </w:rPr>
        <w:t>Essay – Current IT Topic</w:t>
      </w:r>
    </w:p>
    <w:p w14:paraId="678B5A2E" w14:textId="77777777" w:rsidR="00AF6FA8" w:rsidRDefault="00AF6FA8">
      <w:pPr>
        <w:rPr>
          <w:rFonts w:asciiTheme="majorHAnsi" w:hAnsiTheme="majorHAnsi"/>
        </w:rPr>
      </w:pPr>
    </w:p>
    <w:p w14:paraId="35772AB6" w14:textId="0A29C306" w:rsidR="00AF6FA8" w:rsidRDefault="00782493" w:rsidP="00AF6FA8">
      <w:pPr>
        <w:rPr>
          <w:rFonts w:asciiTheme="majorHAnsi" w:hAnsiTheme="majorHAnsi"/>
          <w:u w:val="single"/>
        </w:rPr>
      </w:pPr>
      <w:r>
        <w:rPr>
          <w:rFonts w:asciiTheme="majorHAnsi" w:hAnsiTheme="majorHAnsi"/>
          <w:u w:val="single"/>
        </w:rPr>
        <w:t>C</w:t>
      </w:r>
      <w:r w:rsidRPr="00B80A18">
        <w:rPr>
          <w:rFonts w:asciiTheme="majorHAnsi" w:hAnsiTheme="majorHAnsi"/>
          <w:u w:val="single"/>
        </w:rPr>
        <w:t>ompare</w:t>
      </w:r>
      <w:r w:rsidR="00B80A18" w:rsidRPr="00B80A18">
        <w:rPr>
          <w:rFonts w:asciiTheme="majorHAnsi" w:hAnsiTheme="majorHAnsi"/>
          <w:u w:val="single"/>
        </w:rPr>
        <w:t xml:space="preserve"> one SQL database and one NoSQL database</w:t>
      </w:r>
    </w:p>
    <w:p w14:paraId="7F2B6137" w14:textId="3E3D8958" w:rsidR="00D308CC" w:rsidRDefault="00D308CC" w:rsidP="00AF6FA8">
      <w:pPr>
        <w:rPr>
          <w:rFonts w:asciiTheme="majorHAnsi" w:hAnsiTheme="majorHAnsi"/>
          <w:u w:val="single"/>
        </w:rPr>
      </w:pPr>
    </w:p>
    <w:p w14:paraId="61D7F6A9" w14:textId="1C94243C" w:rsidR="00D308CC" w:rsidRDefault="00D308CC" w:rsidP="00BB271A">
      <w:pPr>
        <w:spacing w:before="120" w:after="240" w:line="360" w:lineRule="auto"/>
        <w:jc w:val="both"/>
        <w:rPr>
          <w:rFonts w:cstheme="minorHAnsi"/>
        </w:rPr>
      </w:pPr>
      <w:r>
        <w:rPr>
          <w:rFonts w:asciiTheme="majorHAnsi" w:hAnsiTheme="majorHAnsi"/>
        </w:rPr>
        <w:tab/>
      </w:r>
      <w:r w:rsidR="00680C1B">
        <w:rPr>
          <w:rFonts w:asciiTheme="majorHAnsi" w:hAnsiTheme="majorHAnsi"/>
        </w:rPr>
        <w:t>D</w:t>
      </w:r>
      <w:r w:rsidR="00680C1B">
        <w:rPr>
          <w:rFonts w:cstheme="minorHAnsi"/>
        </w:rPr>
        <w:t xml:space="preserve">atabase is a collection of </w:t>
      </w:r>
      <w:r w:rsidR="0014559F">
        <w:rPr>
          <w:rFonts w:cstheme="minorHAnsi"/>
        </w:rPr>
        <w:t>data organized into documents. Traditionally</w:t>
      </w:r>
      <w:r>
        <w:rPr>
          <w:rFonts w:cstheme="minorHAnsi"/>
        </w:rPr>
        <w:t xml:space="preserve"> </w:t>
      </w:r>
      <w:r w:rsidR="0014559F">
        <w:rPr>
          <w:rFonts w:cstheme="minorHAnsi"/>
        </w:rPr>
        <w:t xml:space="preserve">documents or files in database store </w:t>
      </w:r>
      <w:r>
        <w:rPr>
          <w:rFonts w:cstheme="minorHAnsi"/>
        </w:rPr>
        <w:t>data in tabular form</w:t>
      </w:r>
      <w:r w:rsidR="0014559F">
        <w:rPr>
          <w:rFonts w:cstheme="minorHAnsi"/>
        </w:rPr>
        <w:t xml:space="preserve"> and follow</w:t>
      </w:r>
      <w:r>
        <w:rPr>
          <w:rFonts w:cstheme="minorHAnsi"/>
        </w:rPr>
        <w:t xml:space="preserve"> rigid type-scripting</w:t>
      </w:r>
      <w:r w:rsidR="0014559F">
        <w:rPr>
          <w:rFonts w:cstheme="minorHAnsi"/>
        </w:rPr>
        <w:t xml:space="preserve"> for each data attribute of a data point. Each data point has a </w:t>
      </w:r>
      <w:r w:rsidR="003E77C6">
        <w:rPr>
          <w:rFonts w:cstheme="minorHAnsi"/>
        </w:rPr>
        <w:t>unique data</w:t>
      </w:r>
      <w:r w:rsidR="004820A6">
        <w:rPr>
          <w:rFonts w:cstheme="minorHAnsi"/>
        </w:rPr>
        <w:t xml:space="preserve"> attribute known as </w:t>
      </w:r>
      <w:r>
        <w:rPr>
          <w:rFonts w:cstheme="minorHAnsi"/>
        </w:rPr>
        <w:t xml:space="preserve">key. </w:t>
      </w:r>
      <w:r w:rsidR="00701ECA">
        <w:rPr>
          <w:rFonts w:cstheme="minorHAnsi"/>
        </w:rPr>
        <w:t>When t</w:t>
      </w:r>
      <w:r w:rsidR="002668AF">
        <w:rPr>
          <w:rFonts w:cstheme="minorHAnsi"/>
        </w:rPr>
        <w:t xml:space="preserve">ables in a database are related to other tables in the database based on </w:t>
      </w:r>
      <w:r w:rsidR="003E77C6">
        <w:rPr>
          <w:rFonts w:cstheme="minorHAnsi"/>
        </w:rPr>
        <w:t>certain data attributes</w:t>
      </w:r>
      <w:r w:rsidR="00701ECA">
        <w:rPr>
          <w:rFonts w:cstheme="minorHAnsi"/>
        </w:rPr>
        <w:t>, database is known as relational database</w:t>
      </w:r>
      <w:r w:rsidR="003E77C6">
        <w:rPr>
          <w:rFonts w:cstheme="minorHAnsi"/>
        </w:rPr>
        <w:t xml:space="preserve">. </w:t>
      </w:r>
      <w:r w:rsidR="00BB271A">
        <w:rPr>
          <w:rFonts w:cstheme="minorHAnsi"/>
        </w:rPr>
        <w:t>These d</w:t>
      </w:r>
      <w:r>
        <w:rPr>
          <w:rFonts w:cstheme="minorHAnsi"/>
        </w:rPr>
        <w:t>atabase</w:t>
      </w:r>
      <w:r w:rsidR="00BB271A">
        <w:rPr>
          <w:rFonts w:cstheme="minorHAnsi"/>
        </w:rPr>
        <w:t>s</w:t>
      </w:r>
      <w:r>
        <w:rPr>
          <w:rFonts w:cstheme="minorHAnsi"/>
        </w:rPr>
        <w:t xml:space="preserve"> can </w:t>
      </w:r>
      <w:r w:rsidR="005856FC">
        <w:rPr>
          <w:rFonts w:cstheme="minorHAnsi"/>
        </w:rPr>
        <w:t xml:space="preserve">then </w:t>
      </w:r>
      <w:r>
        <w:rPr>
          <w:rFonts w:cstheme="minorHAnsi"/>
        </w:rPr>
        <w:t xml:space="preserve">be easily queried </w:t>
      </w:r>
      <w:r w:rsidR="00BB271A">
        <w:rPr>
          <w:rFonts w:cstheme="minorHAnsi"/>
        </w:rPr>
        <w:t>by exploiting</w:t>
      </w:r>
      <w:r w:rsidR="005856FC">
        <w:rPr>
          <w:rFonts w:cstheme="minorHAnsi"/>
        </w:rPr>
        <w:t xml:space="preserve"> </w:t>
      </w:r>
      <w:r>
        <w:rPr>
          <w:rFonts w:cstheme="minorHAnsi"/>
        </w:rPr>
        <w:t>r</w:t>
      </w:r>
      <w:r w:rsidR="00701ECA">
        <w:rPr>
          <w:rFonts w:cstheme="minorHAnsi"/>
        </w:rPr>
        <w:t>elation between various tables</w:t>
      </w:r>
      <w:r>
        <w:rPr>
          <w:rFonts w:cstheme="minorHAnsi"/>
        </w:rPr>
        <w:t xml:space="preserve">. Languages used to query such relational databases </w:t>
      </w:r>
      <w:r w:rsidR="001B4829">
        <w:rPr>
          <w:rFonts w:cstheme="minorHAnsi"/>
        </w:rPr>
        <w:t xml:space="preserve">as per ANSI (American National Standards Institute) </w:t>
      </w:r>
      <w:r>
        <w:rPr>
          <w:rFonts w:cstheme="minorHAnsi"/>
        </w:rPr>
        <w:t xml:space="preserve">are known as structured query language (SQL). </w:t>
      </w:r>
      <w:r w:rsidR="00701ECA">
        <w:rPr>
          <w:rFonts w:cstheme="minorHAnsi"/>
        </w:rPr>
        <w:t xml:space="preserve"> </w:t>
      </w:r>
      <w:r w:rsidR="00EE262A">
        <w:rPr>
          <w:rFonts w:cstheme="minorHAnsi"/>
        </w:rPr>
        <w:t xml:space="preserve">There are many SQL databases available in the market namely </w:t>
      </w:r>
      <w:r w:rsidR="001B4829">
        <w:rPr>
          <w:rFonts w:cstheme="minorHAnsi"/>
        </w:rPr>
        <w:t xml:space="preserve">MS Access, </w:t>
      </w:r>
      <w:r w:rsidR="00A07688">
        <w:rPr>
          <w:rFonts w:cstheme="minorHAnsi"/>
        </w:rPr>
        <w:t>MySQL,</w:t>
      </w:r>
      <w:r w:rsidR="001B4829">
        <w:rPr>
          <w:rFonts w:cstheme="minorHAnsi"/>
        </w:rPr>
        <w:t xml:space="preserve"> MS SQL Server, Oracle Database etc.</w:t>
      </w:r>
      <w:r w:rsidR="00A07688">
        <w:rPr>
          <w:rFonts w:cstheme="minorHAnsi"/>
        </w:rPr>
        <w:t xml:space="preserve"> </w:t>
      </w:r>
      <w:r w:rsidR="007B13D4">
        <w:rPr>
          <w:rFonts w:cstheme="minorHAnsi"/>
        </w:rPr>
        <w:t xml:space="preserve">In recent years </w:t>
      </w:r>
      <w:r w:rsidR="005D0E12">
        <w:rPr>
          <w:rFonts w:cstheme="minorHAnsi"/>
        </w:rPr>
        <w:t xml:space="preserve">with the advent of distributed file systems and </w:t>
      </w:r>
      <w:r>
        <w:rPr>
          <w:rFonts w:cstheme="minorHAnsi"/>
        </w:rPr>
        <w:t>multi-structure data types</w:t>
      </w:r>
      <w:sdt>
        <w:sdtPr>
          <w:rPr>
            <w:rFonts w:cstheme="minorHAnsi"/>
          </w:rPr>
          <w:id w:val="1512571909"/>
          <w:citation/>
        </w:sdtPr>
        <w:sdtContent>
          <w:r>
            <w:rPr>
              <w:rFonts w:cstheme="minorHAnsi"/>
            </w:rPr>
            <w:fldChar w:fldCharType="begin"/>
          </w:r>
          <w:r>
            <w:rPr>
              <w:rFonts w:cstheme="minorHAnsi"/>
            </w:rPr>
            <w:instrText xml:space="preserve">CITATION htt2 \l 1033 </w:instrText>
          </w:r>
          <w:r>
            <w:rPr>
              <w:rFonts w:cstheme="minorHAnsi"/>
            </w:rPr>
            <w:fldChar w:fldCharType="separate"/>
          </w:r>
          <w:r w:rsidR="000B0BFB">
            <w:rPr>
              <w:rFonts w:cstheme="minorHAnsi"/>
              <w:noProof/>
            </w:rPr>
            <w:t xml:space="preserve"> </w:t>
          </w:r>
          <w:r w:rsidR="000B0BFB" w:rsidRPr="000B0BFB">
            <w:rPr>
              <w:rFonts w:cstheme="minorHAnsi"/>
              <w:noProof/>
            </w:rPr>
            <w:t>[1]</w:t>
          </w:r>
          <w:r>
            <w:rPr>
              <w:rFonts w:cstheme="minorHAnsi"/>
            </w:rPr>
            <w:fldChar w:fldCharType="end"/>
          </w:r>
        </w:sdtContent>
      </w:sdt>
      <w:r>
        <w:rPr>
          <w:rFonts w:cstheme="minorHAnsi"/>
        </w:rPr>
        <w:t xml:space="preserve"> </w:t>
      </w:r>
      <w:r w:rsidR="005D0E12">
        <w:rPr>
          <w:rFonts w:cstheme="minorHAnsi"/>
        </w:rPr>
        <w:t>like audio, video, documents</w:t>
      </w:r>
      <w:r w:rsidR="00615394">
        <w:rPr>
          <w:rFonts w:cstheme="minorHAnsi"/>
        </w:rPr>
        <w:t>,</w:t>
      </w:r>
      <w:r w:rsidR="005D0E12">
        <w:rPr>
          <w:rFonts w:cstheme="minorHAnsi"/>
        </w:rPr>
        <w:t xml:space="preserve"> graphs etc. </w:t>
      </w:r>
      <w:r>
        <w:rPr>
          <w:rFonts w:cstheme="minorHAnsi"/>
        </w:rPr>
        <w:t xml:space="preserve">relational databases </w:t>
      </w:r>
      <w:r w:rsidR="006C7444">
        <w:rPr>
          <w:rFonts w:cstheme="minorHAnsi"/>
        </w:rPr>
        <w:t>seem lacking</w:t>
      </w:r>
      <w:r w:rsidR="005D0E12">
        <w:rPr>
          <w:rFonts w:cstheme="minorHAnsi"/>
        </w:rPr>
        <w:t xml:space="preserve">. </w:t>
      </w:r>
      <w:r w:rsidR="006C7444">
        <w:rPr>
          <w:rFonts w:cstheme="minorHAnsi"/>
        </w:rPr>
        <w:t>RDBMS</w:t>
      </w:r>
      <w:r w:rsidR="00615394">
        <w:rPr>
          <w:rFonts w:cstheme="minorHAnsi"/>
        </w:rPr>
        <w:t xml:space="preserve"> are not equipped </w:t>
      </w:r>
      <w:r>
        <w:rPr>
          <w:rFonts w:cstheme="minorHAnsi"/>
        </w:rPr>
        <w:t xml:space="preserve">to </w:t>
      </w:r>
      <w:r w:rsidR="00375EB0">
        <w:rPr>
          <w:rFonts w:cstheme="minorHAnsi"/>
        </w:rPr>
        <w:t>utilize the parallel processing capabilities offered by DFS and</w:t>
      </w:r>
      <w:r w:rsidR="001B4829">
        <w:rPr>
          <w:rFonts w:cstheme="minorHAnsi"/>
        </w:rPr>
        <w:t xml:space="preserve"> preliminary requirement for cloud computing and</w:t>
      </w:r>
      <w:r w:rsidR="00375EB0">
        <w:rPr>
          <w:rFonts w:cstheme="minorHAnsi"/>
        </w:rPr>
        <w:t xml:space="preserve"> B</w:t>
      </w:r>
      <w:r>
        <w:rPr>
          <w:rFonts w:cstheme="minorHAnsi"/>
        </w:rPr>
        <w:t>ig Data</w:t>
      </w:r>
      <w:r w:rsidR="00375EB0">
        <w:rPr>
          <w:rFonts w:cstheme="minorHAnsi"/>
        </w:rPr>
        <w:t>.</w:t>
      </w:r>
      <w:r>
        <w:rPr>
          <w:rFonts w:cstheme="minorHAnsi"/>
        </w:rPr>
        <w:t xml:space="preserve"> No</w:t>
      </w:r>
      <w:r w:rsidR="00992C75">
        <w:rPr>
          <w:rFonts w:cstheme="minorHAnsi"/>
        </w:rPr>
        <w:t xml:space="preserve">SQL databases store data not in </w:t>
      </w:r>
      <w:r>
        <w:rPr>
          <w:rFonts w:cstheme="minorHAnsi"/>
        </w:rPr>
        <w:t>related tabular forms</w:t>
      </w:r>
      <w:r w:rsidR="00992C75">
        <w:rPr>
          <w:rFonts w:cstheme="minorHAnsi"/>
        </w:rPr>
        <w:t xml:space="preserve"> but </w:t>
      </w:r>
      <w:r w:rsidR="008D457B">
        <w:rPr>
          <w:rFonts w:cstheme="minorHAnsi"/>
        </w:rPr>
        <w:t xml:space="preserve">in </w:t>
      </w:r>
      <w:r w:rsidR="00992C75">
        <w:rPr>
          <w:rFonts w:cstheme="minorHAnsi"/>
        </w:rPr>
        <w:t>f</w:t>
      </w:r>
      <w:r>
        <w:rPr>
          <w:rFonts w:cstheme="minorHAnsi"/>
        </w:rPr>
        <w:t>lexible schema-less data models which can be easily scaled and used over distributed architectures.</w:t>
      </w:r>
      <w:r w:rsidRPr="00BC677A">
        <w:t xml:space="preserve"> </w:t>
      </w:r>
      <w:r>
        <w:rPr>
          <w:rFonts w:cstheme="minorHAnsi"/>
        </w:rPr>
        <w:t xml:space="preserve">NoSQL </w:t>
      </w:r>
      <w:r w:rsidR="008D457B">
        <w:rPr>
          <w:rFonts w:cstheme="minorHAnsi"/>
        </w:rPr>
        <w:t>are mostly</w:t>
      </w:r>
      <w:r>
        <w:rPr>
          <w:rFonts w:cstheme="minorHAnsi"/>
        </w:rPr>
        <w:t xml:space="preserve"> data model types of Documents, Graphs, Key-value pairs and wide columns </w:t>
      </w:r>
      <w:sdt>
        <w:sdtPr>
          <w:rPr>
            <w:rFonts w:cstheme="minorHAnsi"/>
          </w:rPr>
          <w:id w:val="-353659768"/>
          <w:citation/>
        </w:sdtPr>
        <w:sdtContent>
          <w:r>
            <w:rPr>
              <w:rFonts w:cstheme="minorHAnsi"/>
            </w:rPr>
            <w:fldChar w:fldCharType="begin"/>
          </w:r>
          <w:r>
            <w:rPr>
              <w:rFonts w:cstheme="minorHAnsi"/>
            </w:rPr>
            <w:instrText xml:space="preserve"> CITATION Top16 \l 1033 </w:instrText>
          </w:r>
          <w:r>
            <w:rPr>
              <w:rFonts w:cstheme="minorHAnsi"/>
            </w:rPr>
            <w:fldChar w:fldCharType="separate"/>
          </w:r>
          <w:r w:rsidR="000B0BFB" w:rsidRPr="000B0BFB">
            <w:rPr>
              <w:rFonts w:cstheme="minorHAnsi"/>
              <w:noProof/>
            </w:rPr>
            <w:t>[2]</w:t>
          </w:r>
          <w:r>
            <w:rPr>
              <w:rFonts w:cstheme="minorHAnsi"/>
            </w:rPr>
            <w:fldChar w:fldCharType="end"/>
          </w:r>
        </w:sdtContent>
      </w:sdt>
      <w:r>
        <w:rPr>
          <w:rFonts w:cstheme="minorHAnsi"/>
        </w:rPr>
        <w:t xml:space="preserve">. </w:t>
      </w:r>
      <w:r w:rsidR="008D457B">
        <w:rPr>
          <w:rFonts w:cstheme="minorHAnsi"/>
        </w:rPr>
        <w:t xml:space="preserve"> </w:t>
      </w:r>
    </w:p>
    <w:p w14:paraId="47CEF11C" w14:textId="3BDF37C4" w:rsidR="005D0817" w:rsidRDefault="008D457B" w:rsidP="00BB271A">
      <w:pPr>
        <w:spacing w:before="120" w:after="240" w:line="360" w:lineRule="auto"/>
        <w:jc w:val="both"/>
        <w:rPr>
          <w:rFonts w:cstheme="minorHAnsi"/>
        </w:rPr>
      </w:pPr>
      <w:r>
        <w:rPr>
          <w:rFonts w:cstheme="minorHAnsi"/>
        </w:rPr>
        <w:tab/>
      </w:r>
      <w:r w:rsidR="005D0817">
        <w:rPr>
          <w:rFonts w:cstheme="minorHAnsi"/>
        </w:rPr>
        <w:t>For</w:t>
      </w:r>
      <w:r>
        <w:rPr>
          <w:rFonts w:cstheme="minorHAnsi"/>
        </w:rPr>
        <w:t xml:space="preserve"> this </w:t>
      </w:r>
      <w:r w:rsidR="005D0817">
        <w:rPr>
          <w:rFonts w:cstheme="minorHAnsi"/>
        </w:rPr>
        <w:t>assignment,</w:t>
      </w:r>
      <w:r w:rsidR="004E1842">
        <w:rPr>
          <w:rFonts w:cstheme="minorHAnsi"/>
        </w:rPr>
        <w:t xml:space="preserve"> we w</w:t>
      </w:r>
      <w:r>
        <w:rPr>
          <w:rFonts w:cstheme="minorHAnsi"/>
        </w:rPr>
        <w:t xml:space="preserve">ill </w:t>
      </w:r>
      <w:r w:rsidR="005D0817">
        <w:rPr>
          <w:rFonts w:cstheme="minorHAnsi"/>
        </w:rPr>
        <w:t>compare</w:t>
      </w:r>
      <w:r>
        <w:rPr>
          <w:rFonts w:cstheme="minorHAnsi"/>
        </w:rPr>
        <w:t xml:space="preserve"> </w:t>
      </w:r>
      <w:r w:rsidR="005D0817">
        <w:rPr>
          <w:rFonts w:cstheme="minorHAnsi"/>
        </w:rPr>
        <w:t>MySQL and MongoDB</w:t>
      </w:r>
      <w:r w:rsidR="004E1842">
        <w:rPr>
          <w:rFonts w:cstheme="minorHAnsi"/>
        </w:rPr>
        <w:t xml:space="preserve"> representative of SQL and NoSQL </w:t>
      </w:r>
      <w:r w:rsidR="005D0817">
        <w:rPr>
          <w:rFonts w:cstheme="minorHAnsi"/>
        </w:rPr>
        <w:t>database</w:t>
      </w:r>
      <w:r w:rsidR="004E1842">
        <w:rPr>
          <w:rFonts w:cstheme="minorHAnsi"/>
        </w:rPr>
        <w:t xml:space="preserve"> respectively.</w:t>
      </w:r>
      <w:r w:rsidR="0043397D">
        <w:rPr>
          <w:rFonts w:cstheme="minorHAnsi"/>
        </w:rPr>
        <w:t xml:space="preserve"> Both MySQL and MongoDB are open source</w:t>
      </w:r>
      <w:r w:rsidR="005D0817">
        <w:rPr>
          <w:rFonts w:cstheme="minorHAnsi"/>
        </w:rPr>
        <w:t xml:space="preserve"> developed by Oracle and MongoDB Inc respectively with following differences</w:t>
      </w:r>
      <w:sdt>
        <w:sdtPr>
          <w:rPr>
            <w:rFonts w:cstheme="minorHAnsi"/>
          </w:rPr>
          <w:id w:val="-153148263"/>
          <w:citation/>
        </w:sdtPr>
        <w:sdtContent>
          <w:r w:rsidR="000B0BFB">
            <w:rPr>
              <w:rFonts w:cstheme="minorHAnsi"/>
            </w:rPr>
            <w:fldChar w:fldCharType="begin"/>
          </w:r>
          <w:r w:rsidR="000B0BFB">
            <w:rPr>
              <w:rFonts w:cstheme="minorHAnsi"/>
            </w:rPr>
            <w:instrText xml:space="preserve"> CITATION Mon17 \l 1033 </w:instrText>
          </w:r>
          <w:r w:rsidR="000B0BFB">
            <w:rPr>
              <w:rFonts w:cstheme="minorHAnsi"/>
            </w:rPr>
            <w:fldChar w:fldCharType="separate"/>
          </w:r>
          <w:r w:rsidR="000B0BFB">
            <w:rPr>
              <w:rFonts w:cstheme="minorHAnsi"/>
              <w:noProof/>
            </w:rPr>
            <w:t xml:space="preserve"> </w:t>
          </w:r>
          <w:r w:rsidR="000B0BFB" w:rsidRPr="000B0BFB">
            <w:rPr>
              <w:rFonts w:cstheme="minorHAnsi"/>
              <w:noProof/>
            </w:rPr>
            <w:t>[3]</w:t>
          </w:r>
          <w:r w:rsidR="000B0BFB">
            <w:rPr>
              <w:rFonts w:cstheme="minorHAnsi"/>
            </w:rPr>
            <w:fldChar w:fldCharType="end"/>
          </w:r>
        </w:sdtContent>
      </w:sdt>
      <w:r w:rsidR="005D0817">
        <w:rPr>
          <w:rFonts w:cstheme="minorHAnsi"/>
        </w:rPr>
        <w:t xml:space="preserve">, </w:t>
      </w:r>
    </w:p>
    <w:p w14:paraId="4CB3A2C0" w14:textId="3B308AA9" w:rsidR="008D457B" w:rsidRDefault="005D0817" w:rsidP="005D0817">
      <w:pPr>
        <w:pStyle w:val="ListParagraph"/>
        <w:numPr>
          <w:ilvl w:val="0"/>
          <w:numId w:val="2"/>
        </w:numPr>
        <w:spacing w:before="120" w:after="240" w:line="360" w:lineRule="auto"/>
        <w:jc w:val="both"/>
        <w:rPr>
          <w:rFonts w:cstheme="minorHAnsi"/>
        </w:rPr>
      </w:pPr>
      <w:r w:rsidRPr="005D0817">
        <w:rPr>
          <w:rFonts w:cstheme="minorHAnsi"/>
        </w:rPr>
        <w:t>MySQL stores data in tables with predefined schemas for tables with rigid type script for each column, MongoDB use JSON-like documents</w:t>
      </w:r>
      <w:r>
        <w:rPr>
          <w:rFonts w:cstheme="minorHAnsi"/>
        </w:rPr>
        <w:t>, the structure can be as required with no predefined schemas</w:t>
      </w:r>
      <w:r w:rsidR="008F6EAC">
        <w:rPr>
          <w:rFonts w:cstheme="minorHAnsi"/>
        </w:rPr>
        <w:t xml:space="preserve"> and follow dynamic schemas</w:t>
      </w:r>
      <w:r>
        <w:rPr>
          <w:rFonts w:cstheme="minorHAnsi"/>
        </w:rPr>
        <w:t>.</w:t>
      </w:r>
    </w:p>
    <w:p w14:paraId="2484B90C" w14:textId="1C271A51" w:rsidR="005D0817" w:rsidRDefault="005D0817" w:rsidP="008F6EAC">
      <w:pPr>
        <w:pStyle w:val="ListParagraph"/>
        <w:numPr>
          <w:ilvl w:val="0"/>
          <w:numId w:val="2"/>
        </w:numPr>
        <w:spacing w:before="120" w:after="240" w:line="360" w:lineRule="auto"/>
        <w:jc w:val="both"/>
        <w:rPr>
          <w:rFonts w:cstheme="minorHAnsi"/>
        </w:rPr>
      </w:pPr>
      <w:r>
        <w:rPr>
          <w:rFonts w:cstheme="minorHAnsi"/>
        </w:rPr>
        <w:t xml:space="preserve">To access database MYSQL uses SQL language where as to access MongoDB </w:t>
      </w:r>
      <w:r w:rsidR="008F6EAC">
        <w:rPr>
          <w:rFonts w:cstheme="minorHAnsi"/>
        </w:rPr>
        <w:t xml:space="preserve">database we use </w:t>
      </w:r>
      <w:r w:rsidR="008F6EAC" w:rsidRPr="008F6EAC">
        <w:rPr>
          <w:rFonts w:cstheme="minorHAnsi"/>
        </w:rPr>
        <w:t>MongoDB query language</w:t>
      </w:r>
      <w:r w:rsidR="008F6EAC">
        <w:rPr>
          <w:rFonts w:cstheme="minorHAnsi"/>
        </w:rPr>
        <w:t>.</w:t>
      </w:r>
    </w:p>
    <w:p w14:paraId="23295425" w14:textId="15649197" w:rsidR="008F6EAC" w:rsidRDefault="000B0BFB" w:rsidP="008F6EAC">
      <w:pPr>
        <w:pStyle w:val="ListParagraph"/>
        <w:numPr>
          <w:ilvl w:val="0"/>
          <w:numId w:val="2"/>
        </w:numPr>
        <w:spacing w:before="120" w:after="240" w:line="360" w:lineRule="auto"/>
        <w:jc w:val="both"/>
        <w:rPr>
          <w:rFonts w:cstheme="minorHAnsi"/>
        </w:rPr>
      </w:pPr>
      <w:r>
        <w:rPr>
          <w:rFonts w:cstheme="minorHAnsi"/>
        </w:rPr>
        <w:lastRenderedPageBreak/>
        <w:t>In MySQL to change the structure of a table or add more data attributes to a record one must make a new table and copy information from older table where as in MongoDB simply push the new record with the modified structure.</w:t>
      </w:r>
      <w:r w:rsidR="00EC5F9F">
        <w:rPr>
          <w:rFonts w:cstheme="minorHAnsi"/>
        </w:rPr>
        <w:t xml:space="preserve"> Updating MySQL data table schema can take anywhere from days to weeks whereas MongoDB table can be updated in a matter of few hours.</w:t>
      </w:r>
    </w:p>
    <w:p w14:paraId="22111F0C" w14:textId="77777777" w:rsidR="00174089" w:rsidRDefault="00174089" w:rsidP="00174089">
      <w:pPr>
        <w:pStyle w:val="ListParagraph"/>
        <w:numPr>
          <w:ilvl w:val="0"/>
          <w:numId w:val="2"/>
        </w:numPr>
        <w:spacing w:before="120" w:after="240" w:line="360" w:lineRule="auto"/>
        <w:jc w:val="both"/>
        <w:rPr>
          <w:rFonts w:cstheme="minorHAnsi"/>
        </w:rPr>
      </w:pPr>
      <w:r>
        <w:rPr>
          <w:rFonts w:cstheme="minorHAnsi"/>
        </w:rPr>
        <w:t xml:space="preserve">MongoDB offers Auto-Sharding </w:t>
      </w:r>
      <w:proofErr w:type="spellStart"/>
      <w:r>
        <w:rPr>
          <w:rFonts w:cstheme="minorHAnsi"/>
        </w:rPr>
        <w:t>i.e</w:t>
      </w:r>
      <w:proofErr w:type="spellEnd"/>
      <w:r>
        <w:rPr>
          <w:rFonts w:cstheme="minorHAnsi"/>
        </w:rPr>
        <w:t xml:space="preserve"> splitting database into smaller partitions for easier and faster access, MySQL does not offer any such provision.</w:t>
      </w:r>
    </w:p>
    <w:p w14:paraId="6EB98435" w14:textId="63567503" w:rsidR="00EC5F9F" w:rsidRDefault="00EC5F9F" w:rsidP="008F6EAC">
      <w:pPr>
        <w:pStyle w:val="ListParagraph"/>
        <w:numPr>
          <w:ilvl w:val="0"/>
          <w:numId w:val="2"/>
        </w:numPr>
        <w:spacing w:before="120" w:after="240" w:line="360" w:lineRule="auto"/>
        <w:jc w:val="both"/>
        <w:rPr>
          <w:rFonts w:cstheme="minorHAnsi"/>
        </w:rPr>
      </w:pPr>
      <w:r>
        <w:rPr>
          <w:rFonts w:cstheme="minorHAnsi"/>
        </w:rPr>
        <w:t>Scaling operations for MySQL is more cumbersome as it involves upgrading the existing hardware and servers with higher computing prowess, which makes its expensive in terms of both money and time, whereas for MongoDB all you need to do is add more servers to the cluster.</w:t>
      </w:r>
    </w:p>
    <w:p w14:paraId="06D3DE0B" w14:textId="67EE607F" w:rsidR="00D76026" w:rsidRDefault="00D76026" w:rsidP="008F6EAC">
      <w:pPr>
        <w:pStyle w:val="ListParagraph"/>
        <w:numPr>
          <w:ilvl w:val="0"/>
          <w:numId w:val="2"/>
        </w:numPr>
        <w:spacing w:before="120" w:after="240" w:line="360" w:lineRule="auto"/>
        <w:jc w:val="both"/>
        <w:rPr>
          <w:rFonts w:cstheme="minorHAnsi"/>
        </w:rPr>
      </w:pPr>
      <w:r>
        <w:rPr>
          <w:rFonts w:cstheme="minorHAnsi"/>
        </w:rPr>
        <w:t>MySQL allows for complex transactions which are not supported by MongoDB.</w:t>
      </w:r>
    </w:p>
    <w:p w14:paraId="4D4A6710" w14:textId="73E8AA57" w:rsidR="0001107F" w:rsidRPr="0001107F" w:rsidRDefault="0001107F" w:rsidP="00EC5F9F">
      <w:pPr>
        <w:spacing w:before="120" w:after="240" w:line="360" w:lineRule="auto"/>
        <w:ind w:firstLine="360"/>
        <w:jc w:val="both"/>
        <w:rPr>
          <w:rFonts w:cstheme="minorHAnsi"/>
        </w:rPr>
      </w:pPr>
      <w:r>
        <w:rPr>
          <w:rFonts w:cstheme="minorHAnsi"/>
        </w:rPr>
        <w:t xml:space="preserve">There are various instances in which a hybrid deployment of MySQL and </w:t>
      </w:r>
      <w:r w:rsidR="00EC5F9F">
        <w:rPr>
          <w:rFonts w:cstheme="minorHAnsi"/>
        </w:rPr>
        <w:t>MongoDB running in real life business environments.</w:t>
      </w:r>
      <w:r w:rsidR="00D76026">
        <w:rPr>
          <w:rFonts w:cstheme="minorHAnsi"/>
        </w:rPr>
        <w:t xml:space="preserve"> Over all its easier to program for MongoDB vis a vie MySQL database.</w:t>
      </w:r>
    </w:p>
    <w:bookmarkStart w:id="0" w:name="_GoBack" w:displacedByCustomXml="next"/>
    <w:bookmarkEnd w:id="0" w:displacedByCustomXml="next"/>
    <w:sdt>
      <w:sdtPr>
        <w:id w:val="-2121128054"/>
        <w:docPartObj>
          <w:docPartGallery w:val="Bibliographies"/>
          <w:docPartUnique/>
        </w:docPartObj>
      </w:sdtPr>
      <w:sdtEndPr>
        <w:rPr>
          <w:rFonts w:asciiTheme="minorHAnsi" w:eastAsiaTheme="minorEastAsia" w:hAnsiTheme="minorHAnsi" w:cstheme="minorBidi"/>
          <w:color w:val="auto"/>
          <w:sz w:val="24"/>
          <w:szCs w:val="24"/>
        </w:rPr>
      </w:sdtEndPr>
      <w:sdtContent>
        <w:p w14:paraId="227A5C78" w14:textId="278BFF30" w:rsidR="000B0BFB" w:rsidRDefault="000B0BFB">
          <w:pPr>
            <w:pStyle w:val="Heading1"/>
          </w:pPr>
          <w:r>
            <w:t>References</w:t>
          </w:r>
        </w:p>
        <w:sdt>
          <w:sdtPr>
            <w:id w:val="-573587230"/>
            <w:bibliography/>
          </w:sdtPr>
          <w:sdtContent>
            <w:p w14:paraId="0F2CDCA9" w14:textId="77777777" w:rsidR="000B0BFB" w:rsidRDefault="000B0BF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8264"/>
              </w:tblGrid>
              <w:tr w:rsidR="000B0BFB" w14:paraId="09B0A30C" w14:textId="77777777">
                <w:trPr>
                  <w:divId w:val="838234749"/>
                  <w:tblCellSpacing w:w="15" w:type="dxa"/>
                </w:trPr>
                <w:tc>
                  <w:tcPr>
                    <w:tcW w:w="50" w:type="pct"/>
                    <w:hideMark/>
                  </w:tcPr>
                  <w:p w14:paraId="48C4B488" w14:textId="49424A65" w:rsidR="000B0BFB" w:rsidRDefault="000B0BFB">
                    <w:pPr>
                      <w:pStyle w:val="Bibliography"/>
                      <w:rPr>
                        <w:noProof/>
                      </w:rPr>
                    </w:pPr>
                    <w:r>
                      <w:rPr>
                        <w:noProof/>
                      </w:rPr>
                      <w:t xml:space="preserve">[1] </w:t>
                    </w:r>
                  </w:p>
                </w:tc>
                <w:tc>
                  <w:tcPr>
                    <w:tcW w:w="0" w:type="auto"/>
                    <w:hideMark/>
                  </w:tcPr>
                  <w:p w14:paraId="3D4E8E2A" w14:textId="77777777" w:rsidR="000B0BFB" w:rsidRDefault="000B0BFB">
                    <w:pPr>
                      <w:pStyle w:val="Bibliography"/>
                      <w:rPr>
                        <w:noProof/>
                      </w:rPr>
                    </w:pPr>
                    <w:r>
                      <w:rPr>
                        <w:noProof/>
                      </w:rPr>
                      <w:t xml:space="preserve">"Top 5 Considerations When Evaluating NoSQL Databases," </w:t>
                    </w:r>
                    <w:r>
                      <w:rPr>
                        <w:i/>
                        <w:iCs/>
                        <w:noProof/>
                      </w:rPr>
                      <w:t xml:space="preserve">A MongoDB White Paper, </w:t>
                    </w:r>
                    <w:r>
                      <w:rPr>
                        <w:noProof/>
                      </w:rPr>
                      <w:t xml:space="preserve">Nov 2016. </w:t>
                    </w:r>
                  </w:p>
                </w:tc>
              </w:tr>
              <w:tr w:rsidR="000B0BFB" w14:paraId="57B6DA00" w14:textId="77777777">
                <w:trPr>
                  <w:divId w:val="838234749"/>
                  <w:tblCellSpacing w:w="15" w:type="dxa"/>
                </w:trPr>
                <w:tc>
                  <w:tcPr>
                    <w:tcW w:w="50" w:type="pct"/>
                    <w:hideMark/>
                  </w:tcPr>
                  <w:p w14:paraId="586BC944" w14:textId="77777777" w:rsidR="000B0BFB" w:rsidRDefault="000B0BFB">
                    <w:pPr>
                      <w:pStyle w:val="Bibliography"/>
                      <w:rPr>
                        <w:noProof/>
                      </w:rPr>
                    </w:pPr>
                    <w:r>
                      <w:rPr>
                        <w:noProof/>
                      </w:rPr>
                      <w:t xml:space="preserve">[2] </w:t>
                    </w:r>
                  </w:p>
                </w:tc>
                <w:tc>
                  <w:tcPr>
                    <w:tcW w:w="0" w:type="auto"/>
                    <w:hideMark/>
                  </w:tcPr>
                  <w:p w14:paraId="3A15219A" w14:textId="77777777" w:rsidR="000B0BFB" w:rsidRDefault="000B0BFB">
                    <w:pPr>
                      <w:pStyle w:val="Bibliography"/>
                      <w:rPr>
                        <w:noProof/>
                      </w:rPr>
                    </w:pPr>
                    <w:r>
                      <w:rPr>
                        <w:noProof/>
                      </w:rPr>
                      <w:t>"MongoDB," Nov 2016. [Online]. Available: https://www.mongodb.com/nosql-explained.</w:t>
                    </w:r>
                  </w:p>
                </w:tc>
              </w:tr>
              <w:tr w:rsidR="000B0BFB" w14:paraId="0111AC1C" w14:textId="77777777">
                <w:trPr>
                  <w:divId w:val="838234749"/>
                  <w:tblCellSpacing w:w="15" w:type="dxa"/>
                </w:trPr>
                <w:tc>
                  <w:tcPr>
                    <w:tcW w:w="50" w:type="pct"/>
                    <w:hideMark/>
                  </w:tcPr>
                  <w:p w14:paraId="1CD60FAA" w14:textId="77777777" w:rsidR="000B0BFB" w:rsidRDefault="000B0BFB">
                    <w:pPr>
                      <w:pStyle w:val="Bibliography"/>
                      <w:rPr>
                        <w:noProof/>
                      </w:rPr>
                    </w:pPr>
                    <w:r>
                      <w:rPr>
                        <w:noProof/>
                      </w:rPr>
                      <w:t xml:space="preserve">[3] </w:t>
                    </w:r>
                  </w:p>
                </w:tc>
                <w:tc>
                  <w:tcPr>
                    <w:tcW w:w="0" w:type="auto"/>
                    <w:hideMark/>
                  </w:tcPr>
                  <w:p w14:paraId="5B23A22E" w14:textId="77777777" w:rsidR="000B0BFB" w:rsidRDefault="000B0BFB">
                    <w:pPr>
                      <w:pStyle w:val="Bibliography"/>
                      <w:rPr>
                        <w:noProof/>
                      </w:rPr>
                    </w:pPr>
                    <w:r>
                      <w:rPr>
                        <w:noProof/>
                      </w:rPr>
                      <w:t>"MongoDB and MySQL Compared," MongoDB Inc., [Online]. Available: https://www.mongodb.com/compare/mongodb-mysql?jmp=docs. [Accessed 09 July 2017].</w:t>
                    </w:r>
                  </w:p>
                </w:tc>
              </w:tr>
              <w:tr w:rsidR="000B0BFB" w14:paraId="4FB82EC7" w14:textId="77777777">
                <w:trPr>
                  <w:divId w:val="838234749"/>
                  <w:tblCellSpacing w:w="15" w:type="dxa"/>
                </w:trPr>
                <w:tc>
                  <w:tcPr>
                    <w:tcW w:w="50" w:type="pct"/>
                    <w:hideMark/>
                  </w:tcPr>
                  <w:p w14:paraId="1E046925" w14:textId="77777777" w:rsidR="000B0BFB" w:rsidRDefault="000B0BFB">
                    <w:pPr>
                      <w:pStyle w:val="Bibliography"/>
                      <w:rPr>
                        <w:noProof/>
                      </w:rPr>
                    </w:pPr>
                    <w:r>
                      <w:rPr>
                        <w:noProof/>
                      </w:rPr>
                      <w:t xml:space="preserve">[4] </w:t>
                    </w:r>
                  </w:p>
                </w:tc>
                <w:tc>
                  <w:tcPr>
                    <w:tcW w:w="0" w:type="auto"/>
                    <w:hideMark/>
                  </w:tcPr>
                  <w:p w14:paraId="2A42620C" w14:textId="77777777" w:rsidR="000B0BFB" w:rsidRDefault="000B0BFB">
                    <w:pPr>
                      <w:pStyle w:val="Bibliography"/>
                      <w:rPr>
                        <w:noProof/>
                      </w:rPr>
                    </w:pPr>
                    <w:r>
                      <w:rPr>
                        <w:noProof/>
                      </w:rPr>
                      <w:t xml:space="preserve">M. ISAAC, "Facebook Blocks Ad Blockers, but It Strives to Make Ads More Relevant," </w:t>
                    </w:r>
                    <w:r>
                      <w:rPr>
                        <w:i/>
                        <w:iCs/>
                        <w:noProof/>
                      </w:rPr>
                      <w:t xml:space="preserve">The New York Times, </w:t>
                    </w:r>
                    <w:r>
                      <w:rPr>
                        <w:noProof/>
                      </w:rPr>
                      <w:t xml:space="preserve">9 Aug 2016. </w:t>
                    </w:r>
                  </w:p>
                </w:tc>
              </w:tr>
              <w:tr w:rsidR="000B0BFB" w14:paraId="66270D84" w14:textId="77777777">
                <w:trPr>
                  <w:divId w:val="838234749"/>
                  <w:tblCellSpacing w:w="15" w:type="dxa"/>
                </w:trPr>
                <w:tc>
                  <w:tcPr>
                    <w:tcW w:w="50" w:type="pct"/>
                    <w:hideMark/>
                  </w:tcPr>
                  <w:p w14:paraId="67E76444" w14:textId="77777777" w:rsidR="000B0BFB" w:rsidRDefault="000B0BFB">
                    <w:pPr>
                      <w:pStyle w:val="Bibliography"/>
                      <w:rPr>
                        <w:noProof/>
                      </w:rPr>
                    </w:pPr>
                    <w:r>
                      <w:rPr>
                        <w:noProof/>
                      </w:rPr>
                      <w:t xml:space="preserve">[5] </w:t>
                    </w:r>
                  </w:p>
                </w:tc>
                <w:tc>
                  <w:tcPr>
                    <w:tcW w:w="0" w:type="auto"/>
                    <w:hideMark/>
                  </w:tcPr>
                  <w:p w14:paraId="32FE704D" w14:textId="77777777" w:rsidR="000B0BFB" w:rsidRDefault="000B0BFB">
                    <w:pPr>
                      <w:pStyle w:val="Bibliography"/>
                      <w:rPr>
                        <w:noProof/>
                      </w:rPr>
                    </w:pPr>
                    <w:r>
                      <w:rPr>
                        <w:noProof/>
                      </w:rPr>
                      <w:t>M. Rouse and B. Beal, "NoSQL (Not Only SQL database)," [Online]. Available: http://searchdatamanagement.techtarget.com/definition/NoSQL-Not-Only-SQL.</w:t>
                    </w:r>
                  </w:p>
                </w:tc>
              </w:tr>
              <w:tr w:rsidR="000B0BFB" w14:paraId="5BD0CDA2" w14:textId="77777777">
                <w:trPr>
                  <w:divId w:val="838234749"/>
                  <w:tblCellSpacing w:w="15" w:type="dxa"/>
                </w:trPr>
                <w:tc>
                  <w:tcPr>
                    <w:tcW w:w="50" w:type="pct"/>
                    <w:hideMark/>
                  </w:tcPr>
                  <w:p w14:paraId="033E6F1A" w14:textId="77777777" w:rsidR="000B0BFB" w:rsidRDefault="000B0BFB">
                    <w:pPr>
                      <w:pStyle w:val="Bibliography"/>
                      <w:rPr>
                        <w:noProof/>
                      </w:rPr>
                    </w:pPr>
                    <w:r>
                      <w:rPr>
                        <w:noProof/>
                      </w:rPr>
                      <w:t xml:space="preserve">[6] </w:t>
                    </w:r>
                  </w:p>
                </w:tc>
                <w:tc>
                  <w:tcPr>
                    <w:tcW w:w="0" w:type="auto"/>
                    <w:hideMark/>
                  </w:tcPr>
                  <w:p w14:paraId="0D38EC60" w14:textId="77777777" w:rsidR="000B0BFB" w:rsidRDefault="000B0BFB">
                    <w:pPr>
                      <w:pStyle w:val="Bibliography"/>
                      <w:rPr>
                        <w:noProof/>
                      </w:rPr>
                    </w:pPr>
                    <w:r>
                      <w:rPr>
                        <w:noProof/>
                      </w:rPr>
                      <w:t>"NoSQL," 26 Jan 2017. [Online]. Available: https://en.wikipedia.org/wiki/NoSQL.</w:t>
                    </w:r>
                  </w:p>
                </w:tc>
              </w:tr>
              <w:tr w:rsidR="000B0BFB" w14:paraId="3EA505E8" w14:textId="77777777">
                <w:trPr>
                  <w:divId w:val="838234749"/>
                  <w:tblCellSpacing w:w="15" w:type="dxa"/>
                </w:trPr>
                <w:tc>
                  <w:tcPr>
                    <w:tcW w:w="50" w:type="pct"/>
                    <w:hideMark/>
                  </w:tcPr>
                  <w:p w14:paraId="746D9781" w14:textId="77777777" w:rsidR="000B0BFB" w:rsidRDefault="000B0BFB">
                    <w:pPr>
                      <w:pStyle w:val="Bibliography"/>
                      <w:rPr>
                        <w:noProof/>
                      </w:rPr>
                    </w:pPr>
                    <w:r>
                      <w:rPr>
                        <w:noProof/>
                      </w:rPr>
                      <w:t xml:space="preserve">[7] </w:t>
                    </w:r>
                  </w:p>
                </w:tc>
                <w:tc>
                  <w:tcPr>
                    <w:tcW w:w="0" w:type="auto"/>
                    <w:hideMark/>
                  </w:tcPr>
                  <w:p w14:paraId="2B5A34B6" w14:textId="77777777" w:rsidR="000B0BFB" w:rsidRDefault="000B0BFB">
                    <w:pPr>
                      <w:pStyle w:val="Bibliography"/>
                      <w:rPr>
                        <w:noProof/>
                      </w:rPr>
                    </w:pPr>
                    <w:r>
                      <w:rPr>
                        <w:noProof/>
                      </w:rPr>
                      <w:t>"What is NoSQL?," 2016. [Online]. Available: https://academy.datastax.com/planet-cassandra/what-is-nosql.</w:t>
                    </w:r>
                  </w:p>
                </w:tc>
              </w:tr>
            </w:tbl>
            <w:p w14:paraId="5BE05C50" w14:textId="77777777" w:rsidR="000B0BFB" w:rsidRDefault="000B0BFB">
              <w:pPr>
                <w:divId w:val="838234749"/>
                <w:rPr>
                  <w:rFonts w:eastAsia="Times New Roman"/>
                  <w:noProof/>
                </w:rPr>
              </w:pPr>
            </w:p>
            <w:p w14:paraId="4B3A1959" w14:textId="4AF15663" w:rsidR="000B0BFB" w:rsidRDefault="000B0BFB">
              <w:r>
                <w:rPr>
                  <w:b/>
                  <w:bCs/>
                  <w:noProof/>
                </w:rPr>
                <w:fldChar w:fldCharType="end"/>
              </w:r>
            </w:p>
          </w:sdtContent>
        </w:sdt>
      </w:sdtContent>
    </w:sdt>
    <w:p w14:paraId="5469FD58" w14:textId="24491369" w:rsidR="00C54753" w:rsidRPr="000B0BFB" w:rsidRDefault="00C54753" w:rsidP="000B0BFB">
      <w:pPr>
        <w:spacing w:line="480" w:lineRule="auto"/>
        <w:jc w:val="both"/>
        <w:rPr>
          <w:rFonts w:ascii="Times New Roman" w:eastAsia="SimSun" w:hAnsi="Times New Roman" w:cs="Times New Roman"/>
          <w:b/>
          <w:bCs/>
          <w:i/>
          <w:iCs/>
          <w:kern w:val="24"/>
          <w:lang w:eastAsia="ja-JP"/>
        </w:rPr>
      </w:pPr>
    </w:p>
    <w:sectPr w:rsidR="00C54753" w:rsidRPr="000B0BFB" w:rsidSect="00923D79">
      <w:pgSz w:w="12240" w:h="15840"/>
      <w:pgMar w:top="72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96D10"/>
    <w:multiLevelType w:val="hybridMultilevel"/>
    <w:tmpl w:val="BACE022C"/>
    <w:lvl w:ilvl="0" w:tplc="A502C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F07C75"/>
    <w:multiLevelType w:val="hybridMultilevel"/>
    <w:tmpl w:val="4D02D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20"/>
    <w:rsid w:val="0001107F"/>
    <w:rsid w:val="000B0BFB"/>
    <w:rsid w:val="000F0770"/>
    <w:rsid w:val="0014559F"/>
    <w:rsid w:val="00174089"/>
    <w:rsid w:val="001B0F49"/>
    <w:rsid w:val="001B4829"/>
    <w:rsid w:val="001F5AB9"/>
    <w:rsid w:val="00235047"/>
    <w:rsid w:val="002668AF"/>
    <w:rsid w:val="002C67D3"/>
    <w:rsid w:val="002F28B9"/>
    <w:rsid w:val="003044DB"/>
    <w:rsid w:val="00375EB0"/>
    <w:rsid w:val="003C0B52"/>
    <w:rsid w:val="003E77C6"/>
    <w:rsid w:val="003F6971"/>
    <w:rsid w:val="0043397D"/>
    <w:rsid w:val="00443A0A"/>
    <w:rsid w:val="00452A3E"/>
    <w:rsid w:val="00455496"/>
    <w:rsid w:val="004820A6"/>
    <w:rsid w:val="004E1842"/>
    <w:rsid w:val="005856FC"/>
    <w:rsid w:val="00592F62"/>
    <w:rsid w:val="005D0817"/>
    <w:rsid w:val="005D0E12"/>
    <w:rsid w:val="00615394"/>
    <w:rsid w:val="00626701"/>
    <w:rsid w:val="00662CAF"/>
    <w:rsid w:val="00680C1B"/>
    <w:rsid w:val="00696798"/>
    <w:rsid w:val="006C7444"/>
    <w:rsid w:val="006E57A4"/>
    <w:rsid w:val="00701ECA"/>
    <w:rsid w:val="00720D27"/>
    <w:rsid w:val="00770899"/>
    <w:rsid w:val="00782493"/>
    <w:rsid w:val="00796988"/>
    <w:rsid w:val="007A02D4"/>
    <w:rsid w:val="007B13D4"/>
    <w:rsid w:val="00875E21"/>
    <w:rsid w:val="008A5F25"/>
    <w:rsid w:val="008D3B4E"/>
    <w:rsid w:val="008D457B"/>
    <w:rsid w:val="008F6EAC"/>
    <w:rsid w:val="00923D79"/>
    <w:rsid w:val="00962AA3"/>
    <w:rsid w:val="00992C75"/>
    <w:rsid w:val="00A002A1"/>
    <w:rsid w:val="00A07688"/>
    <w:rsid w:val="00A453E3"/>
    <w:rsid w:val="00A504D3"/>
    <w:rsid w:val="00A83FAD"/>
    <w:rsid w:val="00AA63BD"/>
    <w:rsid w:val="00AD0EA8"/>
    <w:rsid w:val="00AF6FA8"/>
    <w:rsid w:val="00B80A18"/>
    <w:rsid w:val="00BA7F35"/>
    <w:rsid w:val="00BB271A"/>
    <w:rsid w:val="00C52B8E"/>
    <w:rsid w:val="00C54753"/>
    <w:rsid w:val="00CC39C2"/>
    <w:rsid w:val="00D17CD9"/>
    <w:rsid w:val="00D23CC5"/>
    <w:rsid w:val="00D308CC"/>
    <w:rsid w:val="00D76026"/>
    <w:rsid w:val="00E05063"/>
    <w:rsid w:val="00EC5F9F"/>
    <w:rsid w:val="00EE262A"/>
    <w:rsid w:val="00F36E20"/>
    <w:rsid w:val="00F72C6B"/>
    <w:rsid w:val="00F945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8E6DCE"/>
  <w14:defaultImageDpi w14:val="300"/>
  <w15:docId w15:val="{0CAA431D-3636-44EE-BB3B-0FDB92A9A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753"/>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FA8"/>
    <w:pPr>
      <w:ind w:left="720"/>
      <w:contextualSpacing/>
    </w:pPr>
  </w:style>
  <w:style w:type="character" w:styleId="Hyperlink">
    <w:name w:val="Hyperlink"/>
    <w:basedOn w:val="DefaultParagraphFont"/>
    <w:uiPriority w:val="99"/>
    <w:unhideWhenUsed/>
    <w:rsid w:val="00923D79"/>
    <w:rPr>
      <w:color w:val="0000FF" w:themeColor="hyperlink"/>
      <w:u w:val="single"/>
    </w:rPr>
  </w:style>
  <w:style w:type="character" w:customStyle="1" w:styleId="Heading1Char">
    <w:name w:val="Heading 1 Char"/>
    <w:basedOn w:val="DefaultParagraphFont"/>
    <w:link w:val="Heading1"/>
    <w:uiPriority w:val="9"/>
    <w:rsid w:val="00C54753"/>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C54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631287">
      <w:bodyDiv w:val="1"/>
      <w:marLeft w:val="0"/>
      <w:marRight w:val="0"/>
      <w:marTop w:val="0"/>
      <w:marBottom w:val="0"/>
      <w:divBdr>
        <w:top w:val="none" w:sz="0" w:space="0" w:color="auto"/>
        <w:left w:val="none" w:sz="0" w:space="0" w:color="auto"/>
        <w:bottom w:val="none" w:sz="0" w:space="0" w:color="auto"/>
        <w:right w:val="none" w:sz="0" w:space="0" w:color="auto"/>
      </w:divBdr>
    </w:div>
    <w:div w:id="413892605">
      <w:bodyDiv w:val="1"/>
      <w:marLeft w:val="0"/>
      <w:marRight w:val="0"/>
      <w:marTop w:val="0"/>
      <w:marBottom w:val="0"/>
      <w:divBdr>
        <w:top w:val="none" w:sz="0" w:space="0" w:color="auto"/>
        <w:left w:val="none" w:sz="0" w:space="0" w:color="auto"/>
        <w:bottom w:val="none" w:sz="0" w:space="0" w:color="auto"/>
        <w:right w:val="none" w:sz="0" w:space="0" w:color="auto"/>
      </w:divBdr>
    </w:div>
    <w:div w:id="471866741">
      <w:bodyDiv w:val="1"/>
      <w:marLeft w:val="0"/>
      <w:marRight w:val="0"/>
      <w:marTop w:val="0"/>
      <w:marBottom w:val="0"/>
      <w:divBdr>
        <w:top w:val="none" w:sz="0" w:space="0" w:color="auto"/>
        <w:left w:val="none" w:sz="0" w:space="0" w:color="auto"/>
        <w:bottom w:val="none" w:sz="0" w:space="0" w:color="auto"/>
        <w:right w:val="none" w:sz="0" w:space="0" w:color="auto"/>
      </w:divBdr>
    </w:div>
    <w:div w:id="646132816">
      <w:bodyDiv w:val="1"/>
      <w:marLeft w:val="0"/>
      <w:marRight w:val="0"/>
      <w:marTop w:val="0"/>
      <w:marBottom w:val="0"/>
      <w:divBdr>
        <w:top w:val="none" w:sz="0" w:space="0" w:color="auto"/>
        <w:left w:val="none" w:sz="0" w:space="0" w:color="auto"/>
        <w:bottom w:val="none" w:sz="0" w:space="0" w:color="auto"/>
        <w:right w:val="none" w:sz="0" w:space="0" w:color="auto"/>
      </w:divBdr>
    </w:div>
    <w:div w:id="672295552">
      <w:bodyDiv w:val="1"/>
      <w:marLeft w:val="0"/>
      <w:marRight w:val="0"/>
      <w:marTop w:val="0"/>
      <w:marBottom w:val="0"/>
      <w:divBdr>
        <w:top w:val="none" w:sz="0" w:space="0" w:color="auto"/>
        <w:left w:val="none" w:sz="0" w:space="0" w:color="auto"/>
        <w:bottom w:val="none" w:sz="0" w:space="0" w:color="auto"/>
        <w:right w:val="none" w:sz="0" w:space="0" w:color="auto"/>
      </w:divBdr>
    </w:div>
    <w:div w:id="823162287">
      <w:bodyDiv w:val="1"/>
      <w:marLeft w:val="0"/>
      <w:marRight w:val="0"/>
      <w:marTop w:val="0"/>
      <w:marBottom w:val="0"/>
      <w:divBdr>
        <w:top w:val="none" w:sz="0" w:space="0" w:color="auto"/>
        <w:left w:val="none" w:sz="0" w:space="0" w:color="auto"/>
        <w:bottom w:val="none" w:sz="0" w:space="0" w:color="auto"/>
        <w:right w:val="none" w:sz="0" w:space="0" w:color="auto"/>
      </w:divBdr>
    </w:div>
    <w:div w:id="838234749">
      <w:bodyDiv w:val="1"/>
      <w:marLeft w:val="0"/>
      <w:marRight w:val="0"/>
      <w:marTop w:val="0"/>
      <w:marBottom w:val="0"/>
      <w:divBdr>
        <w:top w:val="none" w:sz="0" w:space="0" w:color="auto"/>
        <w:left w:val="none" w:sz="0" w:space="0" w:color="auto"/>
        <w:bottom w:val="none" w:sz="0" w:space="0" w:color="auto"/>
        <w:right w:val="none" w:sz="0" w:space="0" w:color="auto"/>
      </w:divBdr>
    </w:div>
    <w:div w:id="908460680">
      <w:bodyDiv w:val="1"/>
      <w:marLeft w:val="0"/>
      <w:marRight w:val="0"/>
      <w:marTop w:val="0"/>
      <w:marBottom w:val="0"/>
      <w:divBdr>
        <w:top w:val="none" w:sz="0" w:space="0" w:color="auto"/>
        <w:left w:val="none" w:sz="0" w:space="0" w:color="auto"/>
        <w:bottom w:val="none" w:sz="0" w:space="0" w:color="auto"/>
        <w:right w:val="none" w:sz="0" w:space="0" w:color="auto"/>
      </w:divBdr>
    </w:div>
    <w:div w:id="1132207853">
      <w:bodyDiv w:val="1"/>
      <w:marLeft w:val="0"/>
      <w:marRight w:val="0"/>
      <w:marTop w:val="0"/>
      <w:marBottom w:val="0"/>
      <w:divBdr>
        <w:top w:val="none" w:sz="0" w:space="0" w:color="auto"/>
        <w:left w:val="none" w:sz="0" w:space="0" w:color="auto"/>
        <w:bottom w:val="none" w:sz="0" w:space="0" w:color="auto"/>
        <w:right w:val="none" w:sz="0" w:space="0" w:color="auto"/>
      </w:divBdr>
    </w:div>
    <w:div w:id="1204051674">
      <w:bodyDiv w:val="1"/>
      <w:marLeft w:val="0"/>
      <w:marRight w:val="0"/>
      <w:marTop w:val="0"/>
      <w:marBottom w:val="0"/>
      <w:divBdr>
        <w:top w:val="none" w:sz="0" w:space="0" w:color="auto"/>
        <w:left w:val="none" w:sz="0" w:space="0" w:color="auto"/>
        <w:bottom w:val="none" w:sz="0" w:space="0" w:color="auto"/>
        <w:right w:val="none" w:sz="0" w:space="0" w:color="auto"/>
      </w:divBdr>
    </w:div>
    <w:div w:id="1279682034">
      <w:bodyDiv w:val="1"/>
      <w:marLeft w:val="0"/>
      <w:marRight w:val="0"/>
      <w:marTop w:val="0"/>
      <w:marBottom w:val="0"/>
      <w:divBdr>
        <w:top w:val="none" w:sz="0" w:space="0" w:color="auto"/>
        <w:left w:val="none" w:sz="0" w:space="0" w:color="auto"/>
        <w:bottom w:val="none" w:sz="0" w:space="0" w:color="auto"/>
        <w:right w:val="none" w:sz="0" w:space="0" w:color="auto"/>
      </w:divBdr>
    </w:div>
    <w:div w:id="1358891606">
      <w:bodyDiv w:val="1"/>
      <w:marLeft w:val="0"/>
      <w:marRight w:val="0"/>
      <w:marTop w:val="0"/>
      <w:marBottom w:val="0"/>
      <w:divBdr>
        <w:top w:val="none" w:sz="0" w:space="0" w:color="auto"/>
        <w:left w:val="none" w:sz="0" w:space="0" w:color="auto"/>
        <w:bottom w:val="none" w:sz="0" w:space="0" w:color="auto"/>
        <w:right w:val="none" w:sz="0" w:space="0" w:color="auto"/>
      </w:divBdr>
    </w:div>
    <w:div w:id="1413743433">
      <w:bodyDiv w:val="1"/>
      <w:marLeft w:val="0"/>
      <w:marRight w:val="0"/>
      <w:marTop w:val="0"/>
      <w:marBottom w:val="0"/>
      <w:divBdr>
        <w:top w:val="none" w:sz="0" w:space="0" w:color="auto"/>
        <w:left w:val="none" w:sz="0" w:space="0" w:color="auto"/>
        <w:bottom w:val="none" w:sz="0" w:space="0" w:color="auto"/>
        <w:right w:val="none" w:sz="0" w:space="0" w:color="auto"/>
      </w:divBdr>
    </w:div>
    <w:div w:id="1445222528">
      <w:bodyDiv w:val="1"/>
      <w:marLeft w:val="0"/>
      <w:marRight w:val="0"/>
      <w:marTop w:val="0"/>
      <w:marBottom w:val="0"/>
      <w:divBdr>
        <w:top w:val="none" w:sz="0" w:space="0" w:color="auto"/>
        <w:left w:val="none" w:sz="0" w:space="0" w:color="auto"/>
        <w:bottom w:val="none" w:sz="0" w:space="0" w:color="auto"/>
        <w:right w:val="none" w:sz="0" w:space="0" w:color="auto"/>
      </w:divBdr>
    </w:div>
    <w:div w:id="1583830509">
      <w:bodyDiv w:val="1"/>
      <w:marLeft w:val="0"/>
      <w:marRight w:val="0"/>
      <w:marTop w:val="0"/>
      <w:marBottom w:val="0"/>
      <w:divBdr>
        <w:top w:val="none" w:sz="0" w:space="0" w:color="auto"/>
        <w:left w:val="none" w:sz="0" w:space="0" w:color="auto"/>
        <w:bottom w:val="none" w:sz="0" w:space="0" w:color="auto"/>
        <w:right w:val="none" w:sz="0" w:space="0" w:color="auto"/>
      </w:divBdr>
    </w:div>
    <w:div w:id="1811022982">
      <w:bodyDiv w:val="1"/>
      <w:marLeft w:val="0"/>
      <w:marRight w:val="0"/>
      <w:marTop w:val="0"/>
      <w:marBottom w:val="0"/>
      <w:divBdr>
        <w:top w:val="none" w:sz="0" w:space="0" w:color="auto"/>
        <w:left w:val="none" w:sz="0" w:space="0" w:color="auto"/>
        <w:bottom w:val="none" w:sz="0" w:space="0" w:color="auto"/>
        <w:right w:val="none" w:sz="0" w:space="0" w:color="auto"/>
      </w:divBdr>
    </w:div>
    <w:div w:id="1983849302">
      <w:bodyDiv w:val="1"/>
      <w:marLeft w:val="0"/>
      <w:marRight w:val="0"/>
      <w:marTop w:val="0"/>
      <w:marBottom w:val="0"/>
      <w:divBdr>
        <w:top w:val="none" w:sz="0" w:space="0" w:color="auto"/>
        <w:left w:val="none" w:sz="0" w:space="0" w:color="auto"/>
        <w:bottom w:val="none" w:sz="0" w:space="0" w:color="auto"/>
        <w:right w:val="none" w:sz="0" w:space="0" w:color="auto"/>
      </w:divBdr>
    </w:div>
    <w:div w:id="2035572453">
      <w:bodyDiv w:val="1"/>
      <w:marLeft w:val="0"/>
      <w:marRight w:val="0"/>
      <w:marTop w:val="0"/>
      <w:marBottom w:val="0"/>
      <w:divBdr>
        <w:top w:val="none" w:sz="0" w:space="0" w:color="auto"/>
        <w:left w:val="none" w:sz="0" w:space="0" w:color="auto"/>
        <w:bottom w:val="none" w:sz="0" w:space="0" w:color="auto"/>
        <w:right w:val="none" w:sz="0" w:space="0" w:color="auto"/>
      </w:divBdr>
    </w:div>
    <w:div w:id="2115246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ISA16</b:Tag>
    <b:SourceType>ArticleInAPeriodical</b:SourceType>
    <b:Guid>{0D016A9D-0429-4493-9E6F-5E04FD75B52D}</b:Guid>
    <b:Title>Facebook Blocks Ad Blockers, but It Strives to Make Ads More Relevant</b:Title>
    <b:Year>2016</b:Year>
    <b:Month>Aug</b:Month>
    <b:Day>9</b:Day>
    <b:Author>
      <b:Author>
        <b:NameList>
          <b:Person>
            <b:Last>ISAAC</b:Last>
            <b:First>MIKE</b:First>
          </b:Person>
        </b:NameList>
      </b:Author>
    </b:Author>
    <b:PeriodicalTitle>The New York Times</b:PeriodicalTitle>
    <b:RefOrder>4</b:RefOrder>
  </b:Source>
  <b:Source>
    <b:Tag>Top16</b:Tag>
    <b:SourceType>InternetSite</b:SourceType>
    <b:Guid>{AC681A0F-0B9C-41DC-9EA7-C680D442B100}</b:Guid>
    <b:Title>MongoDB</b:Title>
    <b:URL>https://www.mongodb.com/nosql-explained</b:URL>
    <b:Year>Nov 2016</b:Year>
    <b:JournalName>A MongoDB White Paper</b:JournalName>
    <b:RefOrder>2</b:RefOrder>
  </b:Source>
  <b:Source>
    <b:Tag>htt2</b:Tag>
    <b:SourceType>JournalArticle</b:SourceType>
    <b:Guid>{51B1A6FA-6EE5-4E7A-94A2-57404576A5ED}</b:Guid>
    <b:Title>Top 5 Considerations When Evaluating NoSQL Databases</b:Title>
    <b:InternetSiteTitle>https://www.mongodb.com</b:InternetSiteTitle>
    <b:Year>2016</b:Year>
    <b:Month>Nov</b:Month>
    <b:JournalName>A MongoDB White Paper</b:JournalName>
    <b:RefOrder>1</b:RefOrder>
  </b:Source>
  <b:Source>
    <b:Tag>Rou</b:Tag>
    <b:SourceType>InternetSite</b:SourceType>
    <b:Guid>{16EC2105-3ECE-4B03-9876-6663A1ADDD5B}</b:Guid>
    <b:Author>
      <b:Author>
        <b:NameList>
          <b:Person>
            <b:Last>Rouse</b:Last>
            <b:First>Margaret</b:First>
          </b:Person>
          <b:Person>
            <b:Last>Beal</b:Last>
            <b:First>Barney </b:First>
          </b:Person>
        </b:NameList>
      </b:Author>
    </b:Author>
    <b:URL>http://searchdatamanagement.techtarget.com/definition/NoSQL-Not-Only-SQL</b:URL>
    <b:Title>NoSQL (Not Only SQL database)</b:Title>
    <b:RefOrder>5</b:RefOrder>
  </b:Source>
  <b:Source>
    <b:Tag>NoS</b:Tag>
    <b:SourceType>InternetSite</b:SourceType>
    <b:Guid>{9F6A54CB-B495-4F50-A76B-7A30AE6D3667}</b:Guid>
    <b:Title>NoSQL</b:Title>
    <b:InternetSiteTitle>www.wikipedia.org</b:InternetSiteTitle>
    <b:URL>https://en.wikipedia.org/wiki/NoSQL</b:URL>
    <b:Year>2017</b:Year>
    <b:Month>Jan</b:Month>
    <b:Day>26</b:Day>
    <b:RefOrder>6</b:RefOrder>
  </b:Source>
  <b:Source>
    <b:Tag>Wha16</b:Tag>
    <b:SourceType>InternetSite</b:SourceType>
    <b:Guid>{8AAD1534-9BD6-40E7-B8F5-3B5BC2661D13}</b:Guid>
    <b:Title>What is NoSQL?</b:Title>
    <b:Year>2016</b:Year>
    <b:URL>https://academy.datastax.com/planet-cassandra/what-is-nosql</b:URL>
    <b:RefOrder>7</b:RefOrder>
  </b:Source>
  <b:Source>
    <b:Tag>Mon17</b:Tag>
    <b:SourceType>InternetSite</b:SourceType>
    <b:Guid>{8F4B6E7C-A20D-462A-8C9B-CE528D0E3010}</b:Guid>
    <b:Title>MongoDB and MySQL Compared</b:Title>
    <b:ProductionCompany>MongoDB Inc.</b:ProductionCompany>
    <b:YearAccessed>2017</b:YearAccessed>
    <b:MonthAccessed>July</b:MonthAccessed>
    <b:DayAccessed>09</b:DayAccessed>
    <b:URL>https://www.mongodb.com/compare/mongodb-mysql?jmp=docs</b:URL>
    <b:RefOrder>3</b:RefOrder>
  </b:Source>
</b:Sources>
</file>

<file path=customXml/itemProps1.xml><?xml version="1.0" encoding="utf-8"?>
<ds:datastoreItem xmlns:ds="http://schemas.openxmlformats.org/officeDocument/2006/customXml" ds:itemID="{98F9CED4-2762-46C8-92AF-ACCCB2D43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O'Hara</dc:creator>
  <cp:keywords/>
  <dc:description/>
  <cp:lastModifiedBy>Bhavneet Soni</cp:lastModifiedBy>
  <cp:revision>7</cp:revision>
  <dcterms:created xsi:type="dcterms:W3CDTF">2017-07-03T20:02:00Z</dcterms:created>
  <dcterms:modified xsi:type="dcterms:W3CDTF">2017-07-10T02:13:00Z</dcterms:modified>
</cp:coreProperties>
</file>