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087381" w14:textId="61DF60A7" w:rsidR="587DC45C" w:rsidRDefault="587DC45C" w:rsidP="3ABEF669">
      <w:pPr>
        <w:spacing w:before="240" w:after="240"/>
        <w:jc w:val="center"/>
      </w:pPr>
      <w:r>
        <w:rPr>
          <w:noProof/>
          <w:lang w:val="en-US" w:eastAsia="en-US"/>
        </w:rPr>
        <w:drawing>
          <wp:inline distT="0" distB="0" distL="0" distR="0" wp14:anchorId="05586BBB" wp14:editId="48A6B867">
            <wp:extent cx="3613229" cy="1543050"/>
            <wp:effectExtent l="0" t="0" r="0" b="0"/>
            <wp:docPr id="46113327" name="drawing" descr="main 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3327" name=""/>
                    <pic:cNvPicPr/>
                  </pic:nvPicPr>
                  <pic:blipFill>
                    <a:blip r:embed="rId5">
                      <a:extLst>
                        <a:ext uri="{28A0092B-C50C-407E-A947-70E740481C1C}">
                          <a14:useLocalDpi xmlns:a14="http://schemas.microsoft.com/office/drawing/2010/main"/>
                        </a:ext>
                      </a:extLst>
                    </a:blip>
                    <a:stretch>
                      <a:fillRect/>
                    </a:stretch>
                  </pic:blipFill>
                  <pic:spPr>
                    <a:xfrm>
                      <a:off x="0" y="0"/>
                      <a:ext cx="3613229" cy="1543050"/>
                    </a:xfrm>
                    <a:prstGeom prst="rect">
                      <a:avLst/>
                    </a:prstGeom>
                  </pic:spPr>
                </pic:pic>
              </a:graphicData>
            </a:graphic>
          </wp:inline>
        </w:drawing>
      </w:r>
    </w:p>
    <w:p w14:paraId="5B9B7022" w14:textId="4AA5F0D4" w:rsidR="587DC45C" w:rsidRDefault="587DC45C" w:rsidP="3ABEF669">
      <w:pPr>
        <w:spacing w:before="240" w:after="240"/>
        <w:jc w:val="center"/>
        <w:rPr>
          <w:rFonts w:ascii="Arial" w:eastAsia="Arial" w:hAnsi="Arial" w:cs="Arial"/>
          <w:b/>
          <w:bCs/>
          <w:color w:val="155F81"/>
          <w:sz w:val="40"/>
          <w:szCs w:val="40"/>
        </w:rPr>
      </w:pPr>
    </w:p>
    <w:p w14:paraId="3D7A4E4E" w14:textId="7071AEEE" w:rsidR="587DC45C" w:rsidRDefault="3ABEF669" w:rsidP="3ABEF669">
      <w:pPr>
        <w:spacing w:before="240" w:after="240"/>
        <w:jc w:val="center"/>
        <w:rPr>
          <w:rFonts w:ascii="Aptos" w:eastAsia="Aptos" w:hAnsi="Aptos" w:cs="Aptos"/>
          <w:color w:val="000000" w:themeColor="text1"/>
        </w:rPr>
      </w:pPr>
      <w:r w:rsidRPr="3ABEF669">
        <w:rPr>
          <w:rFonts w:ascii="Arial" w:eastAsia="Arial" w:hAnsi="Arial" w:cs="Arial"/>
          <w:b/>
          <w:bCs/>
          <w:color w:val="155F81"/>
          <w:sz w:val="40"/>
          <w:szCs w:val="40"/>
        </w:rPr>
        <w:t>Project Title</w:t>
      </w:r>
      <w:r w:rsidR="00681863">
        <w:rPr>
          <w:rFonts w:ascii="Arial" w:eastAsia="Arial" w:hAnsi="Arial" w:cs="Arial"/>
          <w:b/>
          <w:bCs/>
          <w:color w:val="155F81"/>
          <w:sz w:val="40"/>
          <w:szCs w:val="40"/>
        </w:rPr>
        <w:t xml:space="preserve">: Student Profile </w:t>
      </w:r>
      <w:proofErr w:type="gramStart"/>
      <w:r w:rsidR="00681863">
        <w:rPr>
          <w:rFonts w:ascii="Arial" w:eastAsia="Arial" w:hAnsi="Arial" w:cs="Arial"/>
          <w:b/>
          <w:bCs/>
          <w:color w:val="155F81"/>
          <w:sz w:val="40"/>
          <w:szCs w:val="40"/>
        </w:rPr>
        <w:t>And</w:t>
      </w:r>
      <w:proofErr w:type="gramEnd"/>
      <w:r w:rsidR="00681863">
        <w:rPr>
          <w:rFonts w:ascii="Arial" w:eastAsia="Arial" w:hAnsi="Arial" w:cs="Arial"/>
          <w:b/>
          <w:bCs/>
          <w:color w:val="155F81"/>
          <w:sz w:val="40"/>
          <w:szCs w:val="40"/>
        </w:rPr>
        <w:t xml:space="preserve"> Analysis</w:t>
      </w:r>
      <w:r w:rsidR="587DC45C">
        <w:br/>
      </w:r>
      <w:r w:rsidRPr="3ABEF669">
        <w:rPr>
          <w:rFonts w:ascii="Aptos" w:eastAsia="Aptos" w:hAnsi="Aptos" w:cs="Aptos"/>
          <w:b/>
          <w:bCs/>
          <w:color w:val="000000" w:themeColor="text1"/>
        </w:rPr>
        <w:t>Subtitle</w:t>
      </w:r>
      <w:r w:rsidR="00681863">
        <w:rPr>
          <w:rFonts w:ascii="Aptos" w:eastAsia="Aptos" w:hAnsi="Aptos" w:cs="Aptos"/>
          <w:b/>
          <w:bCs/>
          <w:color w:val="000000" w:themeColor="text1"/>
        </w:rPr>
        <w:t xml:space="preserve">: Insights into Academic Performance and Growth </w:t>
      </w:r>
      <w:r w:rsidR="587DC45C">
        <w:br/>
      </w:r>
    </w:p>
    <w:p w14:paraId="5086BB63" w14:textId="0A90892E" w:rsidR="587DC45C" w:rsidRDefault="587DC45C" w:rsidP="4252B64D">
      <w:pPr>
        <w:spacing w:before="240" w:after="240"/>
        <w:jc w:val="center"/>
        <w:rPr>
          <w:rFonts w:ascii="Aptos" w:eastAsia="Aptos" w:hAnsi="Aptos" w:cs="Aptos"/>
          <w:color w:val="000000" w:themeColor="text1"/>
          <w:sz w:val="28"/>
          <w:szCs w:val="28"/>
        </w:rPr>
      </w:pPr>
      <w:r w:rsidRPr="4252B64D">
        <w:rPr>
          <w:rFonts w:ascii="Aptos" w:eastAsia="Aptos" w:hAnsi="Aptos" w:cs="Aptos"/>
          <w:color w:val="000000" w:themeColor="text1"/>
          <w:sz w:val="28"/>
          <w:szCs w:val="28"/>
        </w:rPr>
        <w:t>S</w:t>
      </w:r>
      <w:r w:rsidR="63F0574A" w:rsidRPr="4252B64D">
        <w:rPr>
          <w:rFonts w:ascii="Aptos" w:eastAsia="Aptos" w:hAnsi="Aptos" w:cs="Aptos"/>
          <w:color w:val="000000" w:themeColor="text1"/>
          <w:sz w:val="28"/>
          <w:szCs w:val="28"/>
        </w:rPr>
        <w:t xml:space="preserve">ubmitted </w:t>
      </w:r>
      <w:proofErr w:type="gramStart"/>
      <w:r w:rsidR="63F0574A" w:rsidRPr="4252B64D">
        <w:rPr>
          <w:rFonts w:ascii="Aptos" w:eastAsia="Aptos" w:hAnsi="Aptos" w:cs="Aptos"/>
          <w:color w:val="000000" w:themeColor="text1"/>
          <w:sz w:val="28"/>
          <w:szCs w:val="28"/>
        </w:rPr>
        <w:t xml:space="preserve">by </w:t>
      </w:r>
      <w:r w:rsidR="00681863">
        <w:rPr>
          <w:rFonts w:ascii="Aptos" w:eastAsia="Aptos" w:hAnsi="Aptos" w:cs="Aptos"/>
          <w:color w:val="000000" w:themeColor="text1"/>
          <w:sz w:val="28"/>
          <w:szCs w:val="28"/>
        </w:rPr>
        <w:t>:-</w:t>
      </w:r>
      <w:proofErr w:type="gramEnd"/>
      <w:r w:rsidR="00681863">
        <w:rPr>
          <w:rFonts w:ascii="Aptos" w:eastAsia="Aptos" w:hAnsi="Aptos" w:cs="Aptos"/>
          <w:color w:val="000000" w:themeColor="text1"/>
          <w:sz w:val="28"/>
          <w:szCs w:val="28"/>
        </w:rPr>
        <w:t xml:space="preserve"> </w:t>
      </w:r>
      <w:proofErr w:type="spellStart"/>
      <w:r w:rsidR="00681863">
        <w:rPr>
          <w:rFonts w:ascii="Aptos" w:eastAsia="Aptos" w:hAnsi="Aptos" w:cs="Aptos"/>
          <w:color w:val="000000" w:themeColor="text1"/>
          <w:sz w:val="28"/>
          <w:szCs w:val="28"/>
        </w:rPr>
        <w:t>Bhavuk</w:t>
      </w:r>
      <w:proofErr w:type="spellEnd"/>
      <w:r w:rsidR="00681863">
        <w:rPr>
          <w:rFonts w:ascii="Aptos" w:eastAsia="Aptos" w:hAnsi="Aptos" w:cs="Aptos"/>
          <w:color w:val="000000" w:themeColor="text1"/>
          <w:sz w:val="28"/>
          <w:szCs w:val="28"/>
        </w:rPr>
        <w:t xml:space="preserve"> </w:t>
      </w:r>
      <w:proofErr w:type="spellStart"/>
      <w:r w:rsidR="00681863">
        <w:rPr>
          <w:rFonts w:ascii="Aptos" w:eastAsia="Aptos" w:hAnsi="Aptos" w:cs="Aptos"/>
          <w:color w:val="000000" w:themeColor="text1"/>
          <w:sz w:val="28"/>
          <w:szCs w:val="28"/>
        </w:rPr>
        <w:t>singla</w:t>
      </w:r>
      <w:proofErr w:type="spellEnd"/>
      <w:r w:rsidR="00681863">
        <w:rPr>
          <w:rFonts w:ascii="Aptos" w:eastAsia="Aptos" w:hAnsi="Aptos" w:cs="Aptos"/>
          <w:color w:val="000000" w:themeColor="text1"/>
          <w:sz w:val="28"/>
          <w:szCs w:val="28"/>
        </w:rPr>
        <w:t xml:space="preserve"> </w:t>
      </w:r>
      <w:r>
        <w:br/>
      </w:r>
    </w:p>
    <w:p w14:paraId="333C7AED" w14:textId="1273DFD4" w:rsidR="44C9B74E" w:rsidRDefault="00681863" w:rsidP="4252B64D">
      <w:pPr>
        <w:spacing w:before="240" w:after="240"/>
        <w:jc w:val="center"/>
        <w:rPr>
          <w:rFonts w:ascii="Aptos" w:eastAsia="Aptos" w:hAnsi="Aptos" w:cs="Aptos"/>
          <w:color w:val="000000" w:themeColor="text1"/>
          <w:sz w:val="28"/>
          <w:szCs w:val="28"/>
        </w:rPr>
      </w:pPr>
      <w:r>
        <w:rPr>
          <w:rFonts w:ascii="Aptos" w:eastAsia="Aptos" w:hAnsi="Aptos" w:cs="Aptos"/>
          <w:color w:val="000000" w:themeColor="text1"/>
          <w:sz w:val="28"/>
          <w:szCs w:val="28"/>
        </w:rPr>
        <w:t xml:space="preserve">UID-:25BCA10309 </w:t>
      </w:r>
    </w:p>
    <w:p w14:paraId="7FE6A10B" w14:textId="3BA99EF1" w:rsidR="44C9B74E" w:rsidRDefault="00681863" w:rsidP="4252B64D">
      <w:pPr>
        <w:spacing w:before="240" w:after="240"/>
        <w:jc w:val="center"/>
        <w:rPr>
          <w:rFonts w:ascii="Aptos" w:eastAsia="Aptos" w:hAnsi="Aptos" w:cs="Aptos"/>
          <w:color w:val="000000" w:themeColor="text1"/>
          <w:sz w:val="28"/>
          <w:szCs w:val="28"/>
        </w:rPr>
      </w:pPr>
      <w:r>
        <w:rPr>
          <w:rFonts w:ascii="Aptos" w:eastAsia="Aptos" w:hAnsi="Aptos" w:cs="Aptos"/>
          <w:color w:val="000000" w:themeColor="text1"/>
          <w:sz w:val="28"/>
          <w:szCs w:val="28"/>
        </w:rPr>
        <w:t>Class/Section-: 25BCA2-B</w:t>
      </w:r>
      <w:r w:rsidR="44C9B74E">
        <w:br/>
      </w:r>
    </w:p>
    <w:p w14:paraId="12AE494A" w14:textId="7AD79520" w:rsidR="587DC45C" w:rsidRDefault="587DC45C" w:rsidP="4252B64D">
      <w:pPr>
        <w:spacing w:before="240" w:after="240"/>
        <w:jc w:val="center"/>
        <w:rPr>
          <w:rFonts w:ascii="Aptos" w:eastAsia="Aptos" w:hAnsi="Aptos" w:cs="Aptos"/>
          <w:color w:val="000000" w:themeColor="text1"/>
          <w:sz w:val="28"/>
          <w:szCs w:val="28"/>
        </w:rPr>
      </w:pPr>
      <w:r w:rsidRPr="4252B64D">
        <w:rPr>
          <w:rFonts w:ascii="Aptos" w:eastAsia="Aptos" w:hAnsi="Aptos" w:cs="Aptos"/>
          <w:color w:val="000000" w:themeColor="text1"/>
          <w:sz w:val="28"/>
          <w:szCs w:val="28"/>
        </w:rPr>
        <w:t>Institution</w:t>
      </w:r>
      <w:r w:rsidR="326FB18A" w:rsidRPr="4252B64D">
        <w:rPr>
          <w:rFonts w:ascii="Aptos" w:eastAsia="Aptos" w:hAnsi="Aptos" w:cs="Aptos"/>
          <w:color w:val="000000" w:themeColor="text1"/>
          <w:sz w:val="28"/>
          <w:szCs w:val="28"/>
        </w:rPr>
        <w:t>-: Chandigarh University</w:t>
      </w:r>
      <w:r>
        <w:br/>
      </w:r>
    </w:p>
    <w:p w14:paraId="42B4598A" w14:textId="7FDD9A13" w:rsidR="587DC45C" w:rsidRDefault="587DC45C" w:rsidP="4252B64D">
      <w:pPr>
        <w:spacing w:before="240" w:after="240"/>
        <w:jc w:val="center"/>
        <w:rPr>
          <w:rFonts w:ascii="Aptos" w:eastAsia="Aptos" w:hAnsi="Aptos" w:cs="Aptos"/>
          <w:color w:val="000000" w:themeColor="text1"/>
          <w:sz w:val="28"/>
          <w:szCs w:val="28"/>
        </w:rPr>
      </w:pPr>
      <w:r w:rsidRPr="4252B64D">
        <w:rPr>
          <w:rFonts w:ascii="Aptos" w:eastAsia="Aptos" w:hAnsi="Aptos" w:cs="Aptos"/>
          <w:color w:val="000000" w:themeColor="text1"/>
          <w:sz w:val="28"/>
          <w:szCs w:val="28"/>
        </w:rPr>
        <w:t>Course: Bachelor of Computer Applications (BCA)</w:t>
      </w:r>
      <w:r>
        <w:br/>
      </w:r>
    </w:p>
    <w:p w14:paraId="5309CFB0" w14:textId="1E916D7C" w:rsidR="587DC45C" w:rsidRDefault="587DC45C" w:rsidP="4252B64D">
      <w:pPr>
        <w:spacing w:before="240" w:after="240"/>
        <w:jc w:val="center"/>
        <w:rPr>
          <w:rFonts w:ascii="Aptos" w:eastAsia="Aptos" w:hAnsi="Aptos" w:cs="Aptos"/>
          <w:color w:val="000000" w:themeColor="text1"/>
          <w:sz w:val="28"/>
          <w:szCs w:val="28"/>
        </w:rPr>
      </w:pPr>
      <w:r w:rsidRPr="4252B64D">
        <w:rPr>
          <w:rFonts w:ascii="Aptos" w:eastAsia="Aptos" w:hAnsi="Aptos" w:cs="Aptos"/>
          <w:color w:val="000000" w:themeColor="text1"/>
          <w:sz w:val="28"/>
          <w:szCs w:val="28"/>
        </w:rPr>
        <w:t xml:space="preserve">Year: </w:t>
      </w:r>
      <w:r w:rsidR="613AEEAD" w:rsidRPr="4252B64D">
        <w:rPr>
          <w:rFonts w:ascii="Aptos" w:eastAsia="Aptos" w:hAnsi="Aptos" w:cs="Aptos"/>
          <w:color w:val="000000" w:themeColor="text1"/>
          <w:sz w:val="28"/>
          <w:szCs w:val="28"/>
        </w:rPr>
        <w:t>2025</w:t>
      </w:r>
      <w:r>
        <w:br/>
      </w:r>
    </w:p>
    <w:p w14:paraId="579B69D0" w14:textId="55AAA4DB" w:rsidR="587DC45C" w:rsidRDefault="587DC45C" w:rsidP="4252B64D">
      <w:pPr>
        <w:spacing w:before="240" w:after="240"/>
        <w:jc w:val="center"/>
        <w:rPr>
          <w:rFonts w:ascii="Aptos" w:eastAsia="Aptos" w:hAnsi="Aptos" w:cs="Aptos"/>
          <w:color w:val="000000" w:themeColor="text1"/>
          <w:sz w:val="28"/>
          <w:szCs w:val="28"/>
        </w:rPr>
      </w:pPr>
      <w:r w:rsidRPr="4252B64D">
        <w:rPr>
          <w:rFonts w:ascii="Aptos" w:eastAsia="Aptos" w:hAnsi="Aptos" w:cs="Aptos"/>
          <w:color w:val="000000" w:themeColor="text1"/>
          <w:sz w:val="28"/>
          <w:szCs w:val="28"/>
        </w:rPr>
        <w:t xml:space="preserve">Instructor: </w:t>
      </w:r>
      <w:r w:rsidR="6BF994F5" w:rsidRPr="4252B64D">
        <w:rPr>
          <w:rFonts w:ascii="Aptos" w:eastAsia="Aptos" w:hAnsi="Aptos" w:cs="Aptos"/>
          <w:color w:val="000000" w:themeColor="text1"/>
          <w:sz w:val="28"/>
          <w:szCs w:val="28"/>
        </w:rPr>
        <w:t xml:space="preserve">Ms. </w:t>
      </w:r>
      <w:proofErr w:type="spellStart"/>
      <w:r w:rsidR="00681863">
        <w:rPr>
          <w:rFonts w:ascii="Aptos" w:eastAsia="Aptos" w:hAnsi="Aptos" w:cs="Aptos"/>
          <w:color w:val="000000" w:themeColor="text1"/>
          <w:sz w:val="28"/>
          <w:szCs w:val="28"/>
        </w:rPr>
        <w:t>Sunaiya</w:t>
      </w:r>
      <w:proofErr w:type="spellEnd"/>
      <w:r w:rsidR="00681863">
        <w:rPr>
          <w:rFonts w:ascii="Aptos" w:eastAsia="Aptos" w:hAnsi="Aptos" w:cs="Aptos"/>
          <w:color w:val="000000" w:themeColor="text1"/>
          <w:sz w:val="28"/>
          <w:szCs w:val="28"/>
        </w:rPr>
        <w:t xml:space="preserve"> </w:t>
      </w:r>
    </w:p>
    <w:p w14:paraId="04B19F62" w14:textId="0FB33F23" w:rsidR="07351427" w:rsidRDefault="3ABEF669" w:rsidP="3ABEF669">
      <w:pPr>
        <w:rPr>
          <w:rFonts w:ascii="Arial" w:eastAsia="Arial" w:hAnsi="Arial" w:cs="Arial"/>
          <w:b/>
          <w:bCs/>
          <w:sz w:val="40"/>
          <w:szCs w:val="40"/>
        </w:rPr>
      </w:pPr>
      <w:r w:rsidRPr="3ABEF669">
        <w:rPr>
          <w:rFonts w:ascii="Arial" w:eastAsia="Arial" w:hAnsi="Arial" w:cs="Arial"/>
          <w:b/>
          <w:bCs/>
          <w:sz w:val="40"/>
          <w:szCs w:val="40"/>
        </w:rPr>
        <w:t xml:space="preserve">Abstract </w:t>
      </w:r>
    </w:p>
    <w:p w14:paraId="34E93659" w14:textId="025CB83A" w:rsidR="07351427" w:rsidRDefault="00681863" w:rsidP="4252B64D">
      <w:pPr>
        <w:spacing w:before="240" w:after="240"/>
        <w:jc w:val="both"/>
        <w:rPr>
          <w:color w:val="000000" w:themeColor="text1"/>
          <w:sz w:val="28"/>
          <w:szCs w:val="28"/>
        </w:rPr>
      </w:pPr>
      <w:r>
        <w:rPr>
          <w:rFonts w:ascii="Segoe UI" w:hAnsi="Segoe UI" w:cs="Segoe UI"/>
          <w:spacing w:val="2"/>
        </w:rPr>
        <w:t xml:space="preserve">This analysis provides a detailed examination of the student’s academic achievements, skill development, and personal growth. By integrating academic records, </w:t>
      </w:r>
      <w:proofErr w:type="spellStart"/>
      <w:r>
        <w:rPr>
          <w:rFonts w:ascii="Segoe UI" w:hAnsi="Segoe UI" w:cs="Segoe UI"/>
          <w:spacing w:val="2"/>
        </w:rPr>
        <w:t>behavioral</w:t>
      </w:r>
      <w:proofErr w:type="spellEnd"/>
      <w:r>
        <w:rPr>
          <w:rFonts w:ascii="Segoe UI" w:hAnsi="Segoe UI" w:cs="Segoe UI"/>
          <w:spacing w:val="2"/>
        </w:rPr>
        <w:t xml:space="preserve"> observations, and extracurricular participation, the profile offers a holistic view of the student’s strengths and areas for improvement. The findings </w:t>
      </w:r>
      <w:r>
        <w:rPr>
          <w:rFonts w:ascii="Segoe UI" w:hAnsi="Segoe UI" w:cs="Segoe UI"/>
          <w:spacing w:val="2"/>
        </w:rPr>
        <w:lastRenderedPageBreak/>
        <w:t>aim to support targeted interventions and foster continuous development, ensuring the student reaches their full potential.</w:t>
      </w:r>
    </w:p>
    <w:p w14:paraId="2BD20C8E" w14:textId="280C907C" w:rsidR="4252B64D" w:rsidRDefault="4252B64D" w:rsidP="4252B64D">
      <w:pPr>
        <w:spacing w:before="240" w:after="240"/>
        <w:jc w:val="both"/>
        <w:rPr>
          <w:color w:val="000000" w:themeColor="text1"/>
          <w:sz w:val="28"/>
          <w:szCs w:val="28"/>
        </w:rPr>
      </w:pPr>
    </w:p>
    <w:p w14:paraId="01A7089E" w14:textId="7A4DFC2D" w:rsidR="3636376F" w:rsidRDefault="3636376F" w:rsidP="4252B64D">
      <w:pPr>
        <w:pStyle w:val="Heading3"/>
        <w:spacing w:before="281" w:after="281"/>
        <w:jc w:val="both"/>
        <w:rPr>
          <w:rFonts w:ascii="Arial" w:eastAsia="Arial" w:hAnsi="Arial" w:cs="Arial"/>
          <w:b/>
          <w:bCs/>
          <w:color w:val="000000" w:themeColor="text1"/>
          <w:sz w:val="40"/>
          <w:szCs w:val="40"/>
        </w:rPr>
      </w:pPr>
      <w:r w:rsidRPr="4252B64D">
        <w:rPr>
          <w:rFonts w:ascii="Arial" w:eastAsia="Arial" w:hAnsi="Arial" w:cs="Arial"/>
          <w:b/>
          <w:bCs/>
          <w:color w:val="000000" w:themeColor="text1"/>
          <w:sz w:val="40"/>
          <w:szCs w:val="40"/>
        </w:rPr>
        <w:t>Introduction</w:t>
      </w:r>
    </w:p>
    <w:p w14:paraId="16144D3F" w14:textId="008F3632" w:rsidR="4252B64D" w:rsidRDefault="00681863" w:rsidP="4252B64D">
      <w:pPr>
        <w:spacing w:before="240" w:after="240"/>
        <w:jc w:val="both"/>
        <w:rPr>
          <w:rFonts w:ascii="Aptos" w:eastAsia="Aptos" w:hAnsi="Aptos" w:cs="Aptos"/>
          <w:color w:val="000000" w:themeColor="text1"/>
          <w:sz w:val="28"/>
          <w:szCs w:val="28"/>
        </w:rPr>
      </w:pPr>
      <w:r>
        <w:rPr>
          <w:rFonts w:ascii="Segoe UI" w:hAnsi="Segoe UI" w:cs="Segoe UI"/>
          <w:spacing w:val="2"/>
        </w:rPr>
        <w:t xml:space="preserve">Understanding a student’s academic journey and personal growth is essential for supporting their success. A comprehensive student profile goes beyond grades, encompassing </w:t>
      </w:r>
      <w:proofErr w:type="spellStart"/>
      <w:r>
        <w:rPr>
          <w:rFonts w:ascii="Segoe UI" w:hAnsi="Segoe UI" w:cs="Segoe UI"/>
          <w:spacing w:val="2"/>
        </w:rPr>
        <w:t>behavioral</w:t>
      </w:r>
      <w:proofErr w:type="spellEnd"/>
      <w:r>
        <w:rPr>
          <w:rFonts w:ascii="Segoe UI" w:hAnsi="Segoe UI" w:cs="Segoe UI"/>
          <w:spacing w:val="2"/>
        </w:rPr>
        <w:t xml:space="preserve"> trends, participation in extracurricular activities, and overall development. By systematically </w:t>
      </w:r>
      <w:proofErr w:type="spellStart"/>
      <w:r>
        <w:rPr>
          <w:rFonts w:ascii="Segoe UI" w:hAnsi="Segoe UI" w:cs="Segoe UI"/>
          <w:spacing w:val="2"/>
        </w:rPr>
        <w:t>analyzing</w:t>
      </w:r>
      <w:proofErr w:type="spellEnd"/>
      <w:r>
        <w:rPr>
          <w:rFonts w:ascii="Segoe UI" w:hAnsi="Segoe UI" w:cs="Segoe UI"/>
          <w:spacing w:val="2"/>
        </w:rPr>
        <w:t xml:space="preserve"> these aspects, educators, mentors, and parents can gain valuable insights into the student’s strengths, challenges, learning styles, and progress. This report aims to present a thorough overview and in-depth analysis, laying the groundwork for informed decision-making and personalized support strategies tailored to the student’s unique needs.</w:t>
      </w:r>
    </w:p>
    <w:p w14:paraId="025DC26C" w14:textId="5ABEFA98" w:rsidR="3636376F" w:rsidRDefault="3636376F" w:rsidP="3ABEF669">
      <w:pPr>
        <w:pStyle w:val="Heading3"/>
        <w:spacing w:before="281" w:after="281"/>
        <w:jc w:val="both"/>
        <w:rPr>
          <w:rFonts w:ascii="Arial" w:eastAsia="Arial" w:hAnsi="Arial" w:cs="Arial"/>
          <w:b/>
          <w:bCs/>
          <w:color w:val="000000" w:themeColor="text1"/>
          <w:sz w:val="40"/>
          <w:szCs w:val="40"/>
        </w:rPr>
      </w:pPr>
    </w:p>
    <w:p w14:paraId="3CC052BE" w14:textId="67D39060" w:rsidR="2ADCE43B" w:rsidRDefault="3ABEF669" w:rsidP="00681863">
      <w:pPr>
        <w:pStyle w:val="Heading3"/>
        <w:spacing w:before="281" w:after="281"/>
        <w:jc w:val="both"/>
        <w:rPr>
          <w:rFonts w:ascii="Arial" w:eastAsia="Arial" w:hAnsi="Arial" w:cs="Arial"/>
          <w:b/>
          <w:bCs/>
          <w:color w:val="000000" w:themeColor="text1"/>
          <w:sz w:val="40"/>
          <w:szCs w:val="40"/>
        </w:rPr>
      </w:pPr>
      <w:r w:rsidRPr="3ABEF669">
        <w:rPr>
          <w:rFonts w:ascii="Arial" w:eastAsia="Arial" w:hAnsi="Arial" w:cs="Arial"/>
          <w:b/>
          <w:bCs/>
          <w:color w:val="000000" w:themeColor="text1"/>
          <w:sz w:val="40"/>
          <w:szCs w:val="40"/>
        </w:rPr>
        <w:t>Objectives</w:t>
      </w:r>
    </w:p>
    <w:p w14:paraId="4F60ADDC" w14:textId="77777777" w:rsidR="00681863" w:rsidRDefault="00681863" w:rsidP="00681863">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To provide a comprehensive overview of the student’s academic performance and progress.</w:t>
      </w:r>
    </w:p>
    <w:p w14:paraId="13E23FCF" w14:textId="77777777" w:rsidR="00681863" w:rsidRDefault="00681863" w:rsidP="00681863">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To identify the student’s strengths, skills, and areas for improvement.</w:t>
      </w:r>
    </w:p>
    <w:p w14:paraId="16FE57E2" w14:textId="77777777" w:rsidR="00681863" w:rsidRDefault="00681863" w:rsidP="00681863">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To analyze behavioral patterns and extracurricular involvement.</w:t>
      </w:r>
    </w:p>
    <w:p w14:paraId="44AEA531" w14:textId="77777777" w:rsidR="00681863" w:rsidRDefault="00681863" w:rsidP="00681863">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To offer actionable insights for personalized learning strategies and interventions.</w:t>
      </w:r>
    </w:p>
    <w:p w14:paraId="3CFD312A" w14:textId="77777777" w:rsidR="00681863" w:rsidRDefault="00681863" w:rsidP="00681863">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To support teachers, parents, and mentors in understanding the student’s unique needs.</w:t>
      </w:r>
    </w:p>
    <w:p w14:paraId="3A56915C" w14:textId="77777777" w:rsidR="00681863" w:rsidRPr="00681863" w:rsidRDefault="00681863" w:rsidP="00681863">
      <w:pPr>
        <w:pStyle w:val="ListParagraph"/>
      </w:pPr>
    </w:p>
    <w:p w14:paraId="3783B049" w14:textId="07265DB2" w:rsidR="2ADCE43B" w:rsidRDefault="2ADCE43B" w:rsidP="3ABEF669">
      <w:pPr>
        <w:pStyle w:val="ListParagraph"/>
        <w:spacing w:before="240" w:after="240"/>
        <w:jc w:val="both"/>
        <w:rPr>
          <w:rFonts w:ascii="Aptos" w:eastAsia="Aptos" w:hAnsi="Aptos" w:cs="Aptos"/>
          <w:color w:val="000000" w:themeColor="text1"/>
          <w:sz w:val="28"/>
          <w:szCs w:val="28"/>
        </w:rPr>
      </w:pPr>
    </w:p>
    <w:p w14:paraId="4C2878ED" w14:textId="785EDF06" w:rsidR="2ADCE43B" w:rsidRDefault="3ABEF669" w:rsidP="3ABEF669">
      <w:pPr>
        <w:pStyle w:val="Heading3"/>
        <w:spacing w:before="281" w:after="281"/>
        <w:rPr>
          <w:b/>
          <w:bCs/>
          <w:color w:val="000000" w:themeColor="text1"/>
          <w:sz w:val="40"/>
          <w:szCs w:val="40"/>
        </w:rPr>
      </w:pPr>
      <w:r w:rsidRPr="3ABEF669">
        <w:rPr>
          <w:b/>
          <w:bCs/>
          <w:color w:val="000000" w:themeColor="text1"/>
          <w:sz w:val="40"/>
          <w:szCs w:val="40"/>
        </w:rPr>
        <w:t>System Design and Approach</w:t>
      </w:r>
    </w:p>
    <w:p w14:paraId="69757A61" w14:textId="117E3BBC" w:rsidR="2ADCE43B" w:rsidRDefault="00681863" w:rsidP="00681863">
      <w:pPr>
        <w:spacing w:before="240" w:after="240"/>
        <w:rPr>
          <w:rFonts w:ascii="Segoe UI" w:hAnsi="Segoe UI" w:cs="Segoe UI"/>
          <w:spacing w:val="2"/>
        </w:rPr>
      </w:pPr>
      <w:r>
        <w:rPr>
          <w:rFonts w:ascii="Segoe UI" w:hAnsi="Segoe UI" w:cs="Segoe UI"/>
          <w:spacing w:val="2"/>
        </w:rPr>
        <w:t>The system for student profile and analysis is structured to integrate diverse data sources for a holistic evaluation. It uses a modular design consisting of the following key components:</w:t>
      </w:r>
    </w:p>
    <w:p w14:paraId="32C668A0" w14:textId="5A77B107" w:rsidR="00681863" w:rsidRPr="00681863" w:rsidRDefault="00681863" w:rsidP="00681863">
      <w:pPr>
        <w:pStyle w:val="ListParagraph"/>
        <w:numPr>
          <w:ilvl w:val="0"/>
          <w:numId w:val="19"/>
        </w:numPr>
        <w:spacing w:before="240" w:after="240"/>
      </w:pPr>
      <w:r w:rsidRPr="00681863">
        <w:rPr>
          <w:b/>
        </w:rPr>
        <w:lastRenderedPageBreak/>
        <w:t xml:space="preserve">Data Collection </w:t>
      </w:r>
      <w:proofErr w:type="gramStart"/>
      <w:r w:rsidRPr="00681863">
        <w:rPr>
          <w:b/>
        </w:rPr>
        <w:t>Module</w:t>
      </w:r>
      <w:r>
        <w:t xml:space="preserve"> :</w:t>
      </w:r>
      <w:proofErr w:type="gramEnd"/>
      <w:r>
        <w:t xml:space="preserve"> </w:t>
      </w:r>
      <w:r>
        <w:rPr>
          <w:rFonts w:ascii="Segoe UI" w:hAnsi="Segoe UI" w:cs="Segoe UI"/>
          <w:spacing w:val="2"/>
        </w:rPr>
        <w:t xml:space="preserve">Gathers academic records, </w:t>
      </w:r>
      <w:proofErr w:type="spellStart"/>
      <w:r>
        <w:rPr>
          <w:rFonts w:ascii="Segoe UI" w:hAnsi="Segoe UI" w:cs="Segoe UI"/>
          <w:spacing w:val="2"/>
        </w:rPr>
        <w:t>behavioral</w:t>
      </w:r>
      <w:proofErr w:type="spellEnd"/>
      <w:r>
        <w:rPr>
          <w:rFonts w:ascii="Segoe UI" w:hAnsi="Segoe UI" w:cs="Segoe UI"/>
          <w:spacing w:val="2"/>
        </w:rPr>
        <w:t xml:space="preserve"> observations, attendance, and extracurricular data from institutional databases and manual inputs.</w:t>
      </w:r>
    </w:p>
    <w:p w14:paraId="3CCF345B" w14:textId="5D345C76" w:rsidR="00681863" w:rsidRPr="00681863" w:rsidRDefault="00681863" w:rsidP="00681863">
      <w:pPr>
        <w:pStyle w:val="ListParagraph"/>
        <w:numPr>
          <w:ilvl w:val="0"/>
          <w:numId w:val="19"/>
        </w:numPr>
        <w:spacing w:before="240" w:after="240"/>
        <w:rPr>
          <w:b/>
        </w:rPr>
      </w:pPr>
      <w:r w:rsidRPr="00681863">
        <w:rPr>
          <w:b/>
        </w:rPr>
        <w:t xml:space="preserve">Profile </w:t>
      </w:r>
      <w:proofErr w:type="gramStart"/>
      <w:r w:rsidRPr="00681863">
        <w:rPr>
          <w:b/>
        </w:rPr>
        <w:t>Builder</w:t>
      </w:r>
      <w:r>
        <w:rPr>
          <w:b/>
        </w:rPr>
        <w:t xml:space="preserve"> :</w:t>
      </w:r>
      <w:proofErr w:type="gramEnd"/>
      <w:r>
        <w:rPr>
          <w:b/>
        </w:rPr>
        <w:t xml:space="preserve"> </w:t>
      </w:r>
      <w:r>
        <w:rPr>
          <w:rFonts w:ascii="Segoe UI" w:hAnsi="Segoe UI" w:cs="Segoe UI"/>
          <w:spacing w:val="2"/>
        </w:rPr>
        <w:t xml:space="preserve">Synthesizes information into an individual student profile, including academic scores, </w:t>
      </w:r>
      <w:proofErr w:type="spellStart"/>
      <w:r>
        <w:rPr>
          <w:rFonts w:ascii="Segoe UI" w:hAnsi="Segoe UI" w:cs="Segoe UI"/>
          <w:spacing w:val="2"/>
        </w:rPr>
        <w:t>behavioral</w:t>
      </w:r>
      <w:proofErr w:type="spellEnd"/>
      <w:r>
        <w:rPr>
          <w:rFonts w:ascii="Segoe UI" w:hAnsi="Segoe UI" w:cs="Segoe UI"/>
          <w:spacing w:val="2"/>
        </w:rPr>
        <w:t xml:space="preserve"> trends, and skill assessments.</w:t>
      </w:r>
    </w:p>
    <w:p w14:paraId="3CCC0052" w14:textId="034F5502" w:rsidR="00681863" w:rsidRPr="00681863" w:rsidRDefault="00681863" w:rsidP="00681863">
      <w:pPr>
        <w:pStyle w:val="ListParagraph"/>
        <w:numPr>
          <w:ilvl w:val="0"/>
          <w:numId w:val="19"/>
        </w:numPr>
        <w:spacing w:before="240" w:after="240"/>
        <w:rPr>
          <w:b/>
        </w:rPr>
      </w:pPr>
      <w:r>
        <w:rPr>
          <w:b/>
        </w:rPr>
        <w:t xml:space="preserve">Analysis </w:t>
      </w:r>
      <w:proofErr w:type="gramStart"/>
      <w:r>
        <w:rPr>
          <w:b/>
        </w:rPr>
        <w:t>Engine :</w:t>
      </w:r>
      <w:proofErr w:type="gramEnd"/>
      <w:r>
        <w:rPr>
          <w:b/>
        </w:rPr>
        <w:t xml:space="preserve"> </w:t>
      </w:r>
      <w:r>
        <w:rPr>
          <w:rFonts w:ascii="Segoe UI" w:hAnsi="Segoe UI" w:cs="Segoe UI"/>
          <w:spacing w:val="2"/>
        </w:rPr>
        <w:t> Employs statistical methods and qualitative analysis to identify patterns, strengths, and areas needing improvement. It allows for both automated processing and manual input.</w:t>
      </w:r>
    </w:p>
    <w:p w14:paraId="2173E1E9" w14:textId="77777777" w:rsidR="00681863" w:rsidRPr="00681863" w:rsidRDefault="00681863" w:rsidP="00681863">
      <w:pPr>
        <w:pStyle w:val="ListParagraph"/>
        <w:spacing w:before="240" w:after="240"/>
        <w:rPr>
          <w:b/>
        </w:rPr>
      </w:pPr>
    </w:p>
    <w:p w14:paraId="157CD418" w14:textId="1E3990C7" w:rsidR="00681863" w:rsidRPr="00681863" w:rsidRDefault="00681863" w:rsidP="00681863">
      <w:pPr>
        <w:spacing w:before="240" w:after="240"/>
        <w:rPr>
          <w:b/>
        </w:rPr>
      </w:pPr>
      <w:r w:rsidRPr="00681863">
        <w:rPr>
          <w:rFonts w:ascii="Segoe UI" w:hAnsi="Segoe UI" w:cs="Segoe UI"/>
          <w:spacing w:val="2"/>
        </w:rPr>
        <w:t>The approach is iterative, enabling continuous updates and improvements to the profile as new data becomes available. Attention is given to privacy, ensuring sensitive student data is securely stored and accessed only by authorized personnel. This structured methodology supports informed decision-making and personalized education strategies.</w:t>
      </w:r>
    </w:p>
    <w:p w14:paraId="59344F61" w14:textId="01FA6ACA" w:rsidR="2ADCE43B" w:rsidRDefault="2ADCE43B" w:rsidP="3ABEF669">
      <w:pPr>
        <w:pStyle w:val="Heading3"/>
        <w:spacing w:before="240" w:after="240"/>
        <w:jc w:val="both"/>
        <w:rPr>
          <w:rFonts w:ascii="Arial" w:eastAsia="Arial" w:hAnsi="Arial" w:cs="Arial"/>
          <w:b/>
          <w:bCs/>
          <w:color w:val="000000" w:themeColor="text1"/>
          <w:sz w:val="40"/>
          <w:szCs w:val="40"/>
        </w:rPr>
      </w:pPr>
    </w:p>
    <w:p w14:paraId="2C78DE41" w14:textId="72EF4BC9" w:rsidR="2ADCE43B" w:rsidRDefault="3ABEF669" w:rsidP="3ABEF669">
      <w:pPr>
        <w:pStyle w:val="Heading3"/>
        <w:spacing w:before="240" w:after="240"/>
        <w:jc w:val="both"/>
        <w:rPr>
          <w:rFonts w:ascii="Arial" w:eastAsia="Arial" w:hAnsi="Arial" w:cs="Arial"/>
          <w:b/>
          <w:bCs/>
          <w:color w:val="000000" w:themeColor="text1"/>
          <w:sz w:val="40"/>
          <w:szCs w:val="40"/>
        </w:rPr>
      </w:pPr>
      <w:r w:rsidRPr="3ABEF669">
        <w:rPr>
          <w:rFonts w:ascii="Arial" w:eastAsia="Arial" w:hAnsi="Arial" w:cs="Arial"/>
          <w:b/>
          <w:bCs/>
          <w:color w:val="000000" w:themeColor="text1"/>
          <w:sz w:val="40"/>
          <w:szCs w:val="40"/>
        </w:rPr>
        <w:t>Implementation</w:t>
      </w:r>
    </w:p>
    <w:p w14:paraId="2DB23D6A" w14:textId="1B6851D9" w:rsidR="2ADCE43B" w:rsidRDefault="00681863" w:rsidP="00681863">
      <w:pPr>
        <w:spacing w:before="240" w:after="240"/>
        <w:jc w:val="both"/>
        <w:rPr>
          <w:rFonts w:ascii="Segoe UI" w:hAnsi="Segoe UI" w:cs="Segoe UI"/>
          <w:spacing w:val="2"/>
        </w:rPr>
      </w:pPr>
      <w:r>
        <w:rPr>
          <w:rFonts w:ascii="Segoe UI" w:hAnsi="Segoe UI" w:cs="Segoe UI"/>
          <w:spacing w:val="2"/>
        </w:rPr>
        <w:t>The implementation phase involves transforming the system design into a functional and integrated solution. The process includes the following steps:</w:t>
      </w:r>
    </w:p>
    <w:p w14:paraId="0C18BA37" w14:textId="0D450F11" w:rsidR="00681863" w:rsidRPr="00681863" w:rsidRDefault="00681863" w:rsidP="00681863">
      <w:pPr>
        <w:pStyle w:val="ListParagraph"/>
        <w:numPr>
          <w:ilvl w:val="0"/>
          <w:numId w:val="20"/>
        </w:numPr>
        <w:spacing w:before="240" w:after="240"/>
        <w:jc w:val="both"/>
        <w:rPr>
          <w:rStyle w:val="Strong"/>
          <w:rFonts w:ascii="Aptos" w:eastAsia="Aptos" w:hAnsi="Aptos" w:cs="Aptos"/>
          <w:b w:val="0"/>
          <w:bCs w:val="0"/>
          <w:color w:val="000000" w:themeColor="text1"/>
          <w:sz w:val="28"/>
          <w:szCs w:val="28"/>
        </w:rPr>
      </w:pPr>
      <w:r>
        <w:rPr>
          <w:rStyle w:val="Strong"/>
          <w:rFonts w:ascii="Segoe UI" w:hAnsi="Segoe UI" w:cs="Segoe UI"/>
          <w:spacing w:val="2"/>
          <w:bdr w:val="single" w:sz="2" w:space="0" w:color="auto" w:frame="1"/>
        </w:rPr>
        <w:t>Data Acquisition</w:t>
      </w:r>
    </w:p>
    <w:p w14:paraId="78FD7581" w14:textId="23BDDE28" w:rsidR="00681863" w:rsidRPr="00681863" w:rsidRDefault="00681863" w:rsidP="00681863">
      <w:pPr>
        <w:pStyle w:val="ListParagraph"/>
        <w:numPr>
          <w:ilvl w:val="0"/>
          <w:numId w:val="20"/>
        </w:numPr>
        <w:spacing w:before="240" w:after="240"/>
        <w:jc w:val="both"/>
        <w:rPr>
          <w:rStyle w:val="Strong"/>
          <w:rFonts w:ascii="Aptos" w:eastAsia="Aptos" w:hAnsi="Aptos" w:cs="Aptos"/>
          <w:b w:val="0"/>
          <w:bCs w:val="0"/>
          <w:color w:val="000000" w:themeColor="text1"/>
          <w:sz w:val="28"/>
          <w:szCs w:val="28"/>
        </w:rPr>
      </w:pPr>
      <w:r>
        <w:rPr>
          <w:rStyle w:val="Strong"/>
          <w:rFonts w:ascii="Segoe UI" w:hAnsi="Segoe UI" w:cs="Segoe UI"/>
          <w:spacing w:val="2"/>
          <w:bdr w:val="single" w:sz="2" w:space="0" w:color="auto" w:frame="1"/>
        </w:rPr>
        <w:t>Database Integration</w:t>
      </w:r>
    </w:p>
    <w:p w14:paraId="46007814" w14:textId="331F97E3" w:rsidR="00681863" w:rsidRPr="00681863" w:rsidRDefault="00681863" w:rsidP="00681863">
      <w:pPr>
        <w:pStyle w:val="ListParagraph"/>
        <w:numPr>
          <w:ilvl w:val="0"/>
          <w:numId w:val="20"/>
        </w:numPr>
        <w:spacing w:before="240" w:after="240"/>
        <w:jc w:val="both"/>
        <w:rPr>
          <w:rStyle w:val="Strong"/>
          <w:rFonts w:ascii="Aptos" w:eastAsia="Aptos" w:hAnsi="Aptos" w:cs="Aptos"/>
          <w:b w:val="0"/>
          <w:bCs w:val="0"/>
          <w:color w:val="000000" w:themeColor="text1"/>
          <w:sz w:val="28"/>
          <w:szCs w:val="28"/>
        </w:rPr>
      </w:pPr>
      <w:r>
        <w:rPr>
          <w:rStyle w:val="Strong"/>
          <w:rFonts w:ascii="Segoe UI" w:hAnsi="Segoe UI" w:cs="Segoe UI"/>
          <w:spacing w:val="2"/>
          <w:bdr w:val="single" w:sz="2" w:space="0" w:color="auto" w:frame="1"/>
        </w:rPr>
        <w:t>Profile Generation</w:t>
      </w:r>
    </w:p>
    <w:p w14:paraId="5085FF27" w14:textId="2D7B49A4" w:rsidR="00681863" w:rsidRPr="00681863" w:rsidRDefault="00681863" w:rsidP="00681863">
      <w:pPr>
        <w:pStyle w:val="ListParagraph"/>
        <w:numPr>
          <w:ilvl w:val="0"/>
          <w:numId w:val="20"/>
        </w:numPr>
        <w:spacing w:before="240" w:after="240"/>
        <w:jc w:val="both"/>
        <w:rPr>
          <w:rStyle w:val="Strong"/>
          <w:rFonts w:ascii="Aptos" w:eastAsia="Aptos" w:hAnsi="Aptos" w:cs="Aptos"/>
          <w:b w:val="0"/>
          <w:bCs w:val="0"/>
          <w:color w:val="000000" w:themeColor="text1"/>
          <w:sz w:val="28"/>
          <w:szCs w:val="28"/>
        </w:rPr>
      </w:pPr>
      <w:r>
        <w:rPr>
          <w:rStyle w:val="Strong"/>
          <w:rFonts w:ascii="Segoe UI" w:hAnsi="Segoe UI" w:cs="Segoe UI"/>
          <w:spacing w:val="2"/>
          <w:bdr w:val="single" w:sz="2" w:space="0" w:color="auto" w:frame="1"/>
        </w:rPr>
        <w:t>Analytical Processing</w:t>
      </w:r>
    </w:p>
    <w:p w14:paraId="2D5FB174" w14:textId="77777777" w:rsidR="00681863" w:rsidRDefault="00681863" w:rsidP="00681863">
      <w:pPr>
        <w:pStyle w:val="ListParagraph"/>
        <w:spacing w:before="240" w:after="240"/>
        <w:jc w:val="both"/>
        <w:rPr>
          <w:rStyle w:val="Strong"/>
          <w:rFonts w:ascii="Segoe UI" w:hAnsi="Segoe UI" w:cs="Segoe UI"/>
          <w:spacing w:val="2"/>
          <w:bdr w:val="single" w:sz="2" w:space="0" w:color="auto" w:frame="1"/>
        </w:rPr>
      </w:pPr>
    </w:p>
    <w:p w14:paraId="4B278469" w14:textId="053A8A90" w:rsidR="00681863" w:rsidRPr="00681863" w:rsidRDefault="00681863" w:rsidP="00681863">
      <w:pPr>
        <w:spacing w:before="240" w:after="240"/>
        <w:jc w:val="both"/>
        <w:rPr>
          <w:rFonts w:ascii="Aptos" w:eastAsia="Aptos" w:hAnsi="Aptos" w:cs="Aptos"/>
          <w:color w:val="000000" w:themeColor="text1"/>
          <w:sz w:val="28"/>
          <w:szCs w:val="28"/>
        </w:rPr>
      </w:pPr>
      <w:r w:rsidRPr="00681863">
        <w:rPr>
          <w:rFonts w:ascii="Segoe UI" w:hAnsi="Segoe UI" w:cs="Segoe UI"/>
          <w:spacing w:val="2"/>
        </w:rPr>
        <w:t>Throughout implementation, emphasis is placed on data privacy and security, user-friendly interfaces, and scalability to accommodate large numbers of student profiles.</w:t>
      </w:r>
    </w:p>
    <w:p w14:paraId="0FF6289F" w14:textId="30675E0E" w:rsidR="4252B64D" w:rsidRDefault="4252B64D" w:rsidP="4252B64D">
      <w:pPr>
        <w:pStyle w:val="Heading3"/>
        <w:spacing w:before="281" w:after="281"/>
        <w:jc w:val="both"/>
        <w:rPr>
          <w:rFonts w:ascii="Arial" w:eastAsia="Arial" w:hAnsi="Arial" w:cs="Arial"/>
          <w:b/>
          <w:bCs/>
          <w:color w:val="000000" w:themeColor="text1"/>
          <w:sz w:val="40"/>
          <w:szCs w:val="40"/>
        </w:rPr>
      </w:pPr>
    </w:p>
    <w:p w14:paraId="35832089" w14:textId="004CE39E" w:rsidR="2ADCE43B" w:rsidRDefault="2ADCE43B" w:rsidP="4252B64D">
      <w:pPr>
        <w:pStyle w:val="Heading3"/>
        <w:spacing w:before="281" w:after="281"/>
        <w:jc w:val="both"/>
        <w:rPr>
          <w:rFonts w:ascii="Arial" w:eastAsia="Arial" w:hAnsi="Arial" w:cs="Arial"/>
          <w:b/>
          <w:bCs/>
          <w:color w:val="000000" w:themeColor="text1"/>
          <w:sz w:val="40"/>
          <w:szCs w:val="40"/>
        </w:rPr>
      </w:pPr>
      <w:r w:rsidRPr="4252B64D">
        <w:rPr>
          <w:rFonts w:ascii="Arial" w:eastAsia="Arial" w:hAnsi="Arial" w:cs="Arial"/>
          <w:b/>
          <w:bCs/>
          <w:color w:val="000000" w:themeColor="text1"/>
          <w:sz w:val="40"/>
          <w:szCs w:val="40"/>
        </w:rPr>
        <w:t>Results / Testing</w:t>
      </w:r>
    </w:p>
    <w:p w14:paraId="3D27FF2C" w14:textId="71A3495B" w:rsidR="2ADCE43B" w:rsidRDefault="00681863" w:rsidP="4252B64D">
      <w:pPr>
        <w:spacing w:before="240" w:after="240"/>
        <w:jc w:val="both"/>
      </w:pPr>
      <w:r>
        <w:rPr>
          <w:rFonts w:ascii="Segoe UI" w:hAnsi="Segoe UI" w:cs="Segoe UI"/>
          <w:spacing w:val="2"/>
        </w:rPr>
        <w:t xml:space="preserve">The system was tested using sample datasets representing diverse student profiles. The testing process focused on accuracy, usability, and the ability to generate </w:t>
      </w:r>
      <w:r>
        <w:rPr>
          <w:rFonts w:ascii="Segoe UI" w:hAnsi="Segoe UI" w:cs="Segoe UI"/>
          <w:spacing w:val="2"/>
        </w:rPr>
        <w:lastRenderedPageBreak/>
        <w:t>actionable insights.</w:t>
      </w:r>
      <w:r w:rsidR="2ADCE43B">
        <w:br/>
      </w:r>
      <w:r w:rsidR="2ADCE43B" w:rsidRPr="4252B64D">
        <w:rPr>
          <w:rFonts w:ascii="Aptos" w:eastAsia="Aptos" w:hAnsi="Aptos" w:cs="Aptos"/>
          <w:b/>
          <w:bCs/>
          <w:color w:val="000000" w:themeColor="text1"/>
          <w:sz w:val="28"/>
          <w:szCs w:val="28"/>
        </w:rPr>
        <w:t>Observed Results:</w:t>
      </w:r>
    </w:p>
    <w:p w14:paraId="33DF0028" w14:textId="77777777" w:rsidR="00681863" w:rsidRPr="00681863" w:rsidRDefault="00681863" w:rsidP="00681863">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The system successfully compiled comprehensive student profiles integrating academic scores, behavioral data, and extracurricular records.</w:t>
      </w:r>
    </w:p>
    <w:p w14:paraId="29585B93" w14:textId="77777777" w:rsidR="00681863" w:rsidRPr="00681863" w:rsidRDefault="00681863" w:rsidP="00681863">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Analysis consistently highlighted each student’s strengths and areas for improvement, offering valuable insights for educators and parents.</w:t>
      </w:r>
    </w:p>
    <w:p w14:paraId="0946F999" w14:textId="4E61FE69" w:rsidR="3ABEF669" w:rsidRPr="00681863" w:rsidRDefault="00681863" w:rsidP="00681863">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Users (teachers, mentors, and parents) found the generated reports clear and useful for informed decision-making and targeted interventions.</w:t>
      </w:r>
    </w:p>
    <w:p w14:paraId="4A32EDD9" w14:textId="487E07BD" w:rsidR="2ADCE43B" w:rsidRDefault="2ADCE43B" w:rsidP="4252B64D">
      <w:pPr>
        <w:pStyle w:val="Heading3"/>
        <w:spacing w:before="281" w:after="281"/>
        <w:jc w:val="both"/>
        <w:rPr>
          <w:rFonts w:ascii="Arial" w:eastAsia="Arial" w:hAnsi="Arial" w:cs="Arial"/>
          <w:b/>
          <w:bCs/>
          <w:color w:val="000000" w:themeColor="text1"/>
          <w:sz w:val="40"/>
          <w:szCs w:val="40"/>
        </w:rPr>
      </w:pPr>
      <w:r w:rsidRPr="4252B64D">
        <w:rPr>
          <w:rFonts w:ascii="Arial" w:eastAsia="Arial" w:hAnsi="Arial" w:cs="Arial"/>
          <w:b/>
          <w:bCs/>
          <w:color w:val="000000" w:themeColor="text1"/>
          <w:sz w:val="40"/>
          <w:szCs w:val="40"/>
        </w:rPr>
        <w:t>Conclusion</w:t>
      </w:r>
    </w:p>
    <w:p w14:paraId="03D55A58" w14:textId="31D25913" w:rsidR="4252B64D" w:rsidRDefault="00681863" w:rsidP="4252B64D">
      <w:pPr>
        <w:spacing w:before="240" w:after="240"/>
        <w:jc w:val="both"/>
        <w:rPr>
          <w:rFonts w:ascii="Aptos" w:eastAsia="Aptos" w:hAnsi="Aptos" w:cs="Aptos"/>
          <w:color w:val="000000" w:themeColor="text1"/>
          <w:sz w:val="28"/>
          <w:szCs w:val="28"/>
        </w:rPr>
      </w:pPr>
      <w:r>
        <w:rPr>
          <w:rFonts w:ascii="Segoe UI" w:hAnsi="Segoe UI" w:cs="Segoe UI"/>
          <w:spacing w:val="2"/>
        </w:rPr>
        <w:t xml:space="preserve">The student profile and analysis system proves to be an effective tool for capturing a holistic view of each learner’s academic journey, </w:t>
      </w:r>
      <w:proofErr w:type="spellStart"/>
      <w:r>
        <w:rPr>
          <w:rFonts w:ascii="Segoe UI" w:hAnsi="Segoe UI" w:cs="Segoe UI"/>
          <w:spacing w:val="2"/>
        </w:rPr>
        <w:t>behavioral</w:t>
      </w:r>
      <w:proofErr w:type="spellEnd"/>
      <w:r>
        <w:rPr>
          <w:rFonts w:ascii="Segoe UI" w:hAnsi="Segoe UI" w:cs="Segoe UI"/>
          <w:spacing w:val="2"/>
        </w:rPr>
        <w:t xml:space="preserve"> development, and extracurricular engagement. By integrating multiple data sources and employing robust analytical methods, the system provides actionable insights that support personalized education strategies and timely interventions. The clear, user-friendly reports facilitate informed decision-making for teachers, parents, and mentors. Overall, the observed results confirm that this approach not only enhances student monitoring and support but also fosters continuous growth and improvement, ensuring that every student’s unique potential can be realized.</w:t>
      </w:r>
    </w:p>
    <w:p w14:paraId="4E999814" w14:textId="20CA0162" w:rsidR="2ADCE43B" w:rsidRDefault="2ADCE43B" w:rsidP="4252B64D">
      <w:pPr>
        <w:pStyle w:val="Heading3"/>
        <w:spacing w:before="281" w:after="281"/>
        <w:jc w:val="both"/>
        <w:rPr>
          <w:rFonts w:ascii="Arial" w:eastAsia="Arial" w:hAnsi="Arial" w:cs="Arial"/>
          <w:b/>
          <w:bCs/>
          <w:color w:val="000000" w:themeColor="text1"/>
          <w:sz w:val="40"/>
          <w:szCs w:val="40"/>
        </w:rPr>
      </w:pPr>
      <w:r w:rsidRPr="4252B64D">
        <w:rPr>
          <w:rFonts w:ascii="Arial" w:eastAsia="Arial" w:hAnsi="Arial" w:cs="Arial"/>
          <w:b/>
          <w:bCs/>
          <w:color w:val="000000" w:themeColor="text1"/>
          <w:sz w:val="40"/>
          <w:szCs w:val="40"/>
        </w:rPr>
        <w:t>References</w:t>
      </w:r>
    </w:p>
    <w:p w14:paraId="18275F84" w14:textId="77777777" w:rsidR="00681863" w:rsidRPr="00681863" w:rsidRDefault="00681863" w:rsidP="0068186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Education Analytics: Tools and Best Practices. (2023). Educational Technology Review, 15(2), 113-129.</w:t>
      </w:r>
    </w:p>
    <w:p w14:paraId="306E71D4" w14:textId="77777777" w:rsidR="00681863" w:rsidRDefault="00681863" w:rsidP="0068186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Smith, J., &amp; Lee, M. (2022). Holistic Student Profiling for Personalized Learning. Journal of Student Assessment, 10(4), 221-235.</w:t>
      </w:r>
    </w:p>
    <w:p w14:paraId="50696C99" w14:textId="77777777" w:rsidR="00681863" w:rsidRPr="00681863" w:rsidRDefault="00681863" w:rsidP="0068186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Ministry of Education Guidelines for Student Assessment and Reporting. (2021).</w:t>
      </w:r>
    </w:p>
    <w:p w14:paraId="65169898" w14:textId="77777777" w:rsidR="00681863" w:rsidRPr="00681863" w:rsidRDefault="00681863" w:rsidP="0068186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 xml:space="preserve">Brown, A. (2021). Data Privacy in Student Information Systems. </w:t>
      </w:r>
      <w:proofErr w:type="spellStart"/>
      <w:r w:rsidRPr="00681863">
        <w:rPr>
          <w:rFonts w:ascii="Segoe UI" w:eastAsia="Times New Roman" w:hAnsi="Segoe UI" w:cs="Segoe UI"/>
          <w:spacing w:val="2"/>
          <w:lang w:val="en-US" w:eastAsia="en-US"/>
        </w:rPr>
        <w:t>EdTech</w:t>
      </w:r>
      <w:proofErr w:type="spellEnd"/>
      <w:r w:rsidRPr="00681863">
        <w:rPr>
          <w:rFonts w:ascii="Segoe UI" w:eastAsia="Times New Roman" w:hAnsi="Segoe UI" w:cs="Segoe UI"/>
          <w:spacing w:val="2"/>
          <w:lang w:val="en-US" w:eastAsia="en-US"/>
        </w:rPr>
        <w:t xml:space="preserve"> Insights, 8(1), 45-58.</w:t>
      </w:r>
    </w:p>
    <w:p w14:paraId="74A0BC71" w14:textId="77777777" w:rsidR="00681863" w:rsidRPr="00681863" w:rsidRDefault="00681863" w:rsidP="0068186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lang w:val="en-US" w:eastAsia="en-US"/>
        </w:rPr>
      </w:pPr>
      <w:r w:rsidRPr="00681863">
        <w:rPr>
          <w:rFonts w:ascii="Segoe UI" w:eastAsia="Times New Roman" w:hAnsi="Segoe UI" w:cs="Segoe UI"/>
          <w:spacing w:val="2"/>
          <w:lang w:val="en-US" w:eastAsia="en-US"/>
        </w:rPr>
        <w:t>Internal academic performance records and behavioral observation logs.</w:t>
      </w:r>
    </w:p>
    <w:p w14:paraId="35679046" w14:textId="77777777" w:rsidR="00681863" w:rsidRPr="00681863" w:rsidRDefault="00681863" w:rsidP="00681863">
      <w:p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720"/>
        <w:rPr>
          <w:rFonts w:ascii="Segoe UI" w:eastAsia="Times New Roman" w:hAnsi="Segoe UI" w:cs="Segoe UI"/>
          <w:spacing w:val="2"/>
          <w:lang w:val="en-US" w:eastAsia="en-US"/>
        </w:rPr>
      </w:pPr>
    </w:p>
    <w:p w14:paraId="38DB24E7" w14:textId="181196E1" w:rsidR="00681863" w:rsidRDefault="00681863">
      <w:pPr>
        <w:rPr>
          <w:rFonts w:ascii="Aptos" w:eastAsia="Aptos" w:hAnsi="Aptos" w:cs="Aptos"/>
          <w:color w:val="000000" w:themeColor="text1"/>
          <w:sz w:val="28"/>
          <w:szCs w:val="28"/>
        </w:rPr>
      </w:pPr>
      <w:r>
        <w:rPr>
          <w:rFonts w:ascii="Aptos" w:eastAsia="Aptos" w:hAnsi="Aptos" w:cs="Aptos"/>
          <w:color w:val="000000" w:themeColor="text1"/>
          <w:sz w:val="28"/>
          <w:szCs w:val="28"/>
        </w:rPr>
        <w:br w:type="page"/>
      </w:r>
      <w:bookmarkStart w:id="0" w:name="_GoBack"/>
      <w:bookmarkEnd w:id="0"/>
    </w:p>
    <w:p w14:paraId="75D5E670" w14:textId="77777777" w:rsidR="2ADCE43B" w:rsidRPr="00681863" w:rsidRDefault="2ADCE43B" w:rsidP="00681863">
      <w:pPr>
        <w:spacing w:before="240" w:after="240"/>
        <w:rPr>
          <w:rFonts w:ascii="Aptos" w:eastAsia="Aptos" w:hAnsi="Aptos" w:cs="Aptos"/>
          <w:color w:val="000000" w:themeColor="text1"/>
          <w:sz w:val="28"/>
          <w:szCs w:val="28"/>
        </w:rPr>
      </w:pPr>
    </w:p>
    <w:p w14:paraId="45C30DB8" w14:textId="6C294060" w:rsidR="4252B64D" w:rsidRDefault="4252B64D" w:rsidP="4252B64D">
      <w:pPr>
        <w:spacing w:before="240" w:after="240"/>
        <w:jc w:val="both"/>
        <w:rPr>
          <w:rFonts w:ascii="Aptos" w:eastAsia="Aptos" w:hAnsi="Aptos" w:cs="Aptos"/>
          <w:color w:val="000000" w:themeColor="text1"/>
          <w:sz w:val="28"/>
          <w:szCs w:val="28"/>
        </w:rPr>
      </w:pPr>
    </w:p>
    <w:p w14:paraId="50EAA534" w14:textId="21740E26" w:rsidR="4252B64D" w:rsidRDefault="4252B64D" w:rsidP="4252B64D">
      <w:pPr>
        <w:spacing w:before="240" w:after="240"/>
        <w:jc w:val="both"/>
        <w:rPr>
          <w:rFonts w:ascii="Aptos" w:eastAsia="Aptos" w:hAnsi="Aptos" w:cs="Aptos"/>
          <w:color w:val="000000" w:themeColor="text1"/>
          <w:sz w:val="28"/>
          <w:szCs w:val="28"/>
        </w:rPr>
      </w:pPr>
    </w:p>
    <w:p w14:paraId="342382B9" w14:textId="3C9E461A" w:rsidR="4252B64D" w:rsidRDefault="4252B64D" w:rsidP="4252B64D">
      <w:pPr>
        <w:spacing w:before="240" w:after="240"/>
        <w:jc w:val="both"/>
        <w:rPr>
          <w:rFonts w:ascii="Aptos" w:eastAsia="Aptos" w:hAnsi="Aptos" w:cs="Aptos"/>
          <w:color w:val="000000" w:themeColor="text1"/>
          <w:sz w:val="28"/>
          <w:szCs w:val="28"/>
        </w:rPr>
      </w:pPr>
    </w:p>
    <w:p w14:paraId="69E0B9FD" w14:textId="61E760CF" w:rsidR="4252B64D" w:rsidRDefault="4252B64D" w:rsidP="4252B64D">
      <w:pPr>
        <w:spacing w:before="240" w:after="240"/>
        <w:jc w:val="both"/>
        <w:rPr>
          <w:rFonts w:ascii="Aptos" w:eastAsia="Aptos" w:hAnsi="Aptos" w:cs="Aptos"/>
          <w:color w:val="000000" w:themeColor="text1"/>
          <w:sz w:val="28"/>
          <w:szCs w:val="28"/>
        </w:rPr>
      </w:pPr>
    </w:p>
    <w:p w14:paraId="64E04455" w14:textId="4E185210" w:rsidR="4252B64D" w:rsidRDefault="4252B64D" w:rsidP="4252B64D">
      <w:pPr>
        <w:spacing w:before="240" w:after="240"/>
        <w:jc w:val="both"/>
        <w:rPr>
          <w:rFonts w:ascii="Aptos" w:eastAsia="Aptos" w:hAnsi="Aptos" w:cs="Aptos"/>
          <w:color w:val="000000" w:themeColor="text1"/>
          <w:sz w:val="28"/>
          <w:szCs w:val="28"/>
        </w:rPr>
      </w:pPr>
    </w:p>
    <w:p w14:paraId="0E019D39" w14:textId="7A6EC4CA" w:rsidR="4252B64D" w:rsidRDefault="4252B64D" w:rsidP="4252B64D">
      <w:pPr>
        <w:spacing w:before="240" w:after="240"/>
        <w:jc w:val="both"/>
        <w:rPr>
          <w:rFonts w:ascii="Aptos" w:eastAsia="Aptos" w:hAnsi="Aptos" w:cs="Aptos"/>
          <w:color w:val="000000" w:themeColor="text1"/>
          <w:sz w:val="28"/>
          <w:szCs w:val="28"/>
        </w:rPr>
      </w:pPr>
    </w:p>
    <w:p w14:paraId="617AC523" w14:textId="116FAC72" w:rsidR="4252B64D" w:rsidRDefault="4252B64D" w:rsidP="4252B64D">
      <w:pPr>
        <w:spacing w:before="240" w:after="240"/>
        <w:jc w:val="both"/>
        <w:rPr>
          <w:rFonts w:ascii="Aptos" w:eastAsia="Aptos" w:hAnsi="Aptos" w:cs="Aptos"/>
          <w:color w:val="000000" w:themeColor="text1"/>
          <w:sz w:val="28"/>
          <w:szCs w:val="28"/>
        </w:rPr>
      </w:pPr>
    </w:p>
    <w:p w14:paraId="1053EAE9" w14:textId="52FE239F" w:rsidR="4252B64D" w:rsidRDefault="4252B64D" w:rsidP="4252B64D">
      <w:pPr>
        <w:spacing w:before="240" w:after="240"/>
        <w:jc w:val="both"/>
        <w:rPr>
          <w:rFonts w:ascii="Aptos" w:eastAsia="Aptos" w:hAnsi="Aptos" w:cs="Aptos"/>
          <w:color w:val="000000" w:themeColor="text1"/>
          <w:sz w:val="28"/>
          <w:szCs w:val="28"/>
        </w:rPr>
      </w:pPr>
    </w:p>
    <w:p w14:paraId="6008A87B" w14:textId="4FF828F8" w:rsidR="4252B64D" w:rsidRDefault="4252B64D" w:rsidP="4252B64D">
      <w:pPr>
        <w:spacing w:before="240" w:after="240"/>
        <w:jc w:val="both"/>
        <w:rPr>
          <w:color w:val="000000" w:themeColor="text1"/>
          <w:sz w:val="28"/>
          <w:szCs w:val="28"/>
        </w:rPr>
      </w:pPr>
    </w:p>
    <w:p w14:paraId="50CA332D" w14:textId="3699682F" w:rsidR="4252B64D" w:rsidRDefault="4252B64D" w:rsidP="4252B64D">
      <w:pPr>
        <w:jc w:val="both"/>
      </w:pPr>
    </w:p>
    <w:p w14:paraId="27DFC809" w14:textId="6D18736F" w:rsidR="4252B64D" w:rsidRDefault="4252B64D" w:rsidP="4252B64D">
      <w:pPr>
        <w:jc w:val="both"/>
        <w:rPr>
          <w:rFonts w:ascii="Arial" w:eastAsia="Arial" w:hAnsi="Arial" w:cs="Arial"/>
          <w:b/>
          <w:bCs/>
          <w:sz w:val="40"/>
          <w:szCs w:val="40"/>
        </w:rPr>
      </w:pPr>
    </w:p>
    <w:sectPr w:rsidR="4252B6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7557"/>
    <w:multiLevelType w:val="multilevel"/>
    <w:tmpl w:val="A66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40B7BF"/>
    <w:multiLevelType w:val="hybridMultilevel"/>
    <w:tmpl w:val="FFFFFFFF"/>
    <w:lvl w:ilvl="0" w:tplc="2146CEDC">
      <w:start w:val="1"/>
      <w:numFmt w:val="bullet"/>
      <w:lvlText w:val=""/>
      <w:lvlJc w:val="left"/>
      <w:pPr>
        <w:ind w:left="720" w:hanging="360"/>
      </w:pPr>
      <w:rPr>
        <w:rFonts w:ascii="Symbol" w:hAnsi="Symbol" w:hint="default"/>
      </w:rPr>
    </w:lvl>
    <w:lvl w:ilvl="1" w:tplc="6C0A3B50">
      <w:start w:val="1"/>
      <w:numFmt w:val="bullet"/>
      <w:lvlText w:val="o"/>
      <w:lvlJc w:val="left"/>
      <w:pPr>
        <w:ind w:left="1440" w:hanging="360"/>
      </w:pPr>
      <w:rPr>
        <w:rFonts w:ascii="Courier New" w:hAnsi="Courier New" w:hint="default"/>
      </w:rPr>
    </w:lvl>
    <w:lvl w:ilvl="2" w:tplc="D666C478">
      <w:start w:val="1"/>
      <w:numFmt w:val="bullet"/>
      <w:lvlText w:val=""/>
      <w:lvlJc w:val="left"/>
      <w:pPr>
        <w:ind w:left="2160" w:hanging="360"/>
      </w:pPr>
      <w:rPr>
        <w:rFonts w:ascii="Wingdings" w:hAnsi="Wingdings" w:hint="default"/>
      </w:rPr>
    </w:lvl>
    <w:lvl w:ilvl="3" w:tplc="ADBEE848">
      <w:start w:val="1"/>
      <w:numFmt w:val="bullet"/>
      <w:lvlText w:val=""/>
      <w:lvlJc w:val="left"/>
      <w:pPr>
        <w:ind w:left="2880" w:hanging="360"/>
      </w:pPr>
      <w:rPr>
        <w:rFonts w:ascii="Symbol" w:hAnsi="Symbol" w:hint="default"/>
      </w:rPr>
    </w:lvl>
    <w:lvl w:ilvl="4" w:tplc="AD96F59A">
      <w:start w:val="1"/>
      <w:numFmt w:val="bullet"/>
      <w:lvlText w:val="o"/>
      <w:lvlJc w:val="left"/>
      <w:pPr>
        <w:ind w:left="3600" w:hanging="360"/>
      </w:pPr>
      <w:rPr>
        <w:rFonts w:ascii="Courier New" w:hAnsi="Courier New" w:hint="default"/>
      </w:rPr>
    </w:lvl>
    <w:lvl w:ilvl="5" w:tplc="D326D52A">
      <w:start w:val="1"/>
      <w:numFmt w:val="bullet"/>
      <w:lvlText w:val=""/>
      <w:lvlJc w:val="left"/>
      <w:pPr>
        <w:ind w:left="4320" w:hanging="360"/>
      </w:pPr>
      <w:rPr>
        <w:rFonts w:ascii="Wingdings" w:hAnsi="Wingdings" w:hint="default"/>
      </w:rPr>
    </w:lvl>
    <w:lvl w:ilvl="6" w:tplc="49628AE0">
      <w:start w:val="1"/>
      <w:numFmt w:val="bullet"/>
      <w:lvlText w:val=""/>
      <w:lvlJc w:val="left"/>
      <w:pPr>
        <w:ind w:left="5040" w:hanging="360"/>
      </w:pPr>
      <w:rPr>
        <w:rFonts w:ascii="Symbol" w:hAnsi="Symbol" w:hint="default"/>
      </w:rPr>
    </w:lvl>
    <w:lvl w:ilvl="7" w:tplc="27EA89DA">
      <w:start w:val="1"/>
      <w:numFmt w:val="bullet"/>
      <w:lvlText w:val="o"/>
      <w:lvlJc w:val="left"/>
      <w:pPr>
        <w:ind w:left="5760" w:hanging="360"/>
      </w:pPr>
      <w:rPr>
        <w:rFonts w:ascii="Courier New" w:hAnsi="Courier New" w:hint="default"/>
      </w:rPr>
    </w:lvl>
    <w:lvl w:ilvl="8" w:tplc="09F68446">
      <w:start w:val="1"/>
      <w:numFmt w:val="bullet"/>
      <w:lvlText w:val=""/>
      <w:lvlJc w:val="left"/>
      <w:pPr>
        <w:ind w:left="6480" w:hanging="360"/>
      </w:pPr>
      <w:rPr>
        <w:rFonts w:ascii="Wingdings" w:hAnsi="Wingdings" w:hint="default"/>
      </w:rPr>
    </w:lvl>
  </w:abstractNum>
  <w:abstractNum w:abstractNumId="2">
    <w:nsid w:val="066E9BE4"/>
    <w:multiLevelType w:val="hybridMultilevel"/>
    <w:tmpl w:val="FFFFFFFF"/>
    <w:lvl w:ilvl="0" w:tplc="ACC21E10">
      <w:start w:val="1"/>
      <w:numFmt w:val="bullet"/>
      <w:lvlText w:val=""/>
      <w:lvlJc w:val="left"/>
      <w:pPr>
        <w:ind w:left="720" w:hanging="360"/>
      </w:pPr>
      <w:rPr>
        <w:rFonts w:ascii="Symbol" w:hAnsi="Symbol" w:hint="default"/>
      </w:rPr>
    </w:lvl>
    <w:lvl w:ilvl="1" w:tplc="B7D4E73C">
      <w:start w:val="1"/>
      <w:numFmt w:val="bullet"/>
      <w:lvlText w:val="o"/>
      <w:lvlJc w:val="left"/>
      <w:pPr>
        <w:ind w:left="1440" w:hanging="360"/>
      </w:pPr>
      <w:rPr>
        <w:rFonts w:ascii="Courier New" w:hAnsi="Courier New" w:hint="default"/>
      </w:rPr>
    </w:lvl>
    <w:lvl w:ilvl="2" w:tplc="A330043E">
      <w:start w:val="1"/>
      <w:numFmt w:val="bullet"/>
      <w:lvlText w:val=""/>
      <w:lvlJc w:val="left"/>
      <w:pPr>
        <w:ind w:left="2160" w:hanging="360"/>
      </w:pPr>
      <w:rPr>
        <w:rFonts w:ascii="Wingdings" w:hAnsi="Wingdings" w:hint="default"/>
      </w:rPr>
    </w:lvl>
    <w:lvl w:ilvl="3" w:tplc="1E8E9684">
      <w:start w:val="1"/>
      <w:numFmt w:val="bullet"/>
      <w:lvlText w:val=""/>
      <w:lvlJc w:val="left"/>
      <w:pPr>
        <w:ind w:left="2880" w:hanging="360"/>
      </w:pPr>
      <w:rPr>
        <w:rFonts w:ascii="Symbol" w:hAnsi="Symbol" w:hint="default"/>
      </w:rPr>
    </w:lvl>
    <w:lvl w:ilvl="4" w:tplc="B008A27E">
      <w:start w:val="1"/>
      <w:numFmt w:val="bullet"/>
      <w:lvlText w:val="o"/>
      <w:lvlJc w:val="left"/>
      <w:pPr>
        <w:ind w:left="3600" w:hanging="360"/>
      </w:pPr>
      <w:rPr>
        <w:rFonts w:ascii="Courier New" w:hAnsi="Courier New" w:hint="default"/>
      </w:rPr>
    </w:lvl>
    <w:lvl w:ilvl="5" w:tplc="37E83E4C">
      <w:start w:val="1"/>
      <w:numFmt w:val="bullet"/>
      <w:lvlText w:val=""/>
      <w:lvlJc w:val="left"/>
      <w:pPr>
        <w:ind w:left="4320" w:hanging="360"/>
      </w:pPr>
      <w:rPr>
        <w:rFonts w:ascii="Wingdings" w:hAnsi="Wingdings" w:hint="default"/>
      </w:rPr>
    </w:lvl>
    <w:lvl w:ilvl="6" w:tplc="64CC5366">
      <w:start w:val="1"/>
      <w:numFmt w:val="bullet"/>
      <w:lvlText w:val=""/>
      <w:lvlJc w:val="left"/>
      <w:pPr>
        <w:ind w:left="5040" w:hanging="360"/>
      </w:pPr>
      <w:rPr>
        <w:rFonts w:ascii="Symbol" w:hAnsi="Symbol" w:hint="default"/>
      </w:rPr>
    </w:lvl>
    <w:lvl w:ilvl="7" w:tplc="EACA04BA">
      <w:start w:val="1"/>
      <w:numFmt w:val="bullet"/>
      <w:lvlText w:val="o"/>
      <w:lvlJc w:val="left"/>
      <w:pPr>
        <w:ind w:left="5760" w:hanging="360"/>
      </w:pPr>
      <w:rPr>
        <w:rFonts w:ascii="Courier New" w:hAnsi="Courier New" w:hint="default"/>
      </w:rPr>
    </w:lvl>
    <w:lvl w:ilvl="8" w:tplc="D2AC9E18">
      <w:start w:val="1"/>
      <w:numFmt w:val="bullet"/>
      <w:lvlText w:val=""/>
      <w:lvlJc w:val="left"/>
      <w:pPr>
        <w:ind w:left="6480" w:hanging="360"/>
      </w:pPr>
      <w:rPr>
        <w:rFonts w:ascii="Wingdings" w:hAnsi="Wingdings" w:hint="default"/>
      </w:rPr>
    </w:lvl>
  </w:abstractNum>
  <w:abstractNum w:abstractNumId="3">
    <w:nsid w:val="070738B6"/>
    <w:multiLevelType w:val="multilevel"/>
    <w:tmpl w:val="ABF0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847AF5E"/>
    <w:multiLevelType w:val="hybridMultilevel"/>
    <w:tmpl w:val="FFFFFFFF"/>
    <w:lvl w:ilvl="0" w:tplc="FC2CE504">
      <w:start w:val="1"/>
      <w:numFmt w:val="bullet"/>
      <w:lvlText w:val=""/>
      <w:lvlJc w:val="left"/>
      <w:pPr>
        <w:ind w:left="720" w:hanging="360"/>
      </w:pPr>
      <w:rPr>
        <w:rFonts w:ascii="Symbol" w:hAnsi="Symbol" w:hint="default"/>
      </w:rPr>
    </w:lvl>
    <w:lvl w:ilvl="1" w:tplc="52C2439E">
      <w:start w:val="1"/>
      <w:numFmt w:val="bullet"/>
      <w:lvlText w:val="o"/>
      <w:lvlJc w:val="left"/>
      <w:pPr>
        <w:ind w:left="1440" w:hanging="360"/>
      </w:pPr>
      <w:rPr>
        <w:rFonts w:ascii="Courier New" w:hAnsi="Courier New" w:hint="default"/>
      </w:rPr>
    </w:lvl>
    <w:lvl w:ilvl="2" w:tplc="545E2CF2">
      <w:start w:val="1"/>
      <w:numFmt w:val="bullet"/>
      <w:lvlText w:val=""/>
      <w:lvlJc w:val="left"/>
      <w:pPr>
        <w:ind w:left="2160" w:hanging="360"/>
      </w:pPr>
      <w:rPr>
        <w:rFonts w:ascii="Wingdings" w:hAnsi="Wingdings" w:hint="default"/>
      </w:rPr>
    </w:lvl>
    <w:lvl w:ilvl="3" w:tplc="A6802C66">
      <w:start w:val="1"/>
      <w:numFmt w:val="bullet"/>
      <w:lvlText w:val=""/>
      <w:lvlJc w:val="left"/>
      <w:pPr>
        <w:ind w:left="2880" w:hanging="360"/>
      </w:pPr>
      <w:rPr>
        <w:rFonts w:ascii="Symbol" w:hAnsi="Symbol" w:hint="default"/>
      </w:rPr>
    </w:lvl>
    <w:lvl w:ilvl="4" w:tplc="C5A4C7A2">
      <w:start w:val="1"/>
      <w:numFmt w:val="bullet"/>
      <w:lvlText w:val="o"/>
      <w:lvlJc w:val="left"/>
      <w:pPr>
        <w:ind w:left="3600" w:hanging="360"/>
      </w:pPr>
      <w:rPr>
        <w:rFonts w:ascii="Courier New" w:hAnsi="Courier New" w:hint="default"/>
      </w:rPr>
    </w:lvl>
    <w:lvl w:ilvl="5" w:tplc="0CCEB0DC">
      <w:start w:val="1"/>
      <w:numFmt w:val="bullet"/>
      <w:lvlText w:val=""/>
      <w:lvlJc w:val="left"/>
      <w:pPr>
        <w:ind w:left="4320" w:hanging="360"/>
      </w:pPr>
      <w:rPr>
        <w:rFonts w:ascii="Wingdings" w:hAnsi="Wingdings" w:hint="default"/>
      </w:rPr>
    </w:lvl>
    <w:lvl w:ilvl="6" w:tplc="72A6C2CC">
      <w:start w:val="1"/>
      <w:numFmt w:val="bullet"/>
      <w:lvlText w:val=""/>
      <w:lvlJc w:val="left"/>
      <w:pPr>
        <w:ind w:left="5040" w:hanging="360"/>
      </w:pPr>
      <w:rPr>
        <w:rFonts w:ascii="Symbol" w:hAnsi="Symbol" w:hint="default"/>
      </w:rPr>
    </w:lvl>
    <w:lvl w:ilvl="7" w:tplc="8FECEEE4">
      <w:start w:val="1"/>
      <w:numFmt w:val="bullet"/>
      <w:lvlText w:val="o"/>
      <w:lvlJc w:val="left"/>
      <w:pPr>
        <w:ind w:left="5760" w:hanging="360"/>
      </w:pPr>
      <w:rPr>
        <w:rFonts w:ascii="Courier New" w:hAnsi="Courier New" w:hint="default"/>
      </w:rPr>
    </w:lvl>
    <w:lvl w:ilvl="8" w:tplc="43FEBA5A">
      <w:start w:val="1"/>
      <w:numFmt w:val="bullet"/>
      <w:lvlText w:val=""/>
      <w:lvlJc w:val="left"/>
      <w:pPr>
        <w:ind w:left="6480" w:hanging="360"/>
      </w:pPr>
      <w:rPr>
        <w:rFonts w:ascii="Wingdings" w:hAnsi="Wingdings" w:hint="default"/>
      </w:rPr>
    </w:lvl>
  </w:abstractNum>
  <w:abstractNum w:abstractNumId="5">
    <w:nsid w:val="0B987012"/>
    <w:multiLevelType w:val="multilevel"/>
    <w:tmpl w:val="503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EBC7BD"/>
    <w:multiLevelType w:val="hybridMultilevel"/>
    <w:tmpl w:val="FFFFFFFF"/>
    <w:lvl w:ilvl="0" w:tplc="0890B8A0">
      <w:start w:val="1"/>
      <w:numFmt w:val="bullet"/>
      <w:lvlText w:val=""/>
      <w:lvlJc w:val="left"/>
      <w:pPr>
        <w:ind w:left="720" w:hanging="360"/>
      </w:pPr>
      <w:rPr>
        <w:rFonts w:ascii="Symbol" w:hAnsi="Symbol" w:hint="default"/>
      </w:rPr>
    </w:lvl>
    <w:lvl w:ilvl="1" w:tplc="592A0FF6">
      <w:start w:val="1"/>
      <w:numFmt w:val="bullet"/>
      <w:lvlText w:val="o"/>
      <w:lvlJc w:val="left"/>
      <w:pPr>
        <w:ind w:left="1440" w:hanging="360"/>
      </w:pPr>
      <w:rPr>
        <w:rFonts w:ascii="Courier New" w:hAnsi="Courier New" w:hint="default"/>
      </w:rPr>
    </w:lvl>
    <w:lvl w:ilvl="2" w:tplc="9A123D18">
      <w:start w:val="1"/>
      <w:numFmt w:val="bullet"/>
      <w:lvlText w:val=""/>
      <w:lvlJc w:val="left"/>
      <w:pPr>
        <w:ind w:left="2160" w:hanging="360"/>
      </w:pPr>
      <w:rPr>
        <w:rFonts w:ascii="Wingdings" w:hAnsi="Wingdings" w:hint="default"/>
      </w:rPr>
    </w:lvl>
    <w:lvl w:ilvl="3" w:tplc="3B022A18">
      <w:start w:val="1"/>
      <w:numFmt w:val="bullet"/>
      <w:lvlText w:val=""/>
      <w:lvlJc w:val="left"/>
      <w:pPr>
        <w:ind w:left="2880" w:hanging="360"/>
      </w:pPr>
      <w:rPr>
        <w:rFonts w:ascii="Symbol" w:hAnsi="Symbol" w:hint="default"/>
      </w:rPr>
    </w:lvl>
    <w:lvl w:ilvl="4" w:tplc="3A0C3662">
      <w:start w:val="1"/>
      <w:numFmt w:val="bullet"/>
      <w:lvlText w:val="o"/>
      <w:lvlJc w:val="left"/>
      <w:pPr>
        <w:ind w:left="3600" w:hanging="360"/>
      </w:pPr>
      <w:rPr>
        <w:rFonts w:ascii="Courier New" w:hAnsi="Courier New" w:hint="default"/>
      </w:rPr>
    </w:lvl>
    <w:lvl w:ilvl="5" w:tplc="989ACE74">
      <w:start w:val="1"/>
      <w:numFmt w:val="bullet"/>
      <w:lvlText w:val=""/>
      <w:lvlJc w:val="left"/>
      <w:pPr>
        <w:ind w:left="4320" w:hanging="360"/>
      </w:pPr>
      <w:rPr>
        <w:rFonts w:ascii="Wingdings" w:hAnsi="Wingdings" w:hint="default"/>
      </w:rPr>
    </w:lvl>
    <w:lvl w:ilvl="6" w:tplc="C3203FD8">
      <w:start w:val="1"/>
      <w:numFmt w:val="bullet"/>
      <w:lvlText w:val=""/>
      <w:lvlJc w:val="left"/>
      <w:pPr>
        <w:ind w:left="5040" w:hanging="360"/>
      </w:pPr>
      <w:rPr>
        <w:rFonts w:ascii="Symbol" w:hAnsi="Symbol" w:hint="default"/>
      </w:rPr>
    </w:lvl>
    <w:lvl w:ilvl="7" w:tplc="92BA7CDC">
      <w:start w:val="1"/>
      <w:numFmt w:val="bullet"/>
      <w:lvlText w:val="o"/>
      <w:lvlJc w:val="left"/>
      <w:pPr>
        <w:ind w:left="5760" w:hanging="360"/>
      </w:pPr>
      <w:rPr>
        <w:rFonts w:ascii="Courier New" w:hAnsi="Courier New" w:hint="default"/>
      </w:rPr>
    </w:lvl>
    <w:lvl w:ilvl="8" w:tplc="703E84B4">
      <w:start w:val="1"/>
      <w:numFmt w:val="bullet"/>
      <w:lvlText w:val=""/>
      <w:lvlJc w:val="left"/>
      <w:pPr>
        <w:ind w:left="6480" w:hanging="360"/>
      </w:pPr>
      <w:rPr>
        <w:rFonts w:ascii="Wingdings" w:hAnsi="Wingdings" w:hint="default"/>
      </w:rPr>
    </w:lvl>
  </w:abstractNum>
  <w:abstractNum w:abstractNumId="7">
    <w:nsid w:val="1E1F4990"/>
    <w:multiLevelType w:val="multilevel"/>
    <w:tmpl w:val="BEDE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6134E42"/>
    <w:multiLevelType w:val="hybridMultilevel"/>
    <w:tmpl w:val="E6389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C718E2"/>
    <w:multiLevelType w:val="hybridMultilevel"/>
    <w:tmpl w:val="7B10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412F08"/>
    <w:multiLevelType w:val="multilevel"/>
    <w:tmpl w:val="0E40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BAC16E7"/>
    <w:multiLevelType w:val="hybridMultilevel"/>
    <w:tmpl w:val="C02A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672B45"/>
    <w:multiLevelType w:val="hybridMultilevel"/>
    <w:tmpl w:val="FFFFFFFF"/>
    <w:lvl w:ilvl="0" w:tplc="06B6B120">
      <w:start w:val="1"/>
      <w:numFmt w:val="bullet"/>
      <w:lvlText w:val=""/>
      <w:lvlJc w:val="left"/>
      <w:pPr>
        <w:ind w:left="720" w:hanging="360"/>
      </w:pPr>
      <w:rPr>
        <w:rFonts w:ascii="Symbol" w:hAnsi="Symbol" w:hint="default"/>
      </w:rPr>
    </w:lvl>
    <w:lvl w:ilvl="1" w:tplc="A6580960">
      <w:start w:val="1"/>
      <w:numFmt w:val="bullet"/>
      <w:lvlText w:val="o"/>
      <w:lvlJc w:val="left"/>
      <w:pPr>
        <w:ind w:left="1440" w:hanging="360"/>
      </w:pPr>
      <w:rPr>
        <w:rFonts w:ascii="Courier New" w:hAnsi="Courier New" w:hint="default"/>
      </w:rPr>
    </w:lvl>
    <w:lvl w:ilvl="2" w:tplc="06BE078C">
      <w:start w:val="1"/>
      <w:numFmt w:val="bullet"/>
      <w:lvlText w:val=""/>
      <w:lvlJc w:val="left"/>
      <w:pPr>
        <w:ind w:left="2160" w:hanging="360"/>
      </w:pPr>
      <w:rPr>
        <w:rFonts w:ascii="Wingdings" w:hAnsi="Wingdings" w:hint="default"/>
      </w:rPr>
    </w:lvl>
    <w:lvl w:ilvl="3" w:tplc="BF06D6AE">
      <w:start w:val="1"/>
      <w:numFmt w:val="bullet"/>
      <w:lvlText w:val=""/>
      <w:lvlJc w:val="left"/>
      <w:pPr>
        <w:ind w:left="2880" w:hanging="360"/>
      </w:pPr>
      <w:rPr>
        <w:rFonts w:ascii="Symbol" w:hAnsi="Symbol" w:hint="default"/>
      </w:rPr>
    </w:lvl>
    <w:lvl w:ilvl="4" w:tplc="75221702">
      <w:start w:val="1"/>
      <w:numFmt w:val="bullet"/>
      <w:lvlText w:val="o"/>
      <w:lvlJc w:val="left"/>
      <w:pPr>
        <w:ind w:left="3600" w:hanging="360"/>
      </w:pPr>
      <w:rPr>
        <w:rFonts w:ascii="Courier New" w:hAnsi="Courier New" w:hint="default"/>
      </w:rPr>
    </w:lvl>
    <w:lvl w:ilvl="5" w:tplc="1C1E3320">
      <w:start w:val="1"/>
      <w:numFmt w:val="bullet"/>
      <w:lvlText w:val=""/>
      <w:lvlJc w:val="left"/>
      <w:pPr>
        <w:ind w:left="4320" w:hanging="360"/>
      </w:pPr>
      <w:rPr>
        <w:rFonts w:ascii="Wingdings" w:hAnsi="Wingdings" w:hint="default"/>
      </w:rPr>
    </w:lvl>
    <w:lvl w:ilvl="6" w:tplc="9E2EF162">
      <w:start w:val="1"/>
      <w:numFmt w:val="bullet"/>
      <w:lvlText w:val=""/>
      <w:lvlJc w:val="left"/>
      <w:pPr>
        <w:ind w:left="5040" w:hanging="360"/>
      </w:pPr>
      <w:rPr>
        <w:rFonts w:ascii="Symbol" w:hAnsi="Symbol" w:hint="default"/>
      </w:rPr>
    </w:lvl>
    <w:lvl w:ilvl="7" w:tplc="C8CCE7D8">
      <w:start w:val="1"/>
      <w:numFmt w:val="bullet"/>
      <w:lvlText w:val="o"/>
      <w:lvlJc w:val="left"/>
      <w:pPr>
        <w:ind w:left="5760" w:hanging="360"/>
      </w:pPr>
      <w:rPr>
        <w:rFonts w:ascii="Courier New" w:hAnsi="Courier New" w:hint="default"/>
      </w:rPr>
    </w:lvl>
    <w:lvl w:ilvl="8" w:tplc="0BD2EA1C">
      <w:start w:val="1"/>
      <w:numFmt w:val="bullet"/>
      <w:lvlText w:val=""/>
      <w:lvlJc w:val="left"/>
      <w:pPr>
        <w:ind w:left="6480" w:hanging="360"/>
      </w:pPr>
      <w:rPr>
        <w:rFonts w:ascii="Wingdings" w:hAnsi="Wingdings" w:hint="default"/>
      </w:rPr>
    </w:lvl>
  </w:abstractNum>
  <w:abstractNum w:abstractNumId="13">
    <w:nsid w:val="365DB743"/>
    <w:multiLevelType w:val="hybridMultilevel"/>
    <w:tmpl w:val="FFFFFFFF"/>
    <w:lvl w:ilvl="0" w:tplc="DEE24786">
      <w:start w:val="1"/>
      <w:numFmt w:val="bullet"/>
      <w:lvlText w:val=""/>
      <w:lvlJc w:val="left"/>
      <w:pPr>
        <w:ind w:left="720" w:hanging="360"/>
      </w:pPr>
      <w:rPr>
        <w:rFonts w:ascii="Symbol" w:hAnsi="Symbol" w:hint="default"/>
      </w:rPr>
    </w:lvl>
    <w:lvl w:ilvl="1" w:tplc="6D32B62A">
      <w:start w:val="1"/>
      <w:numFmt w:val="bullet"/>
      <w:lvlText w:val="o"/>
      <w:lvlJc w:val="left"/>
      <w:pPr>
        <w:ind w:left="1440" w:hanging="360"/>
      </w:pPr>
      <w:rPr>
        <w:rFonts w:ascii="Courier New" w:hAnsi="Courier New" w:hint="default"/>
      </w:rPr>
    </w:lvl>
    <w:lvl w:ilvl="2" w:tplc="DFE877DE">
      <w:start w:val="1"/>
      <w:numFmt w:val="bullet"/>
      <w:lvlText w:val=""/>
      <w:lvlJc w:val="left"/>
      <w:pPr>
        <w:ind w:left="2160" w:hanging="360"/>
      </w:pPr>
      <w:rPr>
        <w:rFonts w:ascii="Wingdings" w:hAnsi="Wingdings" w:hint="default"/>
      </w:rPr>
    </w:lvl>
    <w:lvl w:ilvl="3" w:tplc="1098F6B8">
      <w:start w:val="1"/>
      <w:numFmt w:val="bullet"/>
      <w:lvlText w:val=""/>
      <w:lvlJc w:val="left"/>
      <w:pPr>
        <w:ind w:left="2880" w:hanging="360"/>
      </w:pPr>
      <w:rPr>
        <w:rFonts w:ascii="Symbol" w:hAnsi="Symbol" w:hint="default"/>
      </w:rPr>
    </w:lvl>
    <w:lvl w:ilvl="4" w:tplc="781C2F4A">
      <w:start w:val="1"/>
      <w:numFmt w:val="bullet"/>
      <w:lvlText w:val="o"/>
      <w:lvlJc w:val="left"/>
      <w:pPr>
        <w:ind w:left="3600" w:hanging="360"/>
      </w:pPr>
      <w:rPr>
        <w:rFonts w:ascii="Courier New" w:hAnsi="Courier New" w:hint="default"/>
      </w:rPr>
    </w:lvl>
    <w:lvl w:ilvl="5" w:tplc="6E924648">
      <w:start w:val="1"/>
      <w:numFmt w:val="bullet"/>
      <w:lvlText w:val=""/>
      <w:lvlJc w:val="left"/>
      <w:pPr>
        <w:ind w:left="4320" w:hanging="360"/>
      </w:pPr>
      <w:rPr>
        <w:rFonts w:ascii="Wingdings" w:hAnsi="Wingdings" w:hint="default"/>
      </w:rPr>
    </w:lvl>
    <w:lvl w:ilvl="6" w:tplc="BC70A4E0">
      <w:start w:val="1"/>
      <w:numFmt w:val="bullet"/>
      <w:lvlText w:val=""/>
      <w:lvlJc w:val="left"/>
      <w:pPr>
        <w:ind w:left="5040" w:hanging="360"/>
      </w:pPr>
      <w:rPr>
        <w:rFonts w:ascii="Symbol" w:hAnsi="Symbol" w:hint="default"/>
      </w:rPr>
    </w:lvl>
    <w:lvl w:ilvl="7" w:tplc="C8E0F1E0">
      <w:start w:val="1"/>
      <w:numFmt w:val="bullet"/>
      <w:lvlText w:val="o"/>
      <w:lvlJc w:val="left"/>
      <w:pPr>
        <w:ind w:left="5760" w:hanging="360"/>
      </w:pPr>
      <w:rPr>
        <w:rFonts w:ascii="Courier New" w:hAnsi="Courier New" w:hint="default"/>
      </w:rPr>
    </w:lvl>
    <w:lvl w:ilvl="8" w:tplc="AFEC5DE8">
      <w:start w:val="1"/>
      <w:numFmt w:val="bullet"/>
      <w:lvlText w:val=""/>
      <w:lvlJc w:val="left"/>
      <w:pPr>
        <w:ind w:left="6480" w:hanging="360"/>
      </w:pPr>
      <w:rPr>
        <w:rFonts w:ascii="Wingdings" w:hAnsi="Wingdings" w:hint="default"/>
      </w:rPr>
    </w:lvl>
  </w:abstractNum>
  <w:abstractNum w:abstractNumId="14">
    <w:nsid w:val="3C684855"/>
    <w:multiLevelType w:val="hybridMultilevel"/>
    <w:tmpl w:val="FFFFFFFF"/>
    <w:lvl w:ilvl="0" w:tplc="BB28A828">
      <w:start w:val="1"/>
      <w:numFmt w:val="bullet"/>
      <w:lvlText w:val=""/>
      <w:lvlJc w:val="left"/>
      <w:pPr>
        <w:ind w:left="720" w:hanging="360"/>
      </w:pPr>
      <w:rPr>
        <w:rFonts w:ascii="Symbol" w:hAnsi="Symbol" w:hint="default"/>
      </w:rPr>
    </w:lvl>
    <w:lvl w:ilvl="1" w:tplc="7FC63858">
      <w:start w:val="1"/>
      <w:numFmt w:val="bullet"/>
      <w:lvlText w:val="o"/>
      <w:lvlJc w:val="left"/>
      <w:pPr>
        <w:ind w:left="1440" w:hanging="360"/>
      </w:pPr>
      <w:rPr>
        <w:rFonts w:ascii="Courier New" w:hAnsi="Courier New" w:hint="default"/>
      </w:rPr>
    </w:lvl>
    <w:lvl w:ilvl="2" w:tplc="0B262D3A">
      <w:start w:val="1"/>
      <w:numFmt w:val="bullet"/>
      <w:lvlText w:val=""/>
      <w:lvlJc w:val="left"/>
      <w:pPr>
        <w:ind w:left="2160" w:hanging="360"/>
      </w:pPr>
      <w:rPr>
        <w:rFonts w:ascii="Wingdings" w:hAnsi="Wingdings" w:hint="default"/>
      </w:rPr>
    </w:lvl>
    <w:lvl w:ilvl="3" w:tplc="823C9976">
      <w:start w:val="1"/>
      <w:numFmt w:val="bullet"/>
      <w:lvlText w:val=""/>
      <w:lvlJc w:val="left"/>
      <w:pPr>
        <w:ind w:left="2880" w:hanging="360"/>
      </w:pPr>
      <w:rPr>
        <w:rFonts w:ascii="Symbol" w:hAnsi="Symbol" w:hint="default"/>
      </w:rPr>
    </w:lvl>
    <w:lvl w:ilvl="4" w:tplc="BC708B6E">
      <w:start w:val="1"/>
      <w:numFmt w:val="bullet"/>
      <w:lvlText w:val="o"/>
      <w:lvlJc w:val="left"/>
      <w:pPr>
        <w:ind w:left="3600" w:hanging="360"/>
      </w:pPr>
      <w:rPr>
        <w:rFonts w:ascii="Courier New" w:hAnsi="Courier New" w:hint="default"/>
      </w:rPr>
    </w:lvl>
    <w:lvl w:ilvl="5" w:tplc="9BBCFA7E">
      <w:start w:val="1"/>
      <w:numFmt w:val="bullet"/>
      <w:lvlText w:val=""/>
      <w:lvlJc w:val="left"/>
      <w:pPr>
        <w:ind w:left="4320" w:hanging="360"/>
      </w:pPr>
      <w:rPr>
        <w:rFonts w:ascii="Wingdings" w:hAnsi="Wingdings" w:hint="default"/>
      </w:rPr>
    </w:lvl>
    <w:lvl w:ilvl="6" w:tplc="81A64C80">
      <w:start w:val="1"/>
      <w:numFmt w:val="bullet"/>
      <w:lvlText w:val=""/>
      <w:lvlJc w:val="left"/>
      <w:pPr>
        <w:ind w:left="5040" w:hanging="360"/>
      </w:pPr>
      <w:rPr>
        <w:rFonts w:ascii="Symbol" w:hAnsi="Symbol" w:hint="default"/>
      </w:rPr>
    </w:lvl>
    <w:lvl w:ilvl="7" w:tplc="5C7EE738">
      <w:start w:val="1"/>
      <w:numFmt w:val="bullet"/>
      <w:lvlText w:val="o"/>
      <w:lvlJc w:val="left"/>
      <w:pPr>
        <w:ind w:left="5760" w:hanging="360"/>
      </w:pPr>
      <w:rPr>
        <w:rFonts w:ascii="Courier New" w:hAnsi="Courier New" w:hint="default"/>
      </w:rPr>
    </w:lvl>
    <w:lvl w:ilvl="8" w:tplc="1312EFE4">
      <w:start w:val="1"/>
      <w:numFmt w:val="bullet"/>
      <w:lvlText w:val=""/>
      <w:lvlJc w:val="left"/>
      <w:pPr>
        <w:ind w:left="6480" w:hanging="360"/>
      </w:pPr>
      <w:rPr>
        <w:rFonts w:ascii="Wingdings" w:hAnsi="Wingdings" w:hint="default"/>
      </w:rPr>
    </w:lvl>
  </w:abstractNum>
  <w:abstractNum w:abstractNumId="15">
    <w:nsid w:val="41DBF23E"/>
    <w:multiLevelType w:val="hybridMultilevel"/>
    <w:tmpl w:val="FFFFFFFF"/>
    <w:lvl w:ilvl="0" w:tplc="F10262E4">
      <w:start w:val="1"/>
      <w:numFmt w:val="bullet"/>
      <w:lvlText w:val=""/>
      <w:lvlJc w:val="left"/>
      <w:pPr>
        <w:ind w:left="720" w:hanging="360"/>
      </w:pPr>
      <w:rPr>
        <w:rFonts w:ascii="Symbol" w:hAnsi="Symbol" w:hint="default"/>
      </w:rPr>
    </w:lvl>
    <w:lvl w:ilvl="1" w:tplc="21A2C39E">
      <w:start w:val="1"/>
      <w:numFmt w:val="bullet"/>
      <w:lvlText w:val="o"/>
      <w:lvlJc w:val="left"/>
      <w:pPr>
        <w:ind w:left="1440" w:hanging="360"/>
      </w:pPr>
      <w:rPr>
        <w:rFonts w:ascii="Courier New" w:hAnsi="Courier New" w:hint="default"/>
      </w:rPr>
    </w:lvl>
    <w:lvl w:ilvl="2" w:tplc="FD9C0B44">
      <w:start w:val="1"/>
      <w:numFmt w:val="bullet"/>
      <w:lvlText w:val=""/>
      <w:lvlJc w:val="left"/>
      <w:pPr>
        <w:ind w:left="2160" w:hanging="360"/>
      </w:pPr>
      <w:rPr>
        <w:rFonts w:ascii="Wingdings" w:hAnsi="Wingdings" w:hint="default"/>
      </w:rPr>
    </w:lvl>
    <w:lvl w:ilvl="3" w:tplc="866A1B9A">
      <w:start w:val="1"/>
      <w:numFmt w:val="bullet"/>
      <w:lvlText w:val=""/>
      <w:lvlJc w:val="left"/>
      <w:pPr>
        <w:ind w:left="2880" w:hanging="360"/>
      </w:pPr>
      <w:rPr>
        <w:rFonts w:ascii="Symbol" w:hAnsi="Symbol" w:hint="default"/>
      </w:rPr>
    </w:lvl>
    <w:lvl w:ilvl="4" w:tplc="3776028A">
      <w:start w:val="1"/>
      <w:numFmt w:val="bullet"/>
      <w:lvlText w:val="o"/>
      <w:lvlJc w:val="left"/>
      <w:pPr>
        <w:ind w:left="3600" w:hanging="360"/>
      </w:pPr>
      <w:rPr>
        <w:rFonts w:ascii="Courier New" w:hAnsi="Courier New" w:hint="default"/>
      </w:rPr>
    </w:lvl>
    <w:lvl w:ilvl="5" w:tplc="B420AFD6">
      <w:start w:val="1"/>
      <w:numFmt w:val="bullet"/>
      <w:lvlText w:val=""/>
      <w:lvlJc w:val="left"/>
      <w:pPr>
        <w:ind w:left="4320" w:hanging="360"/>
      </w:pPr>
      <w:rPr>
        <w:rFonts w:ascii="Wingdings" w:hAnsi="Wingdings" w:hint="default"/>
      </w:rPr>
    </w:lvl>
    <w:lvl w:ilvl="6" w:tplc="376CA606">
      <w:start w:val="1"/>
      <w:numFmt w:val="bullet"/>
      <w:lvlText w:val=""/>
      <w:lvlJc w:val="left"/>
      <w:pPr>
        <w:ind w:left="5040" w:hanging="360"/>
      </w:pPr>
      <w:rPr>
        <w:rFonts w:ascii="Symbol" w:hAnsi="Symbol" w:hint="default"/>
      </w:rPr>
    </w:lvl>
    <w:lvl w:ilvl="7" w:tplc="C0A28CE4">
      <w:start w:val="1"/>
      <w:numFmt w:val="bullet"/>
      <w:lvlText w:val="o"/>
      <w:lvlJc w:val="left"/>
      <w:pPr>
        <w:ind w:left="5760" w:hanging="360"/>
      </w:pPr>
      <w:rPr>
        <w:rFonts w:ascii="Courier New" w:hAnsi="Courier New" w:hint="default"/>
      </w:rPr>
    </w:lvl>
    <w:lvl w:ilvl="8" w:tplc="9DD8EE02">
      <w:start w:val="1"/>
      <w:numFmt w:val="bullet"/>
      <w:lvlText w:val=""/>
      <w:lvlJc w:val="left"/>
      <w:pPr>
        <w:ind w:left="6480" w:hanging="360"/>
      </w:pPr>
      <w:rPr>
        <w:rFonts w:ascii="Wingdings" w:hAnsi="Wingdings" w:hint="default"/>
      </w:rPr>
    </w:lvl>
  </w:abstractNum>
  <w:abstractNum w:abstractNumId="16">
    <w:nsid w:val="4DB37E9E"/>
    <w:multiLevelType w:val="multilevel"/>
    <w:tmpl w:val="AA3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DF31EB7"/>
    <w:multiLevelType w:val="multilevel"/>
    <w:tmpl w:val="F5D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15B9424"/>
    <w:multiLevelType w:val="hybridMultilevel"/>
    <w:tmpl w:val="FFFFFFFF"/>
    <w:lvl w:ilvl="0" w:tplc="4D56303E">
      <w:start w:val="1"/>
      <w:numFmt w:val="decimal"/>
      <w:lvlText w:val="%1."/>
      <w:lvlJc w:val="left"/>
      <w:pPr>
        <w:ind w:left="720" w:hanging="360"/>
      </w:pPr>
    </w:lvl>
    <w:lvl w:ilvl="1" w:tplc="233E5B4E">
      <w:start w:val="1"/>
      <w:numFmt w:val="lowerLetter"/>
      <w:lvlText w:val="%2."/>
      <w:lvlJc w:val="left"/>
      <w:pPr>
        <w:ind w:left="1440" w:hanging="360"/>
      </w:pPr>
    </w:lvl>
    <w:lvl w:ilvl="2" w:tplc="226E60D6">
      <w:start w:val="1"/>
      <w:numFmt w:val="lowerRoman"/>
      <w:lvlText w:val="%3."/>
      <w:lvlJc w:val="right"/>
      <w:pPr>
        <w:ind w:left="2160" w:hanging="180"/>
      </w:pPr>
    </w:lvl>
    <w:lvl w:ilvl="3" w:tplc="70A032BA">
      <w:start w:val="1"/>
      <w:numFmt w:val="decimal"/>
      <w:lvlText w:val="%4."/>
      <w:lvlJc w:val="left"/>
      <w:pPr>
        <w:ind w:left="2880" w:hanging="360"/>
      </w:pPr>
    </w:lvl>
    <w:lvl w:ilvl="4" w:tplc="5D2CE8AE">
      <w:start w:val="1"/>
      <w:numFmt w:val="lowerLetter"/>
      <w:lvlText w:val="%5."/>
      <w:lvlJc w:val="left"/>
      <w:pPr>
        <w:ind w:left="3600" w:hanging="360"/>
      </w:pPr>
    </w:lvl>
    <w:lvl w:ilvl="5" w:tplc="EAFC7C2E">
      <w:start w:val="1"/>
      <w:numFmt w:val="lowerRoman"/>
      <w:lvlText w:val="%6."/>
      <w:lvlJc w:val="right"/>
      <w:pPr>
        <w:ind w:left="4320" w:hanging="180"/>
      </w:pPr>
    </w:lvl>
    <w:lvl w:ilvl="6" w:tplc="8682C99C">
      <w:start w:val="1"/>
      <w:numFmt w:val="decimal"/>
      <w:lvlText w:val="%7."/>
      <w:lvlJc w:val="left"/>
      <w:pPr>
        <w:ind w:left="5040" w:hanging="360"/>
      </w:pPr>
    </w:lvl>
    <w:lvl w:ilvl="7" w:tplc="E8E420D0">
      <w:start w:val="1"/>
      <w:numFmt w:val="lowerLetter"/>
      <w:lvlText w:val="%8."/>
      <w:lvlJc w:val="left"/>
      <w:pPr>
        <w:ind w:left="5760" w:hanging="360"/>
      </w:pPr>
    </w:lvl>
    <w:lvl w:ilvl="8" w:tplc="441E96A0">
      <w:start w:val="1"/>
      <w:numFmt w:val="lowerRoman"/>
      <w:lvlText w:val="%9."/>
      <w:lvlJc w:val="right"/>
      <w:pPr>
        <w:ind w:left="6480" w:hanging="180"/>
      </w:pPr>
    </w:lvl>
  </w:abstractNum>
  <w:abstractNum w:abstractNumId="19">
    <w:nsid w:val="535118D7"/>
    <w:multiLevelType w:val="multilevel"/>
    <w:tmpl w:val="546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6886C4F"/>
    <w:multiLevelType w:val="multilevel"/>
    <w:tmpl w:val="CB9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58E40CE"/>
    <w:multiLevelType w:val="multilevel"/>
    <w:tmpl w:val="DDD8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86C4D70"/>
    <w:multiLevelType w:val="multilevel"/>
    <w:tmpl w:val="059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B97F378"/>
    <w:multiLevelType w:val="hybridMultilevel"/>
    <w:tmpl w:val="FFFFFFFF"/>
    <w:lvl w:ilvl="0" w:tplc="7C3ECBE8">
      <w:start w:val="1"/>
      <w:numFmt w:val="bullet"/>
      <w:lvlText w:val=""/>
      <w:lvlJc w:val="left"/>
      <w:pPr>
        <w:ind w:left="720" w:hanging="360"/>
      </w:pPr>
      <w:rPr>
        <w:rFonts w:ascii="Symbol" w:hAnsi="Symbol" w:hint="default"/>
      </w:rPr>
    </w:lvl>
    <w:lvl w:ilvl="1" w:tplc="0B64413A">
      <w:start w:val="1"/>
      <w:numFmt w:val="bullet"/>
      <w:lvlText w:val="o"/>
      <w:lvlJc w:val="left"/>
      <w:pPr>
        <w:ind w:left="1440" w:hanging="360"/>
      </w:pPr>
      <w:rPr>
        <w:rFonts w:ascii="Courier New" w:hAnsi="Courier New" w:hint="default"/>
      </w:rPr>
    </w:lvl>
    <w:lvl w:ilvl="2" w:tplc="D94A93F2">
      <w:start w:val="1"/>
      <w:numFmt w:val="bullet"/>
      <w:lvlText w:val=""/>
      <w:lvlJc w:val="left"/>
      <w:pPr>
        <w:ind w:left="2160" w:hanging="360"/>
      </w:pPr>
      <w:rPr>
        <w:rFonts w:ascii="Wingdings" w:hAnsi="Wingdings" w:hint="default"/>
      </w:rPr>
    </w:lvl>
    <w:lvl w:ilvl="3" w:tplc="171E4D8E">
      <w:start w:val="1"/>
      <w:numFmt w:val="bullet"/>
      <w:lvlText w:val=""/>
      <w:lvlJc w:val="left"/>
      <w:pPr>
        <w:ind w:left="2880" w:hanging="360"/>
      </w:pPr>
      <w:rPr>
        <w:rFonts w:ascii="Symbol" w:hAnsi="Symbol" w:hint="default"/>
      </w:rPr>
    </w:lvl>
    <w:lvl w:ilvl="4" w:tplc="AD32D1E2">
      <w:start w:val="1"/>
      <w:numFmt w:val="bullet"/>
      <w:lvlText w:val="o"/>
      <w:lvlJc w:val="left"/>
      <w:pPr>
        <w:ind w:left="3600" w:hanging="360"/>
      </w:pPr>
      <w:rPr>
        <w:rFonts w:ascii="Courier New" w:hAnsi="Courier New" w:hint="default"/>
      </w:rPr>
    </w:lvl>
    <w:lvl w:ilvl="5" w:tplc="781AF84C">
      <w:start w:val="1"/>
      <w:numFmt w:val="bullet"/>
      <w:lvlText w:val=""/>
      <w:lvlJc w:val="left"/>
      <w:pPr>
        <w:ind w:left="4320" w:hanging="360"/>
      </w:pPr>
      <w:rPr>
        <w:rFonts w:ascii="Wingdings" w:hAnsi="Wingdings" w:hint="default"/>
      </w:rPr>
    </w:lvl>
    <w:lvl w:ilvl="6" w:tplc="2FCAE626">
      <w:start w:val="1"/>
      <w:numFmt w:val="bullet"/>
      <w:lvlText w:val=""/>
      <w:lvlJc w:val="left"/>
      <w:pPr>
        <w:ind w:left="5040" w:hanging="360"/>
      </w:pPr>
      <w:rPr>
        <w:rFonts w:ascii="Symbol" w:hAnsi="Symbol" w:hint="default"/>
      </w:rPr>
    </w:lvl>
    <w:lvl w:ilvl="7" w:tplc="FE583DD6">
      <w:start w:val="1"/>
      <w:numFmt w:val="bullet"/>
      <w:lvlText w:val="o"/>
      <w:lvlJc w:val="left"/>
      <w:pPr>
        <w:ind w:left="5760" w:hanging="360"/>
      </w:pPr>
      <w:rPr>
        <w:rFonts w:ascii="Courier New" w:hAnsi="Courier New" w:hint="default"/>
      </w:rPr>
    </w:lvl>
    <w:lvl w:ilvl="8" w:tplc="B7EC5362">
      <w:start w:val="1"/>
      <w:numFmt w:val="bullet"/>
      <w:lvlText w:val=""/>
      <w:lvlJc w:val="left"/>
      <w:pPr>
        <w:ind w:left="6480" w:hanging="360"/>
      </w:pPr>
      <w:rPr>
        <w:rFonts w:ascii="Wingdings" w:hAnsi="Wingdings" w:hint="default"/>
      </w:rPr>
    </w:lvl>
  </w:abstractNum>
  <w:abstractNum w:abstractNumId="24">
    <w:nsid w:val="713B3E1F"/>
    <w:multiLevelType w:val="multilevel"/>
    <w:tmpl w:val="FD8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ADDBCE8"/>
    <w:multiLevelType w:val="hybridMultilevel"/>
    <w:tmpl w:val="FFFFFFFF"/>
    <w:lvl w:ilvl="0" w:tplc="5204DD40">
      <w:start w:val="1"/>
      <w:numFmt w:val="bullet"/>
      <w:lvlText w:val=""/>
      <w:lvlJc w:val="left"/>
      <w:pPr>
        <w:ind w:left="720" w:hanging="360"/>
      </w:pPr>
      <w:rPr>
        <w:rFonts w:ascii="Symbol" w:hAnsi="Symbol" w:hint="default"/>
      </w:rPr>
    </w:lvl>
    <w:lvl w:ilvl="1" w:tplc="77F46E82">
      <w:start w:val="1"/>
      <w:numFmt w:val="bullet"/>
      <w:lvlText w:val="o"/>
      <w:lvlJc w:val="left"/>
      <w:pPr>
        <w:ind w:left="1440" w:hanging="360"/>
      </w:pPr>
      <w:rPr>
        <w:rFonts w:ascii="Courier New" w:hAnsi="Courier New" w:hint="default"/>
      </w:rPr>
    </w:lvl>
    <w:lvl w:ilvl="2" w:tplc="DB9CA2CE">
      <w:start w:val="1"/>
      <w:numFmt w:val="bullet"/>
      <w:lvlText w:val=""/>
      <w:lvlJc w:val="left"/>
      <w:pPr>
        <w:ind w:left="2160" w:hanging="360"/>
      </w:pPr>
      <w:rPr>
        <w:rFonts w:ascii="Wingdings" w:hAnsi="Wingdings" w:hint="default"/>
      </w:rPr>
    </w:lvl>
    <w:lvl w:ilvl="3" w:tplc="66F43B1A">
      <w:start w:val="1"/>
      <w:numFmt w:val="bullet"/>
      <w:lvlText w:val=""/>
      <w:lvlJc w:val="left"/>
      <w:pPr>
        <w:ind w:left="2880" w:hanging="360"/>
      </w:pPr>
      <w:rPr>
        <w:rFonts w:ascii="Symbol" w:hAnsi="Symbol" w:hint="default"/>
      </w:rPr>
    </w:lvl>
    <w:lvl w:ilvl="4" w:tplc="A31AC162">
      <w:start w:val="1"/>
      <w:numFmt w:val="bullet"/>
      <w:lvlText w:val="o"/>
      <w:lvlJc w:val="left"/>
      <w:pPr>
        <w:ind w:left="3600" w:hanging="360"/>
      </w:pPr>
      <w:rPr>
        <w:rFonts w:ascii="Courier New" w:hAnsi="Courier New" w:hint="default"/>
      </w:rPr>
    </w:lvl>
    <w:lvl w:ilvl="5" w:tplc="41524D80">
      <w:start w:val="1"/>
      <w:numFmt w:val="bullet"/>
      <w:lvlText w:val=""/>
      <w:lvlJc w:val="left"/>
      <w:pPr>
        <w:ind w:left="4320" w:hanging="360"/>
      </w:pPr>
      <w:rPr>
        <w:rFonts w:ascii="Wingdings" w:hAnsi="Wingdings" w:hint="default"/>
      </w:rPr>
    </w:lvl>
    <w:lvl w:ilvl="6" w:tplc="A3F09ECC">
      <w:start w:val="1"/>
      <w:numFmt w:val="bullet"/>
      <w:lvlText w:val=""/>
      <w:lvlJc w:val="left"/>
      <w:pPr>
        <w:ind w:left="5040" w:hanging="360"/>
      </w:pPr>
      <w:rPr>
        <w:rFonts w:ascii="Symbol" w:hAnsi="Symbol" w:hint="default"/>
      </w:rPr>
    </w:lvl>
    <w:lvl w:ilvl="7" w:tplc="87428568">
      <w:start w:val="1"/>
      <w:numFmt w:val="bullet"/>
      <w:lvlText w:val="o"/>
      <w:lvlJc w:val="left"/>
      <w:pPr>
        <w:ind w:left="5760" w:hanging="360"/>
      </w:pPr>
      <w:rPr>
        <w:rFonts w:ascii="Courier New" w:hAnsi="Courier New" w:hint="default"/>
      </w:rPr>
    </w:lvl>
    <w:lvl w:ilvl="8" w:tplc="80B40D16">
      <w:start w:val="1"/>
      <w:numFmt w:val="bullet"/>
      <w:lvlText w:val=""/>
      <w:lvlJc w:val="left"/>
      <w:pPr>
        <w:ind w:left="6480" w:hanging="360"/>
      </w:pPr>
      <w:rPr>
        <w:rFonts w:ascii="Wingdings" w:hAnsi="Wingdings" w:hint="default"/>
      </w:rPr>
    </w:lvl>
  </w:abstractNum>
  <w:abstractNum w:abstractNumId="26">
    <w:nsid w:val="7C68B90A"/>
    <w:multiLevelType w:val="hybridMultilevel"/>
    <w:tmpl w:val="FFFFFFFF"/>
    <w:lvl w:ilvl="0" w:tplc="357EAC9C">
      <w:start w:val="1"/>
      <w:numFmt w:val="bullet"/>
      <w:lvlText w:val=""/>
      <w:lvlJc w:val="left"/>
      <w:pPr>
        <w:ind w:left="720" w:hanging="360"/>
      </w:pPr>
      <w:rPr>
        <w:rFonts w:ascii="Symbol" w:hAnsi="Symbol" w:hint="default"/>
      </w:rPr>
    </w:lvl>
    <w:lvl w:ilvl="1" w:tplc="5FD26DC0">
      <w:start w:val="1"/>
      <w:numFmt w:val="bullet"/>
      <w:lvlText w:val="o"/>
      <w:lvlJc w:val="left"/>
      <w:pPr>
        <w:ind w:left="1440" w:hanging="360"/>
      </w:pPr>
      <w:rPr>
        <w:rFonts w:ascii="Courier New" w:hAnsi="Courier New" w:hint="default"/>
      </w:rPr>
    </w:lvl>
    <w:lvl w:ilvl="2" w:tplc="CD8E50A2">
      <w:start w:val="1"/>
      <w:numFmt w:val="bullet"/>
      <w:lvlText w:val=""/>
      <w:lvlJc w:val="left"/>
      <w:pPr>
        <w:ind w:left="2160" w:hanging="360"/>
      </w:pPr>
      <w:rPr>
        <w:rFonts w:ascii="Wingdings" w:hAnsi="Wingdings" w:hint="default"/>
      </w:rPr>
    </w:lvl>
    <w:lvl w:ilvl="3" w:tplc="A5263D5C">
      <w:start w:val="1"/>
      <w:numFmt w:val="bullet"/>
      <w:lvlText w:val=""/>
      <w:lvlJc w:val="left"/>
      <w:pPr>
        <w:ind w:left="2880" w:hanging="360"/>
      </w:pPr>
      <w:rPr>
        <w:rFonts w:ascii="Symbol" w:hAnsi="Symbol" w:hint="default"/>
      </w:rPr>
    </w:lvl>
    <w:lvl w:ilvl="4" w:tplc="5DE2254A">
      <w:start w:val="1"/>
      <w:numFmt w:val="bullet"/>
      <w:lvlText w:val="o"/>
      <w:lvlJc w:val="left"/>
      <w:pPr>
        <w:ind w:left="3600" w:hanging="360"/>
      </w:pPr>
      <w:rPr>
        <w:rFonts w:ascii="Courier New" w:hAnsi="Courier New" w:hint="default"/>
      </w:rPr>
    </w:lvl>
    <w:lvl w:ilvl="5" w:tplc="0658AF04">
      <w:start w:val="1"/>
      <w:numFmt w:val="bullet"/>
      <w:lvlText w:val=""/>
      <w:lvlJc w:val="left"/>
      <w:pPr>
        <w:ind w:left="4320" w:hanging="360"/>
      </w:pPr>
      <w:rPr>
        <w:rFonts w:ascii="Wingdings" w:hAnsi="Wingdings" w:hint="default"/>
      </w:rPr>
    </w:lvl>
    <w:lvl w:ilvl="6" w:tplc="B6046C52">
      <w:start w:val="1"/>
      <w:numFmt w:val="bullet"/>
      <w:lvlText w:val=""/>
      <w:lvlJc w:val="left"/>
      <w:pPr>
        <w:ind w:left="5040" w:hanging="360"/>
      </w:pPr>
      <w:rPr>
        <w:rFonts w:ascii="Symbol" w:hAnsi="Symbol" w:hint="default"/>
      </w:rPr>
    </w:lvl>
    <w:lvl w:ilvl="7" w:tplc="0BEA4AEA">
      <w:start w:val="1"/>
      <w:numFmt w:val="bullet"/>
      <w:lvlText w:val="o"/>
      <w:lvlJc w:val="left"/>
      <w:pPr>
        <w:ind w:left="5760" w:hanging="360"/>
      </w:pPr>
      <w:rPr>
        <w:rFonts w:ascii="Courier New" w:hAnsi="Courier New" w:hint="default"/>
      </w:rPr>
    </w:lvl>
    <w:lvl w:ilvl="8" w:tplc="7690128A">
      <w:start w:val="1"/>
      <w:numFmt w:val="bullet"/>
      <w:lvlText w:val=""/>
      <w:lvlJc w:val="left"/>
      <w:pPr>
        <w:ind w:left="6480" w:hanging="360"/>
      </w:pPr>
      <w:rPr>
        <w:rFonts w:ascii="Wingdings" w:hAnsi="Wingdings" w:hint="default"/>
      </w:rPr>
    </w:lvl>
  </w:abstractNum>
  <w:abstractNum w:abstractNumId="27">
    <w:nsid w:val="7F13579B"/>
    <w:multiLevelType w:val="multilevel"/>
    <w:tmpl w:val="5CA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15"/>
  </w:num>
  <w:num w:numId="4">
    <w:abstractNumId w:val="13"/>
  </w:num>
  <w:num w:numId="5">
    <w:abstractNumId w:val="23"/>
  </w:num>
  <w:num w:numId="6">
    <w:abstractNumId w:val="6"/>
  </w:num>
  <w:num w:numId="7">
    <w:abstractNumId w:val="14"/>
  </w:num>
  <w:num w:numId="8">
    <w:abstractNumId w:val="1"/>
  </w:num>
  <w:num w:numId="9">
    <w:abstractNumId w:val="18"/>
  </w:num>
  <w:num w:numId="10">
    <w:abstractNumId w:val="26"/>
  </w:num>
  <w:num w:numId="11">
    <w:abstractNumId w:val="12"/>
  </w:num>
  <w:num w:numId="12">
    <w:abstractNumId w:val="25"/>
  </w:num>
  <w:num w:numId="13">
    <w:abstractNumId w:val="8"/>
  </w:num>
  <w:num w:numId="14">
    <w:abstractNumId w:val="7"/>
  </w:num>
  <w:num w:numId="15">
    <w:abstractNumId w:val="3"/>
  </w:num>
  <w:num w:numId="16">
    <w:abstractNumId w:val="19"/>
  </w:num>
  <w:num w:numId="17">
    <w:abstractNumId w:val="16"/>
  </w:num>
  <w:num w:numId="18">
    <w:abstractNumId w:val="5"/>
  </w:num>
  <w:num w:numId="19">
    <w:abstractNumId w:val="9"/>
  </w:num>
  <w:num w:numId="20">
    <w:abstractNumId w:val="11"/>
  </w:num>
  <w:num w:numId="21">
    <w:abstractNumId w:val="22"/>
  </w:num>
  <w:num w:numId="22">
    <w:abstractNumId w:val="21"/>
  </w:num>
  <w:num w:numId="23">
    <w:abstractNumId w:val="24"/>
  </w:num>
  <w:num w:numId="24">
    <w:abstractNumId w:val="17"/>
  </w:num>
  <w:num w:numId="25">
    <w:abstractNumId w:val="20"/>
  </w:num>
  <w:num w:numId="26">
    <w:abstractNumId w:val="0"/>
  </w:num>
  <w:num w:numId="27">
    <w:abstractNumId w:val="2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D8F328"/>
    <w:rsid w:val="00681863"/>
    <w:rsid w:val="0082135E"/>
    <w:rsid w:val="00C00364"/>
    <w:rsid w:val="060F3EEC"/>
    <w:rsid w:val="07351427"/>
    <w:rsid w:val="0B08AFE6"/>
    <w:rsid w:val="2290EF34"/>
    <w:rsid w:val="238FBB9C"/>
    <w:rsid w:val="25A70E85"/>
    <w:rsid w:val="2ADCE43B"/>
    <w:rsid w:val="2C0E56EF"/>
    <w:rsid w:val="2C3A471B"/>
    <w:rsid w:val="2D4418D5"/>
    <w:rsid w:val="30209A84"/>
    <w:rsid w:val="326FB18A"/>
    <w:rsid w:val="32AC5FB6"/>
    <w:rsid w:val="3636376F"/>
    <w:rsid w:val="3ABEF669"/>
    <w:rsid w:val="3B767862"/>
    <w:rsid w:val="4252B64D"/>
    <w:rsid w:val="44C9B74E"/>
    <w:rsid w:val="4AE3AEDE"/>
    <w:rsid w:val="4D49DAE5"/>
    <w:rsid w:val="50ABE9AD"/>
    <w:rsid w:val="539616B3"/>
    <w:rsid w:val="57D8F328"/>
    <w:rsid w:val="587DC45C"/>
    <w:rsid w:val="58A61BA1"/>
    <w:rsid w:val="5EAF49FE"/>
    <w:rsid w:val="613AEEAD"/>
    <w:rsid w:val="62369E03"/>
    <w:rsid w:val="63F0574A"/>
    <w:rsid w:val="6BF994F5"/>
    <w:rsid w:val="770D3B60"/>
    <w:rsid w:val="79FC3A0F"/>
    <w:rsid w:val="7A0597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F328"/>
  <w15:chartTrackingRefBased/>
  <w15:docId w15:val="{AA144598-9CCE-4477-9F1F-FE5A24DF3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uiPriority w:val="9"/>
    <w:unhideWhenUsed/>
    <w:qFormat/>
    <w:rsid w:val="4252B64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52B64D"/>
    <w:pPr>
      <w:ind w:left="720"/>
      <w:contextualSpacing/>
    </w:pPr>
  </w:style>
  <w:style w:type="paragraph" w:customStyle="1" w:styleId="my-2">
    <w:name w:val="my-2"/>
    <w:basedOn w:val="Normal"/>
    <w:rsid w:val="0068186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681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920321">
      <w:bodyDiv w:val="1"/>
      <w:marLeft w:val="0"/>
      <w:marRight w:val="0"/>
      <w:marTop w:val="0"/>
      <w:marBottom w:val="0"/>
      <w:divBdr>
        <w:top w:val="none" w:sz="0" w:space="0" w:color="auto"/>
        <w:left w:val="none" w:sz="0" w:space="0" w:color="auto"/>
        <w:bottom w:val="none" w:sz="0" w:space="0" w:color="auto"/>
        <w:right w:val="none" w:sz="0" w:space="0" w:color="auto"/>
      </w:divBdr>
    </w:div>
    <w:div w:id="389420956">
      <w:bodyDiv w:val="1"/>
      <w:marLeft w:val="0"/>
      <w:marRight w:val="0"/>
      <w:marTop w:val="0"/>
      <w:marBottom w:val="0"/>
      <w:divBdr>
        <w:top w:val="none" w:sz="0" w:space="0" w:color="auto"/>
        <w:left w:val="none" w:sz="0" w:space="0" w:color="auto"/>
        <w:bottom w:val="none" w:sz="0" w:space="0" w:color="auto"/>
        <w:right w:val="none" w:sz="0" w:space="0" w:color="auto"/>
      </w:divBdr>
    </w:div>
    <w:div w:id="607589635">
      <w:bodyDiv w:val="1"/>
      <w:marLeft w:val="0"/>
      <w:marRight w:val="0"/>
      <w:marTop w:val="0"/>
      <w:marBottom w:val="0"/>
      <w:divBdr>
        <w:top w:val="none" w:sz="0" w:space="0" w:color="auto"/>
        <w:left w:val="none" w:sz="0" w:space="0" w:color="auto"/>
        <w:bottom w:val="none" w:sz="0" w:space="0" w:color="auto"/>
        <w:right w:val="none" w:sz="0" w:space="0" w:color="auto"/>
      </w:divBdr>
    </w:div>
    <w:div w:id="665329119">
      <w:bodyDiv w:val="1"/>
      <w:marLeft w:val="0"/>
      <w:marRight w:val="0"/>
      <w:marTop w:val="0"/>
      <w:marBottom w:val="0"/>
      <w:divBdr>
        <w:top w:val="none" w:sz="0" w:space="0" w:color="auto"/>
        <w:left w:val="none" w:sz="0" w:space="0" w:color="auto"/>
        <w:bottom w:val="none" w:sz="0" w:space="0" w:color="auto"/>
        <w:right w:val="none" w:sz="0" w:space="0" w:color="auto"/>
      </w:divBdr>
    </w:div>
    <w:div w:id="765538390">
      <w:bodyDiv w:val="1"/>
      <w:marLeft w:val="0"/>
      <w:marRight w:val="0"/>
      <w:marTop w:val="0"/>
      <w:marBottom w:val="0"/>
      <w:divBdr>
        <w:top w:val="none" w:sz="0" w:space="0" w:color="auto"/>
        <w:left w:val="none" w:sz="0" w:space="0" w:color="auto"/>
        <w:bottom w:val="none" w:sz="0" w:space="0" w:color="auto"/>
        <w:right w:val="none" w:sz="0" w:space="0" w:color="auto"/>
      </w:divBdr>
    </w:div>
    <w:div w:id="1141073709">
      <w:bodyDiv w:val="1"/>
      <w:marLeft w:val="0"/>
      <w:marRight w:val="0"/>
      <w:marTop w:val="0"/>
      <w:marBottom w:val="0"/>
      <w:divBdr>
        <w:top w:val="none" w:sz="0" w:space="0" w:color="auto"/>
        <w:left w:val="none" w:sz="0" w:space="0" w:color="auto"/>
        <w:bottom w:val="none" w:sz="0" w:space="0" w:color="auto"/>
        <w:right w:val="none" w:sz="0" w:space="0" w:color="auto"/>
      </w:divBdr>
    </w:div>
    <w:div w:id="1376272476">
      <w:bodyDiv w:val="1"/>
      <w:marLeft w:val="0"/>
      <w:marRight w:val="0"/>
      <w:marTop w:val="0"/>
      <w:marBottom w:val="0"/>
      <w:divBdr>
        <w:top w:val="none" w:sz="0" w:space="0" w:color="auto"/>
        <w:left w:val="none" w:sz="0" w:space="0" w:color="auto"/>
        <w:bottom w:val="none" w:sz="0" w:space="0" w:color="auto"/>
        <w:right w:val="none" w:sz="0" w:space="0" w:color="auto"/>
      </w:divBdr>
    </w:div>
    <w:div w:id="1411855122">
      <w:bodyDiv w:val="1"/>
      <w:marLeft w:val="0"/>
      <w:marRight w:val="0"/>
      <w:marTop w:val="0"/>
      <w:marBottom w:val="0"/>
      <w:divBdr>
        <w:top w:val="none" w:sz="0" w:space="0" w:color="auto"/>
        <w:left w:val="none" w:sz="0" w:space="0" w:color="auto"/>
        <w:bottom w:val="none" w:sz="0" w:space="0" w:color="auto"/>
        <w:right w:val="none" w:sz="0" w:space="0" w:color="auto"/>
      </w:divBdr>
    </w:div>
    <w:div w:id="1444350770">
      <w:bodyDiv w:val="1"/>
      <w:marLeft w:val="0"/>
      <w:marRight w:val="0"/>
      <w:marTop w:val="0"/>
      <w:marBottom w:val="0"/>
      <w:divBdr>
        <w:top w:val="none" w:sz="0" w:space="0" w:color="auto"/>
        <w:left w:val="none" w:sz="0" w:space="0" w:color="auto"/>
        <w:bottom w:val="none" w:sz="0" w:space="0" w:color="auto"/>
        <w:right w:val="none" w:sz="0" w:space="0" w:color="auto"/>
      </w:divBdr>
    </w:div>
    <w:div w:id="1686516573">
      <w:bodyDiv w:val="1"/>
      <w:marLeft w:val="0"/>
      <w:marRight w:val="0"/>
      <w:marTop w:val="0"/>
      <w:marBottom w:val="0"/>
      <w:divBdr>
        <w:top w:val="none" w:sz="0" w:space="0" w:color="auto"/>
        <w:left w:val="none" w:sz="0" w:space="0" w:color="auto"/>
        <w:bottom w:val="none" w:sz="0" w:space="0" w:color="auto"/>
        <w:right w:val="none" w:sz="0" w:space="0" w:color="auto"/>
      </w:divBdr>
    </w:div>
    <w:div w:id="1774978983">
      <w:bodyDiv w:val="1"/>
      <w:marLeft w:val="0"/>
      <w:marRight w:val="0"/>
      <w:marTop w:val="0"/>
      <w:marBottom w:val="0"/>
      <w:divBdr>
        <w:top w:val="none" w:sz="0" w:space="0" w:color="auto"/>
        <w:left w:val="none" w:sz="0" w:space="0" w:color="auto"/>
        <w:bottom w:val="none" w:sz="0" w:space="0" w:color="auto"/>
        <w:right w:val="none" w:sz="0" w:space="0" w:color="auto"/>
      </w:divBdr>
    </w:div>
    <w:div w:id="1807234554">
      <w:bodyDiv w:val="1"/>
      <w:marLeft w:val="0"/>
      <w:marRight w:val="0"/>
      <w:marTop w:val="0"/>
      <w:marBottom w:val="0"/>
      <w:divBdr>
        <w:top w:val="none" w:sz="0" w:space="0" w:color="auto"/>
        <w:left w:val="none" w:sz="0" w:space="0" w:color="auto"/>
        <w:bottom w:val="none" w:sz="0" w:space="0" w:color="auto"/>
        <w:right w:val="none" w:sz="0" w:space="0" w:color="auto"/>
      </w:divBdr>
    </w:div>
    <w:div w:id="1849441852">
      <w:bodyDiv w:val="1"/>
      <w:marLeft w:val="0"/>
      <w:marRight w:val="0"/>
      <w:marTop w:val="0"/>
      <w:marBottom w:val="0"/>
      <w:divBdr>
        <w:top w:val="none" w:sz="0" w:space="0" w:color="auto"/>
        <w:left w:val="none" w:sz="0" w:space="0" w:color="auto"/>
        <w:bottom w:val="none" w:sz="0" w:space="0" w:color="auto"/>
        <w:right w:val="none" w:sz="0" w:space="0" w:color="auto"/>
      </w:divBdr>
    </w:div>
    <w:div w:id="1934557569">
      <w:bodyDiv w:val="1"/>
      <w:marLeft w:val="0"/>
      <w:marRight w:val="0"/>
      <w:marTop w:val="0"/>
      <w:marBottom w:val="0"/>
      <w:divBdr>
        <w:top w:val="none" w:sz="0" w:space="0" w:color="auto"/>
        <w:left w:val="none" w:sz="0" w:space="0" w:color="auto"/>
        <w:bottom w:val="none" w:sz="0" w:space="0" w:color="auto"/>
        <w:right w:val="none" w:sz="0" w:space="0" w:color="auto"/>
      </w:divBdr>
    </w:div>
    <w:div w:id="1985428492">
      <w:bodyDiv w:val="1"/>
      <w:marLeft w:val="0"/>
      <w:marRight w:val="0"/>
      <w:marTop w:val="0"/>
      <w:marBottom w:val="0"/>
      <w:divBdr>
        <w:top w:val="none" w:sz="0" w:space="0" w:color="auto"/>
        <w:left w:val="none" w:sz="0" w:space="0" w:color="auto"/>
        <w:bottom w:val="none" w:sz="0" w:space="0" w:color="auto"/>
        <w:right w:val="none" w:sz="0" w:space="0" w:color="auto"/>
      </w:divBdr>
    </w:div>
    <w:div w:id="213165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saini</dc:creator>
  <cp:keywords/>
  <dc:description/>
  <cp:lastModifiedBy>Lenovo</cp:lastModifiedBy>
  <cp:revision>2</cp:revision>
  <dcterms:created xsi:type="dcterms:W3CDTF">2025-11-08T08:36:00Z</dcterms:created>
  <dcterms:modified xsi:type="dcterms:W3CDTF">2025-11-08T08:36:00Z</dcterms:modified>
</cp:coreProperties>
</file>