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280F" w14:textId="77777777" w:rsidR="00B36435" w:rsidRPr="00B36435" w:rsidRDefault="00B36435" w:rsidP="00B3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To make this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best roadmap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for your journey at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K.R. Mangalam University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I have added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critical layers of detail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that go beyond just subjects:</w:t>
      </w:r>
    </w:p>
    <w:p w14:paraId="76C38DCE" w14:textId="77777777" w:rsidR="00B36435" w:rsidRPr="00B36435" w:rsidRDefault="00B36435" w:rsidP="00B3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High-Weightage Units: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Which parts of the syllabus carry the most marks in exams.</w:t>
      </w:r>
    </w:p>
    <w:p w14:paraId="4724072E" w14:textId="77777777" w:rsidR="00B36435" w:rsidRPr="00B36435" w:rsidRDefault="00B36435" w:rsidP="00B3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 Integration: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Specific software you must master to satisfy the "Industry-Ready" goal.</w:t>
      </w:r>
    </w:p>
    <w:p w14:paraId="4C344667" w14:textId="77777777" w:rsidR="00B36435" w:rsidRPr="00B36435" w:rsidRDefault="00B36435" w:rsidP="00B3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"Projexa" Success Path: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How to handle your projects according to the SOP (Standard Operating Procedure).</w:t>
      </w:r>
    </w:p>
    <w:p w14:paraId="0C7DBD54" w14:textId="77777777" w:rsidR="00B36435" w:rsidRPr="00B36435" w:rsidRDefault="00932C9A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9A">
        <w:rPr>
          <w:rFonts w:ascii="Times New Roman" w:eastAsia="Times New Roman" w:hAnsi="Times New Roman" w:cs="Times New Roman"/>
          <w:noProof/>
          <w:kern w:val="0"/>
        </w:rPr>
        <w:pict w14:anchorId="3A084B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D5062C" w14:textId="5E55BEB4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1: THE FOUNDATION (Building the AI Base)</w:t>
      </w:r>
    </w:p>
    <w:p w14:paraId="5D5AAAD6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I: Critical Skills - Python &amp; Logic</w:t>
      </w:r>
    </w:p>
    <w:p w14:paraId="7A58C04F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Math-I (ETCCCM 101):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(Linear Algebra)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Mastery of </w:t>
      </w: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Singular Value Decomposition (SVD)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is non-negotiable for AI.</w:t>
      </w:r>
    </w:p>
    <w:p w14:paraId="39D69E78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(ETCCPP 102):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 (NumPy/Pandas)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is where you build your first "Campus Energy Dashboard."</w:t>
      </w:r>
    </w:p>
    <w:p w14:paraId="798A4086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Dev-I (ETCCWD 103):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Model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Unit 2 to build your personal portfolio.</w:t>
      </w:r>
    </w:p>
    <w:p w14:paraId="47DA5A34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Install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commands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(commit, push, pull).</w:t>
      </w:r>
    </w:p>
    <w:p w14:paraId="1EC34A98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Goal: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Python Institute (PCEP).</w:t>
      </w:r>
    </w:p>
    <w:p w14:paraId="45116A8E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II: Critical Skills - Data &amp; Prototyping</w:t>
      </w:r>
    </w:p>
    <w:p w14:paraId="4831B269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Structures (ETCCDS 202):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 (Graphs &amp; Hashing)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Placements often ask about "Collision Resolution."</w:t>
      </w:r>
    </w:p>
    <w:p w14:paraId="35964468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Physics (ETCCPH 204):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 (Optical Physics)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helps you understand the hardware behind Computer Vision.</w:t>
      </w:r>
    </w:p>
    <w:p w14:paraId="60CB1096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Project-I (ETCCPR 205):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Follow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12-16 week SOP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83D48" w14:textId="77777777" w:rsidR="00B36435" w:rsidRPr="00B36435" w:rsidRDefault="00B36435" w:rsidP="00B364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Submit your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Synopsis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on Projexa.</w:t>
      </w:r>
    </w:p>
    <w:p w14:paraId="1363D77D" w14:textId="77777777" w:rsidR="00B36435" w:rsidRPr="00B36435" w:rsidRDefault="00B36435" w:rsidP="00B364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Innovation Tip: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Figma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skills from Maker Lab to design the UI.</w:t>
      </w:r>
    </w:p>
    <w:p w14:paraId="784E9233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Arduino IDE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Figma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BACC7" w14:textId="77777777" w:rsidR="00B36435" w:rsidRPr="00B36435" w:rsidRDefault="00932C9A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9A">
        <w:rPr>
          <w:rFonts w:ascii="Times New Roman" w:eastAsia="Times New Roman" w:hAnsi="Times New Roman" w:cs="Times New Roman"/>
          <w:noProof/>
          <w:kern w:val="0"/>
        </w:rPr>
        <w:pict w14:anchorId="017110E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30510A" w14:textId="6A07521E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2: CORE ENGINEERING (Data &amp; Algorithms)</w:t>
      </w:r>
    </w:p>
    <w:p w14:paraId="43A1EB7D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III: Critical Skills - Back-end &amp; Stats</w:t>
      </w:r>
    </w:p>
    <w:p w14:paraId="35D3E1BE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 (ETCCDA 302):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(Dynamic Programming)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unit is the most difficult but carries the highest marks in mid-terms.</w:t>
      </w:r>
    </w:p>
    <w:p w14:paraId="1C880CDE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 (ETCCMS 304):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 (Normalization)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You must convert unnormalized tables into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3NF/BCNF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26822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ML Intuition: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 (EDA)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Learn how to handle "Imbalanced Data" using SMOTE (Page 130).</w:t>
      </w:r>
    </w:p>
    <w:p w14:paraId="1C419EC5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74AACF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IV: Critical Skills - Cloud &amp; Java</w:t>
      </w:r>
    </w:p>
    <w:p w14:paraId="42C9865D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Computing (ETCCCD 403):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(Docker)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You must build a Dockerfile to containerize a Python app.</w:t>
      </w:r>
    </w:p>
    <w:p w14:paraId="48347C58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OOP (ETCCJP 404):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 (JDBC)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connects your Java code to a database.</w:t>
      </w:r>
    </w:p>
    <w:p w14:paraId="20931EA7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Coding-II: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Target 50+ problems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Recursion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Backtracking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BA89C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04E80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Goal: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AWS Certified Cloud Practitioner.</w:t>
      </w:r>
    </w:p>
    <w:p w14:paraId="14E05893" w14:textId="77777777" w:rsidR="00B36435" w:rsidRPr="00B36435" w:rsidRDefault="00932C9A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9A">
        <w:rPr>
          <w:rFonts w:ascii="Times New Roman" w:eastAsia="Times New Roman" w:hAnsi="Times New Roman" w:cs="Times New Roman"/>
          <w:noProof/>
          <w:kern w:val="0"/>
        </w:rPr>
        <w:pict w14:anchorId="742A5CB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B2AB3B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🤖</w:t>
      </w: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 3: AI SPECIALIZATION (Applying Intelligence)</w:t>
      </w:r>
    </w:p>
    <w:p w14:paraId="4A60009A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V: Critical Skills - Advanced ML &amp; OS</w:t>
      </w:r>
    </w:p>
    <w:p w14:paraId="6003EBAF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Systems (ETCCOS 502):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 (Virtual Memory)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Scoring Tip: Memorize the "LRU" and "Optimal" page replacement algorithms.</w:t>
      </w:r>
    </w:p>
    <w:p w14:paraId="11758D51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ML (ETMLML 402):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The handbook emphasizes "Model Explainability" (Page 204)—tell the teacher </w:t>
      </w: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the AI made a choice.</w:t>
      </w:r>
    </w:p>
    <w:p w14:paraId="65BB0FC0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Aptitude (Arithmetic &amp; Reasoning):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Practice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 (Time, Speed &amp; Distance)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is a common rejection point in placement exams.</w:t>
      </w:r>
    </w:p>
    <w:p w14:paraId="545822D9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Optuna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(for hyperparameter tuning)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(for monitoring).</w:t>
      </w:r>
    </w:p>
    <w:p w14:paraId="543DC076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VI: Critical Skills - Computer Vision &amp; Agile</w:t>
      </w:r>
    </w:p>
    <w:p w14:paraId="600D62B4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(ETCCCV 602):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(CNNs and ResNet)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Use "Transfer Learning" to save time in your projects.</w:t>
      </w:r>
    </w:p>
    <w:p w14:paraId="7C908C8C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Frameworks (ETCCAF 601):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(Scrum Ceremonies)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to manage your Minor Project-III.</w:t>
      </w:r>
    </w:p>
    <w:p w14:paraId="506CCC0C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 Preparation: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Spend this semester building your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Portfolio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CC57E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OpenCV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16A82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Goal: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TensorFlow Developer Certificate.</w:t>
      </w:r>
    </w:p>
    <w:p w14:paraId="0DAFE11C" w14:textId="77777777" w:rsidR="00B36435" w:rsidRPr="00B36435" w:rsidRDefault="00932C9A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9A">
        <w:rPr>
          <w:rFonts w:ascii="Times New Roman" w:eastAsia="Times New Roman" w:hAnsi="Times New Roman" w:cs="Times New Roman"/>
          <w:noProof/>
          <w:kern w:val="0"/>
        </w:rPr>
        <w:pict w14:anchorId="792C237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5BA785" w14:textId="1F575AAB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 4: PROFESSIONAL PHASE (Industry &amp; Launch)</w:t>
      </w:r>
    </w:p>
    <w:p w14:paraId="6A366391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VII: Critical Skills - GenAI &amp; MLOps</w:t>
      </w:r>
    </w:p>
    <w:p w14:paraId="4396B21A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Generative AI (ETMLTT 704):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Fine-tuning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(using LoRA/PEFT).</w:t>
      </w:r>
    </w:p>
    <w:p w14:paraId="073B7607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MLOps (ETMLRA 703):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Learn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 for AI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for experiment tracking.</w:t>
      </w:r>
    </w:p>
    <w:p w14:paraId="0F2B9136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Project-I: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Must have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"Research Publication"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potential.</w:t>
      </w:r>
    </w:p>
    <w:p w14:paraId="156E6D9B" w14:textId="77777777" w:rsidR="00B36435" w:rsidRPr="00B36435" w:rsidRDefault="00B36435" w:rsidP="00B36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Submit your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2-page Synopsis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(PDF Dept Template).</w:t>
      </w:r>
    </w:p>
    <w:p w14:paraId="486F947F" w14:textId="77777777" w:rsidR="00B36435" w:rsidRPr="00B36435" w:rsidRDefault="00B36435" w:rsidP="00B36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13: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Submit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Scholarly Output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(IEEE paper draft) to get full PEC marks.</w:t>
      </w:r>
    </w:p>
    <w:p w14:paraId="7BA0A705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HuggingFace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477AE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VIII: The Grand Finale</w:t>
      </w:r>
    </w:p>
    <w:p w14:paraId="40E03AA2" w14:textId="77777777" w:rsidR="00B36435" w:rsidRPr="00B36435" w:rsidRDefault="00B36435" w:rsidP="00B36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Project-II: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The focus is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Host your AI model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 Cloud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Heroku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62C52" w14:textId="77777777" w:rsidR="00B36435" w:rsidRPr="00B36435" w:rsidRDefault="00B36435" w:rsidP="00B36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Full-Time Internship: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Follow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Ledger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(Page 387). If you miss your weekly report, you lose marks in the final 30-mark "Outcome" evaluation.</w:t>
      </w:r>
    </w:p>
    <w:p w14:paraId="3A4F2CF7" w14:textId="77777777" w:rsidR="00B36435" w:rsidRPr="00B36435" w:rsidRDefault="00B36435" w:rsidP="00B36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(OEC):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GDPR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Algorithmic Fairness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As an AI engineer, you must prove your model is not biased.</w:t>
      </w:r>
    </w:p>
    <w:p w14:paraId="0A7CDE38" w14:textId="77777777" w:rsidR="00B36435" w:rsidRPr="00B36435" w:rsidRDefault="00932C9A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C9A">
        <w:rPr>
          <w:rFonts w:ascii="Times New Roman" w:eastAsia="Times New Roman" w:hAnsi="Times New Roman" w:cs="Times New Roman"/>
          <w:noProof/>
          <w:kern w:val="0"/>
        </w:rPr>
        <w:pict w14:anchorId="43685D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65BFB1" w14:textId="3C01FDBB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"9.5 CGPA" Cheat Sheet:</w:t>
      </w:r>
    </w:p>
    <w:p w14:paraId="2177CFBB" w14:textId="77777777" w:rsidR="00B36435" w:rsidRPr="00B36435" w:rsidRDefault="00B36435" w:rsidP="00B36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"30/20 Rule":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You must secure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25/30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Continuous Assessment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16/20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Mid-terms. If you do this, you only need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20/50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the Finals to get an 'A' grade.</w:t>
      </w:r>
    </w:p>
    <w:p w14:paraId="0C68F81A" w14:textId="77777777" w:rsidR="00B36435" w:rsidRPr="00B36435" w:rsidRDefault="00B36435" w:rsidP="00B36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Experiments (Page 21):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Every Lab has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Marks for "Lab Records"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Do not submit handwritten files; use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to look like a professional AI student.</w:t>
      </w:r>
    </w:p>
    <w:p w14:paraId="3202B5A5" w14:textId="77777777" w:rsidR="00B36435" w:rsidRPr="00B36435" w:rsidRDefault="00B36435" w:rsidP="00B36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Verbal Ability (Page 153):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This is often ignored. Master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"Introduction to Parts of Speech"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early. Communication skills carry 2 credits—that is the same as a Minor Project!</w:t>
      </w:r>
    </w:p>
    <w:p w14:paraId="2CFF3743" w14:textId="77777777" w:rsidR="00B36435" w:rsidRPr="00B36435" w:rsidRDefault="00B36435" w:rsidP="00B3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this level of detail work for you, or should I go even deeper into the specific Python coding tasks for Semester I?</w:t>
      </w:r>
    </w:p>
    <w:p w14:paraId="515840A7" w14:textId="77777777" w:rsidR="008C504D" w:rsidRDefault="008C504D"/>
    <w:sectPr w:rsidR="008C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7C1"/>
    <w:multiLevelType w:val="multilevel"/>
    <w:tmpl w:val="167A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D40DE"/>
    <w:multiLevelType w:val="multilevel"/>
    <w:tmpl w:val="AF0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93C33"/>
    <w:multiLevelType w:val="multilevel"/>
    <w:tmpl w:val="5E8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10D0B"/>
    <w:multiLevelType w:val="multilevel"/>
    <w:tmpl w:val="0B7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1143B"/>
    <w:multiLevelType w:val="multilevel"/>
    <w:tmpl w:val="BBD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45518"/>
    <w:multiLevelType w:val="multilevel"/>
    <w:tmpl w:val="74E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E68EB"/>
    <w:multiLevelType w:val="multilevel"/>
    <w:tmpl w:val="7CA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A36E7"/>
    <w:multiLevelType w:val="multilevel"/>
    <w:tmpl w:val="EFEC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509B4"/>
    <w:multiLevelType w:val="multilevel"/>
    <w:tmpl w:val="C66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D7AC2"/>
    <w:multiLevelType w:val="multilevel"/>
    <w:tmpl w:val="4A4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30504">
    <w:abstractNumId w:val="0"/>
  </w:num>
  <w:num w:numId="2" w16cid:durableId="2036880615">
    <w:abstractNumId w:val="1"/>
  </w:num>
  <w:num w:numId="3" w16cid:durableId="187567913">
    <w:abstractNumId w:val="9"/>
  </w:num>
  <w:num w:numId="4" w16cid:durableId="1474835390">
    <w:abstractNumId w:val="6"/>
  </w:num>
  <w:num w:numId="5" w16cid:durableId="458301042">
    <w:abstractNumId w:val="4"/>
  </w:num>
  <w:num w:numId="6" w16cid:durableId="2138987570">
    <w:abstractNumId w:val="2"/>
  </w:num>
  <w:num w:numId="7" w16cid:durableId="589004673">
    <w:abstractNumId w:val="3"/>
  </w:num>
  <w:num w:numId="8" w16cid:durableId="1511875926">
    <w:abstractNumId w:val="5"/>
  </w:num>
  <w:num w:numId="9" w16cid:durableId="1338463039">
    <w:abstractNumId w:val="8"/>
  </w:num>
  <w:num w:numId="10" w16cid:durableId="1659459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35"/>
    <w:rsid w:val="00373770"/>
    <w:rsid w:val="008C504D"/>
    <w:rsid w:val="00925498"/>
    <w:rsid w:val="00932C9A"/>
    <w:rsid w:val="00947A44"/>
    <w:rsid w:val="00B3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7BF2"/>
  <w15:chartTrackingRefBased/>
  <w15:docId w15:val="{99512DA1-7E29-7A4B-8A5C-BB469319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35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B3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B36435"/>
  </w:style>
  <w:style w:type="character" w:customStyle="1" w:styleId="inline-code">
    <w:name w:val="inline-code"/>
    <w:basedOn w:val="DefaultParagraphFont"/>
    <w:rsid w:val="00B36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4289</Characters>
  <Application>Microsoft Office Word</Application>
  <DocSecurity>0</DocSecurity>
  <Lines>93</Lines>
  <Paragraphs>68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2</cp:revision>
  <dcterms:created xsi:type="dcterms:W3CDTF">2026-03-01T15:33:00Z</dcterms:created>
  <dcterms:modified xsi:type="dcterms:W3CDTF">2026-03-01T15:33:00Z</dcterms:modified>
</cp:coreProperties>
</file>