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</w:pPr>
      <w:bookmarkStart w:name="Empathy Map" w:id="1"/>
      <w:bookmarkEnd w:id="1"/>
      <w:r>
        <w:rPr>
          <w:b w:val="0"/>
        </w:rPr>
      </w:r>
      <w:r>
        <w:rPr/>
        <w:t>Empathy</w:t>
      </w:r>
      <w:r>
        <w:rPr>
          <w:spacing w:val="-3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ind w:left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4"/>
              <w:ind w:left="8"/>
              <w:rPr>
                <w:sz w:val="22"/>
              </w:rPr>
            </w:pPr>
            <w:r>
              <w:rPr>
                <w:sz w:val="22"/>
              </w:rPr>
              <w:t>PER206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ind w:left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6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6"/>
              <w:ind w:left="126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Heading2"/>
      </w:pPr>
      <w:bookmarkStart w:name="Empathy Map" w:id="2"/>
      <w:bookmarkEnd w:id="2"/>
      <w:r>
        <w:rPr>
          <w:b w:val="0"/>
        </w:rPr>
      </w:r>
      <w:r>
        <w:rPr/>
        <w:t>Empathy</w:t>
      </w:r>
      <w:r>
        <w:rPr>
          <w:spacing w:val="-5"/>
        </w:rPr>
        <w:t> Map</w:t>
      </w:r>
    </w:p>
    <w:p>
      <w:pPr>
        <w:pStyle w:val="BodyText"/>
        <w:spacing w:line="249" w:lineRule="auto" w:before="211"/>
        <w:ind w:left="1081" w:right="299"/>
      </w:pP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Say,</w:t>
      </w:r>
      <w:r>
        <w:rPr>
          <w:spacing w:val="-3"/>
        </w:rPr>
        <w:t> </w:t>
      </w:r>
      <w:r>
        <w:rPr/>
        <w:t>Think,</w:t>
      </w:r>
      <w:r>
        <w:rPr>
          <w:spacing w:val="-3"/>
        </w:rPr>
        <w:t> </w:t>
      </w:r>
      <w:r>
        <w:rPr/>
        <w:t>Do,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activities,</w:t>
      </w:r>
      <w:r>
        <w:rPr>
          <w:spacing w:val="-3"/>
        </w:rPr>
        <w:t> </w:t>
      </w:r>
      <w:r>
        <w:rPr/>
        <w:t>and managing favorite cities.</w:t>
      </w: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10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1437"/>
        <w:gridCol w:w="3962"/>
      </w:tblGrid>
      <w:tr>
        <w:trPr>
          <w:trHeight w:val="1812" w:hRule="atLeast"/>
        </w:trPr>
        <w:tc>
          <w:tcPr>
            <w:tcW w:w="39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7EBEC"/>
          </w:tcPr>
          <w:p>
            <w:pPr>
              <w:pStyle w:val="TableParagraph"/>
              <w:spacing w:line="253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SAYS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480" w:lineRule="auto"/>
              <w:ind w:left="206" w:right="174" w:firstLine="127"/>
              <w:rPr>
                <w:b/>
                <w:sz w:val="22"/>
              </w:rPr>
            </w:pPr>
            <w:r>
              <w:rPr>
                <w:b/>
                <w:sz w:val="22"/>
              </w:rPr>
              <w:t>I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need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simple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weather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explanation.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advice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clothing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activities.</w:t>
            </w:r>
          </w:p>
          <w:p>
            <w:pPr>
              <w:pStyle w:val="TableParagraph"/>
              <w:ind w:left="5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favorite cities.</w:t>
            </w:r>
          </w:p>
        </w:tc>
        <w:tc>
          <w:tcPr>
            <w:tcW w:w="143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2" w:type="dxa"/>
            <w:tcBorders>
              <w:bottom w:val="single" w:sz="8" w:space="0" w:color="000000"/>
            </w:tcBorders>
            <w:shd w:val="clear" w:color="auto" w:fill="D7EBEC"/>
          </w:tcPr>
          <w:p>
            <w:pPr>
              <w:pStyle w:val="TableParagraph"/>
              <w:spacing w:line="253" w:lineRule="exact"/>
              <w:ind w:left="3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THINKS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weather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affect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plans?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should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wear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today?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manage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my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saved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cities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securely?</w:t>
            </w:r>
          </w:p>
        </w:tc>
      </w:tr>
      <w:tr>
        <w:trPr>
          <w:trHeight w:val="867" w:hRule="atLeast"/>
        </w:trPr>
        <w:tc>
          <w:tcPr>
            <w:tcW w:w="396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DOES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CECEC"/>
          </w:tcPr>
          <w:p>
            <w:pPr>
              <w:pStyle w:val="TableParagraph"/>
              <w:spacing w:line="206" w:lineRule="exact"/>
              <w:ind w:left="2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PERSONA</w:t>
            </w:r>
          </w:p>
          <w:p>
            <w:pPr>
              <w:pStyle w:val="TableParagraph"/>
              <w:ind w:left="270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Student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or </w:t>
            </w:r>
            <w:r>
              <w:rPr>
                <w:b/>
                <w:spacing w:val="-2"/>
                <w:sz w:val="18"/>
              </w:rPr>
              <w:t>commuter (Weather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user)</w:t>
            </w:r>
          </w:p>
        </w:tc>
        <w:tc>
          <w:tcPr>
            <w:tcW w:w="396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396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43"/>
              <w:rPr>
                <w:sz w:val="22"/>
              </w:rPr>
            </w:pPr>
            <w:r>
              <w:rPr>
                <w:sz w:val="22"/>
              </w:rPr>
              <w:t>Saves,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updates,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removes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cities.</w:t>
            </w:r>
          </w:p>
        </w:tc>
        <w:tc>
          <w:tcPr>
            <w:tcW w:w="5399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line="253" w:lineRule="exact"/>
              <w:ind w:left="30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FEELS</w:t>
            </w:r>
          </w:p>
        </w:tc>
      </w:tr>
      <w:tr>
        <w:trPr>
          <w:trHeight w:val="687" w:hRule="atLeast"/>
        </w:trPr>
        <w:tc>
          <w:tcPr>
            <w:tcW w:w="396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94"/>
              <w:rPr>
                <w:sz w:val="22"/>
              </w:rPr>
            </w:pPr>
            <w:r>
              <w:rPr>
                <w:sz w:val="22"/>
              </w:rPr>
              <w:t>Requests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insights.</w:t>
            </w:r>
          </w:p>
        </w:tc>
        <w:tc>
          <w:tcPr>
            <w:tcW w:w="5399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50"/>
              <w:ind w:left="30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Unsure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about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outdoor plans.</w:t>
            </w:r>
          </w:p>
        </w:tc>
      </w:tr>
      <w:tr>
        <w:trPr>
          <w:trHeight w:val="758" w:hRule="atLeast"/>
        </w:trPr>
        <w:tc>
          <w:tcPr>
            <w:tcW w:w="396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99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122"/>
              <w:ind w:left="30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Frustrated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repeated </w:t>
            </w:r>
            <w:r>
              <w:rPr>
                <w:b/>
                <w:sz w:val="22"/>
              </w:rPr>
              <w:t>city searches.</w:t>
            </w:r>
          </w:p>
        </w:tc>
      </w:tr>
      <w:tr>
        <w:trPr>
          <w:trHeight w:val="669" w:hRule="atLeast"/>
        </w:trPr>
        <w:tc>
          <w:tcPr>
            <w:tcW w:w="396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99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122"/>
              <w:ind w:left="30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prepared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after </w:t>
            </w:r>
            <w:r>
              <w:rPr>
                <w:b/>
                <w:sz w:val="22"/>
              </w:rPr>
              <w:t>reading advice.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9"/>
        <w:rPr>
          <w:sz w:val="16"/>
        </w:rPr>
      </w:pPr>
    </w:p>
    <w:p>
      <w:pPr>
        <w:spacing w:before="0"/>
        <w:ind w:left="1081" w:right="0" w:firstLine="0"/>
        <w:jc w:val="left"/>
        <w:rPr>
          <w:sz w:val="16"/>
        </w:rPr>
      </w:pPr>
      <w:r>
        <w:rPr>
          <w:sz w:val="16"/>
        </w:rPr>
        <w:t>Persona</w:t>
      </w:r>
      <w:r>
        <w:rPr>
          <w:spacing w:val="-7"/>
          <w:sz w:val="16"/>
        </w:rPr>
        <w:t> </w:t>
      </w:r>
      <w:r>
        <w:rPr>
          <w:sz w:val="16"/>
        </w:rPr>
        <w:t>assumptions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project</w:t>
      </w:r>
      <w:r>
        <w:rPr>
          <w:spacing w:val="-5"/>
          <w:sz w:val="16"/>
        </w:rPr>
        <w:t> </w:t>
      </w:r>
      <w:r>
        <w:rPr>
          <w:sz w:val="16"/>
        </w:rPr>
        <w:t>planning;</w:t>
      </w:r>
      <w:r>
        <w:rPr>
          <w:spacing w:val="-5"/>
          <w:sz w:val="16"/>
        </w:rPr>
        <w:t> </w:t>
      </w:r>
      <w:r>
        <w:rPr>
          <w:sz w:val="16"/>
        </w:rPr>
        <w:t>these</w:t>
      </w:r>
      <w:r>
        <w:rPr>
          <w:spacing w:val="-5"/>
          <w:sz w:val="16"/>
        </w:rPr>
        <w:t> </w:t>
      </w:r>
      <w:r>
        <w:rPr>
          <w:sz w:val="16"/>
        </w:rPr>
        <w:t>are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4"/>
          <w:sz w:val="16"/>
        </w:rPr>
        <w:t> </w:t>
      </w:r>
      <w:r>
        <w:rPr>
          <w:sz w:val="16"/>
        </w:rPr>
        <w:t>recorded</w:t>
      </w:r>
      <w:r>
        <w:rPr>
          <w:spacing w:val="-4"/>
          <w:sz w:val="16"/>
        </w:rPr>
        <w:t> </w:t>
      </w:r>
      <w:r>
        <w:rPr>
          <w:sz w:val="16"/>
        </w:rPr>
        <w:t>user-interview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findings.</w:t>
      </w:r>
    </w:p>
    <w:sectPr>
      <w:type w:val="continuous"/>
      <w:pgSz w:w="12240" w:h="15840"/>
      <w:pgMar w:top="4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8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Empathy Map - AI BlogNest API</dc:title>
  <dcterms:created xsi:type="dcterms:W3CDTF">2026-10-01T13:11:10Z</dcterms:created>
  <dcterms:modified xsi:type="dcterms:W3CDTF">2026-10-01T13:11:10Z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