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DevOps | Assignment –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Bhavya Mistry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Roll No – </w:t>
      </w: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9970703125" w:line="240" w:lineRule="auto"/>
        <w:ind w:left="2.639923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enable email notification in Jenkins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4.3199157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26.63970947265625" w:lineRule="auto"/>
        <w:ind w:left="0" w:right="61.519775390625" w:firstLine="8.879852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Installing Email Extension and Email Extension Template Plugin </w:t>
      </w:r>
      <w:r w:rsidDel="00000000" w:rsidR="00000000" w:rsidRPr="00000000">
        <w:rPr>
          <w:rFonts w:ascii="Times New Roman" w:cs="Times New Roman" w:eastAsia="Times New Roman" w:hAnsi="Times New Roman"/>
          <w:sz w:val="24"/>
          <w:szCs w:val="24"/>
        </w:rPr>
        <w:drawing>
          <wp:inline distB="114300" distT="114300" distL="114300" distR="114300">
            <wp:extent cx="5982665" cy="29464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82665" cy="2946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configuring smtp server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85670948028564" w:lineRule="auto"/>
        <w:ind w:left="15.599822998046875" w:right="812.1197509765625" w:hanging="15.59982299804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82665" cy="2946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82665"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85670948028564" w:lineRule="auto"/>
        <w:ind w:left="15.599822998046875" w:right="812.1197509765625" w:hanging="15.5998229980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85670948028564" w:lineRule="auto"/>
        <w:ind w:left="15.599822998046875" w:right="812.1197509765625" w:hanging="15.599822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Allowing less secure apps on sender’s email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7001953125" w:line="209.16462421417236" w:lineRule="auto"/>
        <w:ind w:left="10.559844970703125" w:right="972.7197265625" w:hanging="10.559844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64988" cy="244983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4988" cy="24498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Testing the configuration by sending test email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7001953125" w:line="209.16462421417236" w:lineRule="auto"/>
        <w:ind w:left="10.559844970703125" w:right="972.7197265625" w:hanging="10.559844970703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82665" cy="26543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82665"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4298057556152" w:lineRule="auto"/>
        <w:ind w:left="0" w:right="61.519775390625" w:firstLine="10.559844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Configuring the project in Jenkins to send email notification with each build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4298057556152" w:lineRule="auto"/>
        <w:ind w:left="0" w:right="61.519775390625" w:firstLine="10.559844970703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82665" cy="2959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82665"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4298057556152" w:lineRule="auto"/>
        <w:ind w:left="0" w:right="61.519775390625" w:firstLine="10.55984497070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4298057556152" w:lineRule="auto"/>
        <w:ind w:left="0" w:right="61.519775390625" w:firstLine="10.559844970703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82665" cy="3111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82665"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4298057556152" w:lineRule="auto"/>
        <w:ind w:left="0" w:right="61.519775390625" w:firstLine="10.55984497070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4298057556152" w:lineRule="auto"/>
        <w:ind w:left="0" w:right="61.519775390625" w:firstLine="10.559844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Building the project and receiving email as soon build finishes</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82665" cy="26162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82665"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290435791" w:lineRule="auto"/>
        <w:ind w:left="1.679840087890625" w:right="0" w:firstLine="1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configuration with Jenkins was successfully done. With each build of the  project, the specified recipients are notified about the build of the project whether it was successful  or not. This allows user to keep a track of their project and efficient management of the same.</w:t>
      </w:r>
    </w:p>
    <w:sectPr>
      <w:pgSz w:h="15840" w:w="12240" w:orient="portrait"/>
      <w:pgMar w:bottom="1723.6799621582031" w:top="1421.199951171875" w:left="1440" w:right="1378.4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