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D5" w:rsidRPr="00EF67FE" w:rsidRDefault="00EF67FE">
      <w:pPr>
        <w:rPr>
          <w:b/>
          <w:bCs/>
        </w:rPr>
      </w:pPr>
      <w:r w:rsidRPr="00EF67FE">
        <w:rPr>
          <w:b/>
          <w:bCs/>
        </w:rPr>
        <w:t>Incident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  <w:rPr>
                <w:b/>
                <w:bCs/>
              </w:rPr>
            </w:pPr>
            <w:r w:rsidRPr="00EF67FE">
              <w:rPr>
                <w:b/>
                <w:bCs/>
              </w:rPr>
              <w:t>Incident ID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  <w:rPr>
                <w:b/>
                <w:bCs/>
              </w:rPr>
            </w:pPr>
            <w:r w:rsidRPr="00EF67FE">
              <w:rPr>
                <w:b/>
                <w:bCs/>
              </w:rPr>
              <w:t>[Auto-generated]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Date/Time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[MM/DD/YYYY – HH:MM AM/PM]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Reported By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[Name, Department, Contact]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Issue Summary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[Brief description of the problem]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Systems/Users Affected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[List of affected systems or user groups]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Incident Category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[Outage, Security Breach, Access Issue, etc.]</w:t>
            </w:r>
            <w:r w:rsidR="00683A38">
              <w:t xml:space="preserve"> (</w:t>
            </w:r>
            <w:r w:rsidR="00683A38" w:rsidRPr="0082217E">
              <w:t>Wang</w:t>
            </w:r>
            <w:r w:rsidR="00683A38">
              <w:t xml:space="preserve"> et al., 2021).</w:t>
            </w:r>
            <w:bookmarkStart w:id="0" w:name="_GoBack"/>
            <w:bookmarkEnd w:id="0"/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Initial Response Time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[Time when response began]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Resolution Actions Taken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[Step-by-step actions]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Escalation Required?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[Yes/No – If yes, specify tier or team]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Root Cause Identified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[Yes/No – Provide summary if applicable]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Resolution Time/Date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[MM/DD/YYYY – HH:MM AM/PM]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Follow-Up Required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[Yes/No – Specify if user training or patching is needed]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Prepared By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[Technician Name]</w:t>
            </w:r>
          </w:p>
        </w:tc>
      </w:tr>
      <w:tr w:rsidR="00EF67FE" w:rsidTr="00E45F17"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rPr>
                <w:b/>
                <w:bCs/>
              </w:rPr>
              <w:t>Approved By</w:t>
            </w:r>
          </w:p>
        </w:tc>
        <w:tc>
          <w:tcPr>
            <w:tcW w:w="4508" w:type="dxa"/>
            <w:vAlign w:val="center"/>
          </w:tcPr>
          <w:p w:rsidR="00EF67FE" w:rsidRPr="00EF67FE" w:rsidRDefault="00EF67FE" w:rsidP="00EF67FE">
            <w:pPr>
              <w:spacing w:line="480" w:lineRule="auto"/>
            </w:pPr>
            <w:r w:rsidRPr="00EF67FE">
              <w:t>[Supervisor Name]</w:t>
            </w:r>
          </w:p>
        </w:tc>
      </w:tr>
    </w:tbl>
    <w:p w:rsidR="00EF67FE" w:rsidRDefault="00EF67FE"/>
    <w:p w:rsidR="0082217E" w:rsidRDefault="0082217E">
      <w:r>
        <w:br w:type="page"/>
      </w:r>
    </w:p>
    <w:p w:rsidR="00EF67FE" w:rsidRPr="00683A38" w:rsidRDefault="0082217E" w:rsidP="0082217E">
      <w:pPr>
        <w:jc w:val="center"/>
        <w:rPr>
          <w:b/>
        </w:rPr>
      </w:pPr>
      <w:r w:rsidRPr="00683A38">
        <w:rPr>
          <w:b/>
        </w:rPr>
        <w:lastRenderedPageBreak/>
        <w:t>Reference</w:t>
      </w:r>
    </w:p>
    <w:p w:rsidR="0082217E" w:rsidRDefault="0082217E" w:rsidP="00683A38">
      <w:pPr>
        <w:ind w:left="720" w:hanging="720"/>
      </w:pPr>
      <w:r w:rsidRPr="0082217E">
        <w:t xml:space="preserve">Wang, S. V., Pinheiro, S., Hua, W., </w:t>
      </w:r>
      <w:proofErr w:type="spellStart"/>
      <w:r w:rsidRPr="0082217E">
        <w:t>Arlett</w:t>
      </w:r>
      <w:proofErr w:type="spellEnd"/>
      <w:r w:rsidRPr="0082217E">
        <w:t xml:space="preserve">, P., </w:t>
      </w:r>
      <w:proofErr w:type="spellStart"/>
      <w:r w:rsidRPr="0082217E">
        <w:t>Uyama</w:t>
      </w:r>
      <w:proofErr w:type="spellEnd"/>
      <w:r w:rsidRPr="0082217E">
        <w:t xml:space="preserve">, Y., Berlin, J. A., ... &amp; </w:t>
      </w:r>
      <w:proofErr w:type="spellStart"/>
      <w:r w:rsidRPr="0082217E">
        <w:t>Schneeweiss</w:t>
      </w:r>
      <w:proofErr w:type="spellEnd"/>
      <w:r w:rsidRPr="0082217E">
        <w:t xml:space="preserve">, S. (2021). </w:t>
      </w:r>
      <w:proofErr w:type="spellStart"/>
      <w:r w:rsidRPr="0082217E">
        <w:t>STaRT</w:t>
      </w:r>
      <w:proofErr w:type="spellEnd"/>
      <w:r w:rsidRPr="0082217E">
        <w:t xml:space="preserve">-RWE: structured template for planning and reporting on the implementation of </w:t>
      </w:r>
      <w:proofErr w:type="gramStart"/>
      <w:r w:rsidRPr="0082217E">
        <w:t>real world</w:t>
      </w:r>
      <w:proofErr w:type="gramEnd"/>
      <w:r w:rsidRPr="0082217E">
        <w:t xml:space="preserve"> evidence studies. </w:t>
      </w:r>
      <w:proofErr w:type="spellStart"/>
      <w:r w:rsidRPr="0082217E">
        <w:rPr>
          <w:i/>
          <w:iCs/>
        </w:rPr>
        <w:t>Bmj</w:t>
      </w:r>
      <w:proofErr w:type="spellEnd"/>
      <w:r w:rsidRPr="0082217E">
        <w:t>, </w:t>
      </w:r>
      <w:r w:rsidRPr="0082217E">
        <w:rPr>
          <w:i/>
          <w:iCs/>
        </w:rPr>
        <w:t>372</w:t>
      </w:r>
      <w:r w:rsidRPr="0082217E">
        <w:t>.</w:t>
      </w:r>
      <w:r>
        <w:t xml:space="preserve"> </w:t>
      </w:r>
      <w:hyperlink r:id="rId4" w:history="1">
        <w:r w:rsidRPr="008171FC">
          <w:rPr>
            <w:rStyle w:val="Hyperlink"/>
          </w:rPr>
          <w:t>https://www.bmj.com/content/372/bmj.m4856.short</w:t>
        </w:r>
      </w:hyperlink>
      <w:r>
        <w:t xml:space="preserve"> </w:t>
      </w:r>
    </w:p>
    <w:sectPr w:rsidR="0082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FE"/>
    <w:rsid w:val="000A0E27"/>
    <w:rsid w:val="00683A38"/>
    <w:rsid w:val="00763031"/>
    <w:rsid w:val="0082217E"/>
    <w:rsid w:val="00A34E24"/>
    <w:rsid w:val="00A822DB"/>
    <w:rsid w:val="00AF59E4"/>
    <w:rsid w:val="00CC135B"/>
    <w:rsid w:val="00E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AC8AE"/>
  <w15:chartTrackingRefBased/>
  <w15:docId w15:val="{907E2D7C-06C1-4BF9-8FB5-7390BD46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2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mj.com/content/372/bmj.m4856.sh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952</Characters>
  <Application>Microsoft Office Word</Application>
  <DocSecurity>0</DocSecurity>
  <Lines>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2025-06-17T22:36:00Z</dcterms:created>
  <dcterms:modified xsi:type="dcterms:W3CDTF">2025-06-18T09:38:00Z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218ce327-b142-4c44-a26b-b8d798da94da</vt:lpwstr>
  </property>
</Properties>
</file>