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A4EB1" w14:textId="1A86153E" w:rsidR="001E517D" w:rsidRPr="001E517D" w:rsidRDefault="001E517D" w:rsidP="001E517D">
      <w:pPr>
        <w:spacing w:after="0" w:line="240" w:lineRule="auto"/>
        <w:rPr>
          <w:rFonts w:ascii="Alison" w:hAnsi="Alison"/>
          <w:b/>
          <w:sz w:val="52"/>
          <w:szCs w:val="52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1E517D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59BCE4AC" w14:textId="24C8208E" w:rsidR="001E517D" w:rsidRPr="00E85590" w:rsidRDefault="001E517D" w:rsidP="001E517D">
      <w:pPr>
        <w:spacing w:before="240"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 xml:space="preserve">Topic: </w:t>
      </w:r>
      <w:r>
        <w:rPr>
          <w:rFonts w:ascii="Vani" w:hAnsi="Vani" w:cs="Vani"/>
          <w:b/>
          <w:sz w:val="27"/>
          <w:szCs w:val="27"/>
        </w:rPr>
        <w:t>Solution</w:t>
      </w:r>
    </w:p>
    <w:p w14:paraId="3E9D82B6" w14:textId="1103C006" w:rsidR="001E517D" w:rsidRDefault="00E27E78" w:rsidP="001E517D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 w:rsidRPr="00CD32F1">
        <w:rPr>
          <w:b/>
          <w:sz w:val="28"/>
          <w:szCs w:val="28"/>
        </w:rPr>
        <w:t xml:space="preserve">Time: </w:t>
      </w:r>
      <w:r>
        <w:rPr>
          <w:b/>
          <w:sz w:val="28"/>
          <w:szCs w:val="28"/>
        </w:rPr>
        <w:t>1 hr</w:t>
      </w:r>
      <w:r w:rsidR="001E517D" w:rsidRPr="00CD32F1">
        <w:rPr>
          <w:b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 xml:space="preserve">              </w:t>
      </w:r>
      <w:r w:rsidR="001E517D">
        <w:rPr>
          <w:b/>
          <w:sz w:val="28"/>
          <w:szCs w:val="28"/>
        </w:rPr>
        <w:t xml:space="preserve">  </w:t>
      </w:r>
      <w:r w:rsidR="001E517D" w:rsidRPr="00CD32F1">
        <w:rPr>
          <w:b/>
          <w:sz w:val="28"/>
          <w:szCs w:val="28"/>
        </w:rPr>
        <w:t xml:space="preserve">        </w:t>
      </w:r>
      <w:r w:rsidR="001E517D">
        <w:rPr>
          <w:b/>
          <w:sz w:val="28"/>
          <w:szCs w:val="28"/>
        </w:rPr>
        <w:t>COMPETITIVE TEST</w:t>
      </w:r>
      <w:r w:rsidR="001E517D" w:rsidRPr="00CD32F1">
        <w:rPr>
          <w:sz w:val="28"/>
          <w:szCs w:val="28"/>
        </w:rPr>
        <w:t xml:space="preserve">  </w:t>
      </w:r>
      <w:r w:rsidR="001E517D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    </w:t>
      </w:r>
      <w:r>
        <w:rPr>
          <w:b/>
          <w:sz w:val="28"/>
          <w:szCs w:val="28"/>
        </w:rPr>
        <w:t>M.M. 25 x 4 = 100</w:t>
      </w:r>
      <w:r w:rsidRPr="00CD32F1">
        <w:rPr>
          <w:b/>
          <w:sz w:val="28"/>
          <w:szCs w:val="28"/>
        </w:rPr>
        <w:t xml:space="preserve"> </w:t>
      </w:r>
      <w:r w:rsidR="001E517D">
        <w:rPr>
          <w:sz w:val="28"/>
          <w:szCs w:val="28"/>
        </w:rPr>
        <w:t xml:space="preserve">   </w:t>
      </w:r>
      <w:r w:rsidR="001E517D" w:rsidRPr="00CD32F1">
        <w:rPr>
          <w:sz w:val="28"/>
          <w:szCs w:val="28"/>
        </w:rPr>
        <w:t xml:space="preserve">    </w:t>
      </w:r>
      <w:r w:rsidR="001E517D" w:rsidRPr="00CD32F1">
        <w:rPr>
          <w:b/>
          <w:sz w:val="28"/>
          <w:szCs w:val="28"/>
        </w:rPr>
        <w:t xml:space="preserve">       </w:t>
      </w:r>
    </w:p>
    <w:p w14:paraId="040CA3F5" w14:textId="77777777" w:rsidR="009F622A" w:rsidRPr="007B6362" w:rsidRDefault="009F622A" w:rsidP="009F622A">
      <w:pPr>
        <w:pStyle w:val="ListParagraph"/>
        <w:numPr>
          <w:ilvl w:val="0"/>
          <w:numId w:val="1"/>
        </w:numPr>
        <w:spacing w:before="240"/>
        <w:jc w:val="both"/>
        <w:rPr>
          <w:sz w:val="21"/>
          <w:szCs w:val="21"/>
        </w:rPr>
      </w:pPr>
      <w:r w:rsidRPr="007B6362">
        <w:rPr>
          <w:sz w:val="21"/>
          <w:szCs w:val="21"/>
        </w:rPr>
        <w:t xml:space="preserve">An open beaker of water in equilibrium with water vapour is in a sealed container. When a few grams of glucose are added to the beaker of water, the rate at which water </w:t>
      </w:r>
      <w:proofErr w:type="gramStart"/>
      <w:r w:rsidRPr="007B6362">
        <w:rPr>
          <w:sz w:val="21"/>
          <w:szCs w:val="21"/>
        </w:rPr>
        <w:t>molecules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9F622A" w:rsidRPr="007B6362" w14:paraId="52A026B1" w14:textId="77777777" w:rsidTr="00AB304C">
        <w:tc>
          <w:tcPr>
            <w:tcW w:w="5012" w:type="dxa"/>
          </w:tcPr>
          <w:p w14:paraId="73FA9F4E" w14:textId="77777777" w:rsidR="009F622A" w:rsidRPr="007B6362" w:rsidRDefault="009F622A" w:rsidP="009F622A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a)   Leaves the vapour increases </w:t>
            </w:r>
          </w:p>
        </w:tc>
        <w:tc>
          <w:tcPr>
            <w:tcW w:w="5012" w:type="dxa"/>
          </w:tcPr>
          <w:p w14:paraId="70BE611A" w14:textId="77777777" w:rsidR="009F622A" w:rsidRPr="007B6362" w:rsidRDefault="009F622A" w:rsidP="009F622A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b)   Leaves the solution increases</w:t>
            </w:r>
          </w:p>
        </w:tc>
      </w:tr>
      <w:tr w:rsidR="009F622A" w:rsidRPr="007B6362" w14:paraId="0590EDB0" w14:textId="77777777" w:rsidTr="00AB304C">
        <w:trPr>
          <w:trHeight w:val="161"/>
        </w:trPr>
        <w:tc>
          <w:tcPr>
            <w:tcW w:w="5012" w:type="dxa"/>
          </w:tcPr>
          <w:p w14:paraId="64F94511" w14:textId="77777777" w:rsidR="009F622A" w:rsidRPr="007B6362" w:rsidRDefault="009F622A" w:rsidP="009F622A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c)   Leaves the solution decreases</w:t>
            </w:r>
          </w:p>
        </w:tc>
        <w:tc>
          <w:tcPr>
            <w:tcW w:w="5012" w:type="dxa"/>
          </w:tcPr>
          <w:p w14:paraId="49DB852D" w14:textId="77777777" w:rsidR="009F622A" w:rsidRPr="007B6362" w:rsidRDefault="009F622A" w:rsidP="009F622A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d)   Leaves the vapour decreases</w:t>
            </w:r>
          </w:p>
        </w:tc>
      </w:tr>
    </w:tbl>
    <w:p w14:paraId="45277906" w14:textId="77777777" w:rsidR="009F622A" w:rsidRPr="007B6362" w:rsidRDefault="009F622A" w:rsidP="009F622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 xml:space="preserve">A graph of vapour pressure and temperature for three different liquids </w:t>
      </w:r>
      <w:proofErr w:type="gramStart"/>
      <w:r w:rsidRPr="007B6362">
        <w:rPr>
          <w:sz w:val="21"/>
          <w:szCs w:val="21"/>
        </w:rPr>
        <w:t>X ,</w:t>
      </w:r>
      <w:proofErr w:type="gramEnd"/>
      <w:r w:rsidRPr="007B6362">
        <w:rPr>
          <w:sz w:val="21"/>
          <w:szCs w:val="21"/>
        </w:rPr>
        <w:t xml:space="preserve"> Y and Z is shown below : </w:t>
      </w:r>
    </w:p>
    <w:p w14:paraId="165AC4D5" w14:textId="77777777" w:rsidR="009F622A" w:rsidRPr="007B6362" w:rsidRDefault="009F622A" w:rsidP="009F622A">
      <w:pPr>
        <w:pStyle w:val="ListParagraph"/>
        <w:ind w:left="360"/>
        <w:jc w:val="both"/>
        <w:rPr>
          <w:noProof/>
          <w:sz w:val="21"/>
          <w:szCs w:val="21"/>
        </w:rPr>
      </w:pPr>
    </w:p>
    <w:p w14:paraId="333DD734" w14:textId="77777777" w:rsidR="009F622A" w:rsidRPr="007B6362" w:rsidRDefault="009F622A" w:rsidP="009F622A">
      <w:pPr>
        <w:pStyle w:val="ListParagraph"/>
        <w:ind w:left="360"/>
        <w:jc w:val="both"/>
        <w:rPr>
          <w:sz w:val="21"/>
          <w:szCs w:val="21"/>
        </w:rPr>
      </w:pPr>
      <w:r w:rsidRPr="007B6362">
        <w:rPr>
          <w:noProof/>
          <w:sz w:val="21"/>
          <w:szCs w:val="21"/>
        </w:rPr>
        <w:t xml:space="preserve">                                             </w:t>
      </w:r>
      <w:r w:rsidRPr="007B6362">
        <w:rPr>
          <w:noProof/>
          <w:sz w:val="21"/>
          <w:szCs w:val="21"/>
          <w:lang w:val="en-IN" w:eastAsia="en-IN"/>
        </w:rPr>
        <w:drawing>
          <wp:inline distT="0" distB="0" distL="0" distR="0" wp14:anchorId="793514EC" wp14:editId="4E133928">
            <wp:extent cx="2343884" cy="1283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 .....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8" t="4446" r="6149" b="16630"/>
                    <a:stretch/>
                  </pic:blipFill>
                  <pic:spPr bwMode="auto">
                    <a:xfrm>
                      <a:off x="0" y="0"/>
                      <a:ext cx="2372407" cy="129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5A5BA" w14:textId="77777777" w:rsidR="009F622A" w:rsidRPr="007B6362" w:rsidRDefault="009F622A" w:rsidP="009F622A">
      <w:pPr>
        <w:pStyle w:val="ListParagraph"/>
        <w:ind w:left="360"/>
        <w:jc w:val="both"/>
        <w:rPr>
          <w:sz w:val="21"/>
          <w:szCs w:val="21"/>
        </w:rPr>
      </w:pPr>
      <w:r w:rsidRPr="007B6362">
        <w:rPr>
          <w:sz w:val="21"/>
          <w:szCs w:val="21"/>
        </w:rPr>
        <w:t xml:space="preserve">The following inferences are </w:t>
      </w:r>
      <w:proofErr w:type="gramStart"/>
      <w:r w:rsidRPr="007B6362">
        <w:rPr>
          <w:sz w:val="21"/>
          <w:szCs w:val="21"/>
        </w:rPr>
        <w:t>made :</w:t>
      </w:r>
      <w:proofErr w:type="gramEnd"/>
      <w:r w:rsidRPr="007B6362">
        <w:rPr>
          <w:sz w:val="21"/>
          <w:szCs w:val="21"/>
        </w:rPr>
        <w:t xml:space="preserve"> </w:t>
      </w:r>
    </w:p>
    <w:p w14:paraId="4A63C77B" w14:textId="77777777" w:rsidR="009F622A" w:rsidRPr="007B6362" w:rsidRDefault="009F622A" w:rsidP="009F622A">
      <w:pPr>
        <w:pStyle w:val="ListParagraph"/>
        <w:ind w:left="360"/>
        <w:jc w:val="both"/>
        <w:rPr>
          <w:sz w:val="21"/>
          <w:szCs w:val="21"/>
        </w:rPr>
      </w:pPr>
      <w:r w:rsidRPr="007B6362">
        <w:rPr>
          <w:sz w:val="21"/>
          <w:szCs w:val="21"/>
        </w:rPr>
        <w:t>(A)     X has higher intermolecular interactions compared to Y.</w:t>
      </w:r>
    </w:p>
    <w:p w14:paraId="70E89DA3" w14:textId="77777777" w:rsidR="009F622A" w:rsidRPr="007B6362" w:rsidRDefault="009F622A" w:rsidP="009F622A">
      <w:pPr>
        <w:pStyle w:val="ListParagraph"/>
        <w:ind w:left="360"/>
        <w:jc w:val="both"/>
        <w:rPr>
          <w:sz w:val="21"/>
          <w:szCs w:val="21"/>
        </w:rPr>
      </w:pPr>
      <w:r w:rsidRPr="007B6362">
        <w:rPr>
          <w:sz w:val="21"/>
          <w:szCs w:val="21"/>
        </w:rPr>
        <w:t>(B)     X has lower intermolecular interactions compared to Y.</w:t>
      </w:r>
    </w:p>
    <w:p w14:paraId="26F45BE5" w14:textId="77777777" w:rsidR="009F622A" w:rsidRPr="007B6362" w:rsidRDefault="009F622A" w:rsidP="009F622A">
      <w:pPr>
        <w:pStyle w:val="ListParagraph"/>
        <w:ind w:left="360"/>
        <w:jc w:val="both"/>
        <w:rPr>
          <w:sz w:val="21"/>
          <w:szCs w:val="21"/>
        </w:rPr>
      </w:pPr>
      <w:r w:rsidRPr="007B6362">
        <w:rPr>
          <w:sz w:val="21"/>
          <w:szCs w:val="21"/>
        </w:rPr>
        <w:t>(C)     Z has lower intermolecular interactions compared to 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9F622A" w:rsidRPr="007B6362" w14:paraId="05967C8E" w14:textId="77777777" w:rsidTr="00AB304C">
        <w:tc>
          <w:tcPr>
            <w:tcW w:w="2506" w:type="dxa"/>
          </w:tcPr>
          <w:p w14:paraId="07762667" w14:textId="77777777" w:rsidR="009F622A" w:rsidRPr="007B6362" w:rsidRDefault="009F622A" w:rsidP="006D4E7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a)</w:t>
            </w:r>
            <w:proofErr w:type="gramStart"/>
            <w:r w:rsidRPr="007B6362">
              <w:rPr>
                <w:sz w:val="21"/>
                <w:szCs w:val="21"/>
              </w:rPr>
              <w:t xml:space="preserve">   (</w:t>
            </w:r>
            <w:proofErr w:type="gramEnd"/>
            <w:r w:rsidRPr="007B6362">
              <w:rPr>
                <w:sz w:val="21"/>
                <w:szCs w:val="21"/>
              </w:rPr>
              <w:t>A) &amp; (C)</w:t>
            </w:r>
          </w:p>
        </w:tc>
        <w:tc>
          <w:tcPr>
            <w:tcW w:w="2506" w:type="dxa"/>
          </w:tcPr>
          <w:p w14:paraId="5AABF876" w14:textId="77777777" w:rsidR="009F622A" w:rsidRPr="007B6362" w:rsidRDefault="009F622A" w:rsidP="006D4E7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b)</w:t>
            </w:r>
            <w:proofErr w:type="gramStart"/>
            <w:r w:rsidRPr="007B6362">
              <w:rPr>
                <w:sz w:val="21"/>
                <w:szCs w:val="21"/>
              </w:rPr>
              <w:t xml:space="preserve">   (</w:t>
            </w:r>
            <w:proofErr w:type="gramEnd"/>
            <w:r w:rsidRPr="007B6362">
              <w:rPr>
                <w:sz w:val="21"/>
                <w:szCs w:val="21"/>
              </w:rPr>
              <w:t>A)</w:t>
            </w:r>
          </w:p>
        </w:tc>
        <w:tc>
          <w:tcPr>
            <w:tcW w:w="2506" w:type="dxa"/>
          </w:tcPr>
          <w:p w14:paraId="1267A5CE" w14:textId="77777777" w:rsidR="009F622A" w:rsidRPr="007B6362" w:rsidRDefault="009F622A" w:rsidP="006D4E7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c)</w:t>
            </w:r>
            <w:proofErr w:type="gramStart"/>
            <w:r w:rsidRPr="007B6362">
              <w:rPr>
                <w:sz w:val="21"/>
                <w:szCs w:val="21"/>
              </w:rPr>
              <w:t xml:space="preserve">   (</w:t>
            </w:r>
            <w:proofErr w:type="gramEnd"/>
            <w:r w:rsidRPr="007B6362">
              <w:rPr>
                <w:sz w:val="21"/>
                <w:szCs w:val="21"/>
              </w:rPr>
              <w:t>B)</w:t>
            </w:r>
          </w:p>
        </w:tc>
        <w:tc>
          <w:tcPr>
            <w:tcW w:w="2506" w:type="dxa"/>
          </w:tcPr>
          <w:p w14:paraId="2D5088A2" w14:textId="77777777" w:rsidR="009F622A" w:rsidRPr="007B6362" w:rsidRDefault="009F622A" w:rsidP="006D4E7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d)</w:t>
            </w:r>
            <w:proofErr w:type="gramStart"/>
            <w:r w:rsidRPr="007B6362">
              <w:rPr>
                <w:sz w:val="21"/>
                <w:szCs w:val="21"/>
              </w:rPr>
              <w:t xml:space="preserve">   (</w:t>
            </w:r>
            <w:proofErr w:type="gramEnd"/>
            <w:r w:rsidRPr="007B6362">
              <w:rPr>
                <w:sz w:val="21"/>
                <w:szCs w:val="21"/>
              </w:rPr>
              <w:t>C)</w:t>
            </w:r>
          </w:p>
        </w:tc>
      </w:tr>
    </w:tbl>
    <w:p w14:paraId="60D442BD" w14:textId="40358BF6" w:rsidR="00807287" w:rsidRPr="007B6362" w:rsidRDefault="006D4E77" w:rsidP="0080728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 xml:space="preserve">The vapour pressure of pure liquids A and B are </w:t>
      </w:r>
      <w:proofErr w:type="gramStart"/>
      <w:r w:rsidRPr="007B6362">
        <w:rPr>
          <w:sz w:val="21"/>
          <w:szCs w:val="21"/>
        </w:rPr>
        <w:t>400 and 600 mm</w:t>
      </w:r>
      <w:proofErr w:type="gramEnd"/>
      <w:r w:rsidRPr="007B6362">
        <w:rPr>
          <w:sz w:val="21"/>
          <w:szCs w:val="21"/>
        </w:rPr>
        <w:t xml:space="preserve"> Hg respectively at 298 K. On mixing the liquids the sum of their initial volumes is equal to the</w:t>
      </w:r>
      <w:r w:rsidR="00807287" w:rsidRPr="007B6362">
        <w:rPr>
          <w:sz w:val="21"/>
          <w:szCs w:val="21"/>
        </w:rPr>
        <w:t xml:space="preserve"> volume of the final mixture. The mole fraction of liquid B in the mixture is 0.5. The vapour pressure of the final solution, the mole fraction of the components A and B in vapour phase, respectively </w:t>
      </w:r>
      <w:proofErr w:type="gramStart"/>
      <w:r w:rsidR="00807287" w:rsidRPr="007B6362">
        <w:rPr>
          <w:sz w:val="21"/>
          <w:szCs w:val="21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07287" w:rsidRPr="007B6362" w14:paraId="385CD60D" w14:textId="77777777" w:rsidTr="00AB304C">
        <w:tc>
          <w:tcPr>
            <w:tcW w:w="2362" w:type="dxa"/>
          </w:tcPr>
          <w:p w14:paraId="58B2DA83" w14:textId="19C01E53" w:rsidR="00807287" w:rsidRPr="007B6362" w:rsidRDefault="00807287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a)  </w:t>
            </w:r>
            <w:r w:rsidR="009F6828" w:rsidRPr="007B6362">
              <w:rPr>
                <w:sz w:val="21"/>
                <w:szCs w:val="21"/>
              </w:rPr>
              <w:t xml:space="preserve">450 mm </w:t>
            </w:r>
            <w:proofErr w:type="gramStart"/>
            <w:r w:rsidR="009F6828" w:rsidRPr="007B6362">
              <w:rPr>
                <w:sz w:val="21"/>
                <w:szCs w:val="21"/>
              </w:rPr>
              <w:t>Hg ;</w:t>
            </w:r>
            <w:proofErr w:type="gramEnd"/>
            <w:r w:rsidR="009F6828" w:rsidRPr="007B6362">
              <w:rPr>
                <w:sz w:val="21"/>
                <w:szCs w:val="21"/>
              </w:rPr>
              <w:t xml:space="preserve"> 0.4 ; 0.6</w:t>
            </w:r>
          </w:p>
        </w:tc>
        <w:tc>
          <w:tcPr>
            <w:tcW w:w="2362" w:type="dxa"/>
          </w:tcPr>
          <w:p w14:paraId="6075B020" w14:textId="7122E72A" w:rsidR="00807287" w:rsidRPr="007B6362" w:rsidRDefault="00807287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b)  </w:t>
            </w:r>
            <w:r w:rsidR="00EB5FB4" w:rsidRPr="007B6362">
              <w:rPr>
                <w:sz w:val="21"/>
                <w:szCs w:val="21"/>
              </w:rPr>
              <w:t xml:space="preserve">  500 mm </w:t>
            </w:r>
            <w:proofErr w:type="gramStart"/>
            <w:r w:rsidR="00EB5FB4" w:rsidRPr="007B6362">
              <w:rPr>
                <w:sz w:val="21"/>
                <w:szCs w:val="21"/>
              </w:rPr>
              <w:t>Hg ;</w:t>
            </w:r>
            <w:proofErr w:type="gramEnd"/>
            <w:r w:rsidR="00EB5FB4" w:rsidRPr="007B6362">
              <w:rPr>
                <w:sz w:val="21"/>
                <w:szCs w:val="21"/>
              </w:rPr>
              <w:t xml:space="preserve"> 0.5 ; 0.5</w:t>
            </w:r>
          </w:p>
        </w:tc>
        <w:tc>
          <w:tcPr>
            <w:tcW w:w="2362" w:type="dxa"/>
          </w:tcPr>
          <w:p w14:paraId="1DF2A1FB" w14:textId="5C6D0B27" w:rsidR="00807287" w:rsidRPr="007B6362" w:rsidRDefault="00807287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c)  </w:t>
            </w:r>
            <w:r w:rsidR="00EB5FB4" w:rsidRPr="007B6362">
              <w:rPr>
                <w:sz w:val="21"/>
                <w:szCs w:val="21"/>
              </w:rPr>
              <w:t xml:space="preserve"> 450 mm </w:t>
            </w:r>
            <w:proofErr w:type="gramStart"/>
            <w:r w:rsidR="00EB5FB4" w:rsidRPr="007B6362">
              <w:rPr>
                <w:sz w:val="21"/>
                <w:szCs w:val="21"/>
              </w:rPr>
              <w:t>Hg ;</w:t>
            </w:r>
            <w:proofErr w:type="gramEnd"/>
            <w:r w:rsidR="00EB5FB4" w:rsidRPr="007B6362">
              <w:rPr>
                <w:sz w:val="21"/>
                <w:szCs w:val="21"/>
              </w:rPr>
              <w:t xml:space="preserve"> 0.5 ; 0.5</w:t>
            </w:r>
          </w:p>
        </w:tc>
        <w:tc>
          <w:tcPr>
            <w:tcW w:w="2362" w:type="dxa"/>
          </w:tcPr>
          <w:p w14:paraId="003CD24F" w14:textId="3E5C39E8" w:rsidR="00807287" w:rsidRPr="007B6362" w:rsidRDefault="00807287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d) </w:t>
            </w:r>
            <w:r w:rsidR="00EB5FB4" w:rsidRPr="007B6362">
              <w:rPr>
                <w:sz w:val="21"/>
                <w:szCs w:val="21"/>
              </w:rPr>
              <w:t xml:space="preserve">  500 mm </w:t>
            </w:r>
            <w:proofErr w:type="gramStart"/>
            <w:r w:rsidR="00EB5FB4" w:rsidRPr="007B6362">
              <w:rPr>
                <w:sz w:val="21"/>
                <w:szCs w:val="21"/>
              </w:rPr>
              <w:t>Hg ;</w:t>
            </w:r>
            <w:proofErr w:type="gramEnd"/>
            <w:r w:rsidR="00EB5FB4" w:rsidRPr="007B6362">
              <w:rPr>
                <w:sz w:val="21"/>
                <w:szCs w:val="21"/>
              </w:rPr>
              <w:t xml:space="preserve"> 0.4 ; 0.6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</w:tr>
    </w:tbl>
    <w:p w14:paraId="16009534" w14:textId="77777777" w:rsidR="00807287" w:rsidRPr="007B6362" w:rsidRDefault="00807287" w:rsidP="0080728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>The solubility of N</w:t>
      </w:r>
      <w:r w:rsidRPr="007B6362">
        <w:rPr>
          <w:sz w:val="21"/>
          <w:szCs w:val="21"/>
          <w:vertAlign w:val="subscript"/>
        </w:rPr>
        <w:t>2</w:t>
      </w:r>
      <w:r w:rsidRPr="007B6362">
        <w:rPr>
          <w:sz w:val="21"/>
          <w:szCs w:val="21"/>
        </w:rPr>
        <w:t xml:space="preserve"> in water at 300 K and 500 torr partial pressure is 0.01 g/L. The solubility (in g/L) at 750 torr partial pressure </w:t>
      </w:r>
      <w:proofErr w:type="gramStart"/>
      <w:r w:rsidRPr="007B6362">
        <w:rPr>
          <w:sz w:val="21"/>
          <w:szCs w:val="21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6"/>
        <w:gridCol w:w="2346"/>
        <w:gridCol w:w="2338"/>
        <w:gridCol w:w="2346"/>
      </w:tblGrid>
      <w:tr w:rsidR="00807287" w:rsidRPr="007B6362" w14:paraId="07C64DB5" w14:textId="77777777" w:rsidTr="00AB304C">
        <w:tc>
          <w:tcPr>
            <w:tcW w:w="2506" w:type="dxa"/>
          </w:tcPr>
          <w:p w14:paraId="2F68B147" w14:textId="77777777" w:rsidR="00807287" w:rsidRPr="007B6362" w:rsidRDefault="00807287" w:rsidP="0080728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a)   0.0075</w:t>
            </w:r>
          </w:p>
        </w:tc>
        <w:tc>
          <w:tcPr>
            <w:tcW w:w="2506" w:type="dxa"/>
          </w:tcPr>
          <w:p w14:paraId="5E65ABE9" w14:textId="77777777" w:rsidR="00807287" w:rsidRPr="007B6362" w:rsidRDefault="00807287" w:rsidP="0080728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b)   0.005</w:t>
            </w:r>
          </w:p>
        </w:tc>
        <w:tc>
          <w:tcPr>
            <w:tcW w:w="2506" w:type="dxa"/>
          </w:tcPr>
          <w:p w14:paraId="7D80EF8B" w14:textId="77777777" w:rsidR="00807287" w:rsidRPr="007B6362" w:rsidRDefault="00807287" w:rsidP="0080728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c)   0.02</w:t>
            </w:r>
          </w:p>
        </w:tc>
        <w:tc>
          <w:tcPr>
            <w:tcW w:w="2506" w:type="dxa"/>
          </w:tcPr>
          <w:p w14:paraId="5672A8E5" w14:textId="77777777" w:rsidR="00807287" w:rsidRPr="007B6362" w:rsidRDefault="00807287" w:rsidP="0080728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d)   0.015</w:t>
            </w:r>
          </w:p>
        </w:tc>
      </w:tr>
    </w:tbl>
    <w:p w14:paraId="72E6E79B" w14:textId="1F72653D" w:rsidR="001E517D" w:rsidRPr="007B6362" w:rsidRDefault="00807287" w:rsidP="00807287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7B6362">
        <w:rPr>
          <w:sz w:val="21"/>
          <w:szCs w:val="21"/>
        </w:rPr>
        <w:t xml:space="preserve">The molarity of a solution obtained by mixing 750 mL of 0.5 M HCl with 250 mL of 2 M HCl will </w:t>
      </w:r>
      <w:proofErr w:type="gramStart"/>
      <w:r w:rsidRPr="007B6362">
        <w:rPr>
          <w:sz w:val="21"/>
          <w:szCs w:val="21"/>
        </w:rP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07287" w:rsidRPr="007B6362" w14:paraId="4A77D7EE" w14:textId="77777777" w:rsidTr="00AB304C">
        <w:tc>
          <w:tcPr>
            <w:tcW w:w="2362" w:type="dxa"/>
          </w:tcPr>
          <w:p w14:paraId="76FD5CB4" w14:textId="39B730B6" w:rsidR="00807287" w:rsidRPr="007B6362" w:rsidRDefault="00807287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a)  </w:t>
            </w:r>
            <w:r w:rsidR="000F339D" w:rsidRPr="007B6362">
              <w:rPr>
                <w:sz w:val="21"/>
                <w:szCs w:val="21"/>
              </w:rPr>
              <w:t>0.875 M</w:t>
            </w:r>
          </w:p>
        </w:tc>
        <w:tc>
          <w:tcPr>
            <w:tcW w:w="2362" w:type="dxa"/>
          </w:tcPr>
          <w:p w14:paraId="70DA4A77" w14:textId="0BB94A67" w:rsidR="00807287" w:rsidRPr="007B6362" w:rsidRDefault="00807287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b) </w:t>
            </w:r>
            <w:r w:rsidR="000F339D" w:rsidRPr="007B6362">
              <w:rPr>
                <w:sz w:val="21"/>
                <w:szCs w:val="21"/>
              </w:rPr>
              <w:t xml:space="preserve">   1 M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14:paraId="0167B8C9" w14:textId="281521B2" w:rsidR="00807287" w:rsidRPr="007B6362" w:rsidRDefault="00807287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c)  </w:t>
            </w:r>
            <w:r w:rsidR="000F339D" w:rsidRPr="007B6362">
              <w:rPr>
                <w:sz w:val="21"/>
                <w:szCs w:val="21"/>
              </w:rPr>
              <w:t xml:space="preserve">  1.75 M</w:t>
            </w:r>
          </w:p>
        </w:tc>
        <w:tc>
          <w:tcPr>
            <w:tcW w:w="2362" w:type="dxa"/>
          </w:tcPr>
          <w:p w14:paraId="0328ACBF" w14:textId="2450931E" w:rsidR="00807287" w:rsidRPr="007B6362" w:rsidRDefault="00807287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d) </w:t>
            </w:r>
            <w:r w:rsidR="000F339D" w:rsidRPr="007B6362">
              <w:rPr>
                <w:sz w:val="21"/>
                <w:szCs w:val="21"/>
              </w:rPr>
              <w:t xml:space="preserve">  0.975 M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</w:tr>
    </w:tbl>
    <w:p w14:paraId="3185D9B2" w14:textId="2050DDE3" w:rsidR="00807287" w:rsidRPr="007B6362" w:rsidRDefault="00F33856" w:rsidP="00807287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7B6362">
        <w:rPr>
          <w:sz w:val="21"/>
          <w:szCs w:val="21"/>
        </w:rPr>
        <w:t>K</w:t>
      </w:r>
      <w:r w:rsidRPr="007B6362">
        <w:rPr>
          <w:sz w:val="21"/>
          <w:szCs w:val="21"/>
          <w:vertAlign w:val="subscript"/>
        </w:rPr>
        <w:t>2</w:t>
      </w:r>
      <w:r w:rsidRPr="007B6362">
        <w:rPr>
          <w:sz w:val="21"/>
          <w:szCs w:val="21"/>
        </w:rPr>
        <w:t>HgI</w:t>
      </w:r>
      <w:r w:rsidRPr="007B6362">
        <w:rPr>
          <w:sz w:val="21"/>
          <w:szCs w:val="21"/>
          <w:vertAlign w:val="subscript"/>
        </w:rPr>
        <w:t>4</w:t>
      </w:r>
      <w:r w:rsidRPr="007B6362">
        <w:rPr>
          <w:sz w:val="21"/>
          <w:szCs w:val="21"/>
        </w:rPr>
        <w:t xml:space="preserve"> is 40% ionized in aqueous solution. The value of its van’t Hoff factor </w:t>
      </w:r>
      <w:proofErr w:type="gramStart"/>
      <w:r w:rsidRPr="007B6362">
        <w:rPr>
          <w:sz w:val="21"/>
          <w:szCs w:val="21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33856" w:rsidRPr="007B6362" w14:paraId="545D0890" w14:textId="77777777" w:rsidTr="00F33856">
        <w:tc>
          <w:tcPr>
            <w:tcW w:w="2362" w:type="dxa"/>
          </w:tcPr>
          <w:p w14:paraId="740DA47C" w14:textId="5C2505B2" w:rsidR="00F33856" w:rsidRPr="007B6362" w:rsidRDefault="00F33856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a)  </w:t>
            </w:r>
            <w:r w:rsidR="00795C07" w:rsidRPr="007B6362">
              <w:rPr>
                <w:sz w:val="21"/>
                <w:szCs w:val="21"/>
              </w:rPr>
              <w:t xml:space="preserve">  1.6</w:t>
            </w:r>
          </w:p>
        </w:tc>
        <w:tc>
          <w:tcPr>
            <w:tcW w:w="2362" w:type="dxa"/>
          </w:tcPr>
          <w:p w14:paraId="4A6C2760" w14:textId="068689EE" w:rsidR="00F33856" w:rsidRPr="007B6362" w:rsidRDefault="00F33856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b)</w:t>
            </w:r>
            <w:r w:rsidR="00795C07" w:rsidRPr="007B6362">
              <w:rPr>
                <w:sz w:val="21"/>
                <w:szCs w:val="21"/>
              </w:rPr>
              <w:t xml:space="preserve">   1.8</w:t>
            </w:r>
            <w:r w:rsidRPr="007B6362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322F714E" w14:textId="27F78D44" w:rsidR="00F33856" w:rsidRPr="007B6362" w:rsidRDefault="00F33856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c) </w:t>
            </w:r>
            <w:r w:rsidR="00795C07" w:rsidRPr="007B6362">
              <w:rPr>
                <w:sz w:val="21"/>
                <w:szCs w:val="21"/>
              </w:rPr>
              <w:t xml:space="preserve">  2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14:paraId="611A9899" w14:textId="5A8ABD83" w:rsidR="00F33856" w:rsidRPr="007B6362" w:rsidRDefault="00F33856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d)</w:t>
            </w:r>
            <w:r w:rsidR="00795C07" w:rsidRPr="007B6362">
              <w:rPr>
                <w:sz w:val="21"/>
                <w:szCs w:val="21"/>
              </w:rPr>
              <w:t xml:space="preserve">    2.2</w:t>
            </w:r>
            <w:r w:rsidRPr="007B6362">
              <w:rPr>
                <w:sz w:val="21"/>
                <w:szCs w:val="21"/>
              </w:rPr>
              <w:t xml:space="preserve">  </w:t>
            </w:r>
          </w:p>
        </w:tc>
      </w:tr>
    </w:tbl>
    <w:p w14:paraId="08925545" w14:textId="77777777" w:rsidR="00F33856" w:rsidRPr="007B6362" w:rsidRDefault="00F33856" w:rsidP="00F3385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 xml:space="preserve">Elevation in the boiling point for 1 molal solution of glucose is 2 K. The depression in the freezing point for 2 molal solution of glucose in the same solvent is 2 K. The relation between </w:t>
      </w:r>
      <w:proofErr w:type="spellStart"/>
      <w:r w:rsidRPr="007B6362">
        <w:rPr>
          <w:sz w:val="21"/>
          <w:szCs w:val="21"/>
        </w:rPr>
        <w:t>K</w:t>
      </w:r>
      <w:r w:rsidRPr="007B6362">
        <w:rPr>
          <w:sz w:val="21"/>
          <w:szCs w:val="21"/>
          <w:vertAlign w:val="subscript"/>
        </w:rPr>
        <w:t>b</w:t>
      </w:r>
      <w:proofErr w:type="spellEnd"/>
      <w:r w:rsidRPr="007B6362">
        <w:rPr>
          <w:sz w:val="21"/>
          <w:szCs w:val="21"/>
        </w:rPr>
        <w:t xml:space="preserve"> and </w:t>
      </w:r>
      <w:proofErr w:type="spellStart"/>
      <w:r w:rsidRPr="007B6362">
        <w:rPr>
          <w:sz w:val="21"/>
          <w:szCs w:val="21"/>
        </w:rPr>
        <w:t>K</w:t>
      </w:r>
      <w:r w:rsidRPr="007B6362">
        <w:rPr>
          <w:sz w:val="21"/>
          <w:szCs w:val="21"/>
          <w:vertAlign w:val="subscript"/>
        </w:rPr>
        <w:t>f</w:t>
      </w:r>
      <w:proofErr w:type="spellEnd"/>
      <w:r w:rsidRPr="007B6362">
        <w:rPr>
          <w:sz w:val="21"/>
          <w:szCs w:val="21"/>
        </w:rPr>
        <w:t xml:space="preserve"> </w:t>
      </w:r>
      <w:proofErr w:type="gramStart"/>
      <w:r w:rsidRPr="007B6362">
        <w:rPr>
          <w:sz w:val="21"/>
          <w:szCs w:val="21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43"/>
        <w:gridCol w:w="2350"/>
        <w:gridCol w:w="2343"/>
      </w:tblGrid>
      <w:tr w:rsidR="00F33856" w:rsidRPr="007B6362" w14:paraId="51310EFB" w14:textId="77777777" w:rsidTr="00AB304C">
        <w:tc>
          <w:tcPr>
            <w:tcW w:w="2506" w:type="dxa"/>
          </w:tcPr>
          <w:p w14:paraId="70DDF475" w14:textId="77777777" w:rsidR="00F33856" w:rsidRPr="007B6362" w:rsidRDefault="00F33856" w:rsidP="00F33856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7B6362">
              <w:rPr>
                <w:sz w:val="21"/>
                <w:szCs w:val="21"/>
              </w:rPr>
              <w:t xml:space="preserve">a)   </w:t>
            </w:r>
            <w:proofErr w:type="spellStart"/>
            <w:r w:rsidRPr="007B6362">
              <w:rPr>
                <w:sz w:val="21"/>
                <w:szCs w:val="21"/>
              </w:rPr>
              <w:t>K</w:t>
            </w:r>
            <w:r w:rsidRPr="007B6362">
              <w:rPr>
                <w:sz w:val="21"/>
                <w:szCs w:val="21"/>
                <w:vertAlign w:val="subscript"/>
              </w:rPr>
              <w:t>b</w:t>
            </w:r>
            <w:proofErr w:type="spellEnd"/>
            <w:r w:rsidRPr="007B6362">
              <w:rPr>
                <w:sz w:val="21"/>
                <w:szCs w:val="21"/>
              </w:rPr>
              <w:t xml:space="preserve"> = 1.5 </w:t>
            </w:r>
            <w:proofErr w:type="spellStart"/>
            <w:r w:rsidRPr="007B6362">
              <w:rPr>
                <w:sz w:val="21"/>
                <w:szCs w:val="21"/>
              </w:rPr>
              <w:t>K</w:t>
            </w:r>
            <w:r w:rsidRPr="007B6362">
              <w:rPr>
                <w:sz w:val="21"/>
                <w:szCs w:val="21"/>
                <w:vertAlign w:val="subscript"/>
              </w:rPr>
              <w:t>f</w:t>
            </w:r>
            <w:proofErr w:type="spellEnd"/>
          </w:p>
        </w:tc>
        <w:tc>
          <w:tcPr>
            <w:tcW w:w="2506" w:type="dxa"/>
          </w:tcPr>
          <w:p w14:paraId="0DF815C8" w14:textId="77777777" w:rsidR="00F33856" w:rsidRPr="007B6362" w:rsidRDefault="00F33856" w:rsidP="00F33856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b)   </w:t>
            </w:r>
            <w:proofErr w:type="spellStart"/>
            <w:r w:rsidRPr="007B6362">
              <w:rPr>
                <w:sz w:val="21"/>
                <w:szCs w:val="21"/>
              </w:rPr>
              <w:t>K</w:t>
            </w:r>
            <w:r w:rsidRPr="007B6362">
              <w:rPr>
                <w:sz w:val="21"/>
                <w:szCs w:val="21"/>
                <w:vertAlign w:val="subscript"/>
              </w:rPr>
              <w:t>b</w:t>
            </w:r>
            <w:proofErr w:type="spellEnd"/>
            <w:r w:rsidRPr="007B6362">
              <w:rPr>
                <w:sz w:val="21"/>
                <w:szCs w:val="21"/>
              </w:rPr>
              <w:t xml:space="preserve"> = </w:t>
            </w:r>
            <w:proofErr w:type="spellStart"/>
            <w:r w:rsidRPr="007B6362">
              <w:rPr>
                <w:sz w:val="21"/>
                <w:szCs w:val="21"/>
              </w:rPr>
              <w:t>K</w:t>
            </w:r>
            <w:r w:rsidRPr="007B6362">
              <w:rPr>
                <w:sz w:val="21"/>
                <w:szCs w:val="21"/>
                <w:vertAlign w:val="subscript"/>
              </w:rPr>
              <w:t>f</w:t>
            </w:r>
            <w:proofErr w:type="spellEnd"/>
          </w:p>
        </w:tc>
        <w:tc>
          <w:tcPr>
            <w:tcW w:w="2506" w:type="dxa"/>
          </w:tcPr>
          <w:p w14:paraId="01685514" w14:textId="77777777" w:rsidR="00F33856" w:rsidRPr="007B6362" w:rsidRDefault="00F33856" w:rsidP="00F33856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c)   </w:t>
            </w:r>
            <w:proofErr w:type="spellStart"/>
            <w:r w:rsidRPr="007B6362">
              <w:rPr>
                <w:sz w:val="21"/>
                <w:szCs w:val="21"/>
              </w:rPr>
              <w:t>K</w:t>
            </w:r>
            <w:r w:rsidRPr="007B6362">
              <w:rPr>
                <w:sz w:val="21"/>
                <w:szCs w:val="21"/>
                <w:vertAlign w:val="subscript"/>
              </w:rPr>
              <w:t>b</w:t>
            </w:r>
            <w:proofErr w:type="spellEnd"/>
            <w:r w:rsidRPr="007B6362">
              <w:rPr>
                <w:sz w:val="21"/>
                <w:szCs w:val="21"/>
              </w:rPr>
              <w:t xml:space="preserve"> = 0.5 </w:t>
            </w:r>
            <w:proofErr w:type="spellStart"/>
            <w:r w:rsidRPr="007B6362">
              <w:rPr>
                <w:sz w:val="21"/>
                <w:szCs w:val="21"/>
              </w:rPr>
              <w:t>K</w:t>
            </w:r>
            <w:r w:rsidRPr="007B6362">
              <w:rPr>
                <w:sz w:val="21"/>
                <w:szCs w:val="21"/>
                <w:vertAlign w:val="subscript"/>
              </w:rPr>
              <w:t>f</w:t>
            </w:r>
            <w:proofErr w:type="spellEnd"/>
          </w:p>
        </w:tc>
        <w:tc>
          <w:tcPr>
            <w:tcW w:w="2506" w:type="dxa"/>
          </w:tcPr>
          <w:p w14:paraId="1A949551" w14:textId="77777777" w:rsidR="00F33856" w:rsidRPr="007B6362" w:rsidRDefault="00F33856" w:rsidP="00F33856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d)   </w:t>
            </w:r>
            <w:proofErr w:type="spellStart"/>
            <w:r w:rsidRPr="007B6362">
              <w:rPr>
                <w:sz w:val="21"/>
                <w:szCs w:val="21"/>
              </w:rPr>
              <w:t>K</w:t>
            </w:r>
            <w:r w:rsidRPr="007B6362">
              <w:rPr>
                <w:sz w:val="21"/>
                <w:szCs w:val="21"/>
                <w:vertAlign w:val="subscript"/>
              </w:rPr>
              <w:t>b</w:t>
            </w:r>
            <w:proofErr w:type="spellEnd"/>
            <w:r w:rsidRPr="007B6362">
              <w:rPr>
                <w:sz w:val="21"/>
                <w:szCs w:val="21"/>
              </w:rPr>
              <w:t xml:space="preserve"> = 2 </w:t>
            </w:r>
            <w:proofErr w:type="spellStart"/>
            <w:r w:rsidRPr="007B6362">
              <w:rPr>
                <w:sz w:val="21"/>
                <w:szCs w:val="21"/>
              </w:rPr>
              <w:t>K</w:t>
            </w:r>
            <w:r w:rsidRPr="007B6362">
              <w:rPr>
                <w:sz w:val="21"/>
                <w:szCs w:val="21"/>
                <w:vertAlign w:val="subscript"/>
              </w:rPr>
              <w:t>f</w:t>
            </w:r>
            <w:proofErr w:type="spellEnd"/>
          </w:p>
        </w:tc>
      </w:tr>
    </w:tbl>
    <w:p w14:paraId="2A9AC2D6" w14:textId="6279E91A" w:rsidR="00F33856" w:rsidRPr="007B6362" w:rsidRDefault="00F33856" w:rsidP="00807287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7B6362">
        <w:rPr>
          <w:sz w:val="21"/>
          <w:szCs w:val="21"/>
        </w:rPr>
        <w:t xml:space="preserve">18 g glucose is added to 178.2 g of water. The vapour pressure of water (in torr) for this aqueous solution </w:t>
      </w:r>
      <w:proofErr w:type="gramStart"/>
      <w:r w:rsidRPr="007B6362">
        <w:rPr>
          <w:sz w:val="21"/>
          <w:szCs w:val="21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33856" w:rsidRPr="007B6362" w14:paraId="4B77CE0D" w14:textId="77777777" w:rsidTr="00AB304C">
        <w:tc>
          <w:tcPr>
            <w:tcW w:w="2362" w:type="dxa"/>
          </w:tcPr>
          <w:p w14:paraId="2575E39A" w14:textId="3DC55EB1" w:rsidR="00F33856" w:rsidRPr="007B6362" w:rsidRDefault="00F33856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a)  </w:t>
            </w:r>
            <w:r w:rsidR="00795C07" w:rsidRPr="007B6362">
              <w:rPr>
                <w:sz w:val="21"/>
                <w:szCs w:val="21"/>
              </w:rPr>
              <w:t>752.4</w:t>
            </w:r>
          </w:p>
        </w:tc>
        <w:tc>
          <w:tcPr>
            <w:tcW w:w="2362" w:type="dxa"/>
          </w:tcPr>
          <w:p w14:paraId="36A9423E" w14:textId="3C194E6C" w:rsidR="00F33856" w:rsidRPr="007B6362" w:rsidRDefault="00F33856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b) </w:t>
            </w:r>
            <w:r w:rsidR="00795C07" w:rsidRPr="007B6362">
              <w:rPr>
                <w:sz w:val="21"/>
                <w:szCs w:val="21"/>
              </w:rPr>
              <w:t xml:space="preserve">   759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14:paraId="165F2050" w14:textId="069E14FA" w:rsidR="00F33856" w:rsidRPr="007B6362" w:rsidRDefault="00F33856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c) </w:t>
            </w:r>
            <w:r w:rsidR="00795C07" w:rsidRPr="007B6362">
              <w:rPr>
                <w:sz w:val="21"/>
                <w:szCs w:val="21"/>
              </w:rPr>
              <w:t xml:space="preserve">    7.6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14:paraId="5A676418" w14:textId="3050DD98" w:rsidR="00F33856" w:rsidRPr="007B6362" w:rsidRDefault="00F33856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d) </w:t>
            </w:r>
            <w:r w:rsidR="00795C07" w:rsidRPr="007B6362">
              <w:rPr>
                <w:sz w:val="21"/>
                <w:szCs w:val="21"/>
              </w:rPr>
              <w:t xml:space="preserve">  76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</w:tr>
    </w:tbl>
    <w:p w14:paraId="17AB6607" w14:textId="08E59D0C" w:rsidR="00F33856" w:rsidRPr="007B6362" w:rsidRDefault="009615B0" w:rsidP="00807287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7B6362">
        <w:rPr>
          <w:sz w:val="21"/>
          <w:szCs w:val="21"/>
        </w:rPr>
        <w:t xml:space="preserve">The observed osmotic pressure for a 0.1 M solution of </w:t>
      </w:r>
      <w:proofErr w:type="gramStart"/>
      <w:r w:rsidR="00AD5C56" w:rsidRPr="007B6362">
        <w:rPr>
          <w:sz w:val="21"/>
          <w:szCs w:val="21"/>
        </w:rPr>
        <w:t>Fe(</w:t>
      </w:r>
      <w:proofErr w:type="gramEnd"/>
      <w:r w:rsidR="00AD5C56" w:rsidRPr="007B6362">
        <w:rPr>
          <w:sz w:val="21"/>
          <w:szCs w:val="21"/>
        </w:rPr>
        <w:t>NH</w:t>
      </w:r>
      <w:r w:rsidR="00AD5C56" w:rsidRPr="007B6362">
        <w:rPr>
          <w:sz w:val="21"/>
          <w:szCs w:val="21"/>
          <w:vertAlign w:val="subscript"/>
        </w:rPr>
        <w:t>4</w:t>
      </w:r>
      <w:r w:rsidR="00AD5C56" w:rsidRPr="007B6362">
        <w:rPr>
          <w:sz w:val="21"/>
          <w:szCs w:val="21"/>
        </w:rPr>
        <w:t>)</w:t>
      </w:r>
      <w:r w:rsidR="00AD5C56" w:rsidRPr="007B6362">
        <w:rPr>
          <w:sz w:val="21"/>
          <w:szCs w:val="21"/>
          <w:vertAlign w:val="subscript"/>
        </w:rPr>
        <w:t>2</w:t>
      </w:r>
      <w:r w:rsidR="00AD5C56" w:rsidRPr="007B6362">
        <w:rPr>
          <w:sz w:val="21"/>
          <w:szCs w:val="21"/>
        </w:rPr>
        <w:t>(SO</w:t>
      </w:r>
      <w:r w:rsidR="00AD5C56" w:rsidRPr="007B6362">
        <w:rPr>
          <w:sz w:val="21"/>
          <w:szCs w:val="21"/>
          <w:vertAlign w:val="subscript"/>
        </w:rPr>
        <w:t>4</w:t>
      </w:r>
      <w:r w:rsidR="00AD5C56" w:rsidRPr="007B6362">
        <w:rPr>
          <w:sz w:val="21"/>
          <w:szCs w:val="21"/>
        </w:rPr>
        <w:t>)</w:t>
      </w:r>
      <w:r w:rsidR="00AD5C56" w:rsidRPr="007B6362">
        <w:rPr>
          <w:sz w:val="21"/>
          <w:szCs w:val="21"/>
          <w:vertAlign w:val="subscript"/>
        </w:rPr>
        <w:t>2</w:t>
      </w:r>
      <w:r w:rsidR="00AD5C56" w:rsidRPr="007B6362">
        <w:rPr>
          <w:sz w:val="21"/>
          <w:szCs w:val="21"/>
        </w:rPr>
        <w:t xml:space="preserve"> at 25</w:t>
      </w:r>
      <m:oMath>
        <m:r>
          <w:rPr>
            <w:rFonts w:ascii="Cambria Math" w:hAnsi="Cambria Math"/>
            <w:sz w:val="21"/>
            <w:szCs w:val="21"/>
          </w:rPr>
          <m:t>℃</m:t>
        </m:r>
      </m:oMath>
      <w:r w:rsidR="00AD5C56" w:rsidRPr="007B6362">
        <w:rPr>
          <w:rFonts w:eastAsiaTheme="minorEastAsia"/>
          <w:sz w:val="21"/>
          <w:szCs w:val="21"/>
        </w:rPr>
        <w:t xml:space="preserve"> is 10.8 atm. The expected and experimental (observed) value of van’t Hoff factor will be respectively.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B47FA" w:rsidRPr="007B6362" w14:paraId="632E6573" w14:textId="77777777" w:rsidTr="00AB304C">
        <w:tc>
          <w:tcPr>
            <w:tcW w:w="2362" w:type="dxa"/>
          </w:tcPr>
          <w:p w14:paraId="26DD724A" w14:textId="714F5836" w:rsidR="00DB47FA" w:rsidRPr="007B6362" w:rsidRDefault="00DB47FA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a)  </w:t>
            </w:r>
            <w:r w:rsidR="00F74989" w:rsidRPr="007B6362">
              <w:rPr>
                <w:sz w:val="21"/>
                <w:szCs w:val="21"/>
              </w:rPr>
              <w:t xml:space="preserve">  5 and 4.42</w:t>
            </w:r>
          </w:p>
        </w:tc>
        <w:tc>
          <w:tcPr>
            <w:tcW w:w="2362" w:type="dxa"/>
          </w:tcPr>
          <w:p w14:paraId="187635DC" w14:textId="27335D36" w:rsidR="00DB47FA" w:rsidRPr="007B6362" w:rsidRDefault="00DB47FA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b)</w:t>
            </w:r>
            <w:r w:rsidR="00F74989" w:rsidRPr="007B6362">
              <w:rPr>
                <w:sz w:val="21"/>
                <w:szCs w:val="21"/>
              </w:rPr>
              <w:t xml:space="preserve">   4 and 4.00</w:t>
            </w:r>
            <w:r w:rsidRPr="007B6362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09FCFC83" w14:textId="5E78AB27" w:rsidR="00DB47FA" w:rsidRPr="007B6362" w:rsidRDefault="00DB47FA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c) </w:t>
            </w:r>
            <w:r w:rsidR="00F74989" w:rsidRPr="007B6362">
              <w:rPr>
                <w:sz w:val="21"/>
                <w:szCs w:val="21"/>
              </w:rPr>
              <w:t xml:space="preserve">    5 and 3.42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14:paraId="496FDAEC" w14:textId="7B07546F" w:rsidR="00DB47FA" w:rsidRPr="007B6362" w:rsidRDefault="00DB47FA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d)</w:t>
            </w:r>
            <w:r w:rsidR="00F74989" w:rsidRPr="007B6362">
              <w:rPr>
                <w:sz w:val="21"/>
                <w:szCs w:val="21"/>
              </w:rPr>
              <w:t xml:space="preserve">   3 and 5.42</w:t>
            </w:r>
            <w:r w:rsidRPr="007B6362">
              <w:rPr>
                <w:sz w:val="21"/>
                <w:szCs w:val="21"/>
              </w:rPr>
              <w:t xml:space="preserve">  </w:t>
            </w:r>
          </w:p>
        </w:tc>
      </w:tr>
    </w:tbl>
    <w:p w14:paraId="5EF5B8C5" w14:textId="19A6B5C8" w:rsidR="001E517D" w:rsidRPr="007B6362" w:rsidRDefault="00DB47FA" w:rsidP="00DB47F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 xml:space="preserve">The freezing point (in </w:t>
      </w:r>
      <m:oMath>
        <m:r>
          <w:rPr>
            <w:rFonts w:ascii="Cambria Math" w:hAnsi="Cambria Math"/>
            <w:sz w:val="21"/>
            <w:szCs w:val="21"/>
          </w:rPr>
          <m:t>℃</m:t>
        </m:r>
      </m:oMath>
      <w:r w:rsidR="00FE142C" w:rsidRPr="007B6362">
        <w:rPr>
          <w:rFonts w:eastAsiaTheme="minorEastAsia"/>
          <w:sz w:val="21"/>
          <w:szCs w:val="21"/>
        </w:rPr>
        <w:t xml:space="preserve"> </w:t>
      </w:r>
      <w:r w:rsidRPr="007B6362">
        <w:rPr>
          <w:sz w:val="21"/>
          <w:szCs w:val="21"/>
        </w:rPr>
        <w:t>) of a solution containing 0.1 g of K</w:t>
      </w:r>
      <w:r w:rsidRPr="007B6362">
        <w:rPr>
          <w:sz w:val="21"/>
          <w:szCs w:val="21"/>
          <w:vertAlign w:val="subscript"/>
        </w:rPr>
        <w:t xml:space="preserve">3 </w:t>
      </w:r>
      <w:r w:rsidRPr="007B6362">
        <w:rPr>
          <w:sz w:val="21"/>
          <w:szCs w:val="21"/>
        </w:rPr>
        <w:t>[</w:t>
      </w:r>
      <w:proofErr w:type="gramStart"/>
      <w:r w:rsidRPr="007B6362">
        <w:rPr>
          <w:sz w:val="21"/>
          <w:szCs w:val="21"/>
        </w:rPr>
        <w:t>Fe(</w:t>
      </w:r>
      <w:proofErr w:type="gramEnd"/>
      <w:r w:rsidRPr="007B6362">
        <w:rPr>
          <w:sz w:val="21"/>
          <w:szCs w:val="21"/>
        </w:rPr>
        <w:t>CN)</w:t>
      </w:r>
      <w:r w:rsidRPr="007B6362">
        <w:rPr>
          <w:sz w:val="21"/>
          <w:szCs w:val="21"/>
          <w:vertAlign w:val="subscript"/>
        </w:rPr>
        <w:t>6</w:t>
      </w:r>
      <w:r w:rsidRPr="007B6362">
        <w:rPr>
          <w:sz w:val="21"/>
          <w:szCs w:val="21"/>
        </w:rPr>
        <w:t>] (Mol. wt. 329) in 100 g of water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8466A" w:rsidRPr="007B6362" w14:paraId="63FF94F0" w14:textId="77777777" w:rsidTr="00AB304C">
        <w:tc>
          <w:tcPr>
            <w:tcW w:w="2362" w:type="dxa"/>
          </w:tcPr>
          <w:p w14:paraId="653780F0" w14:textId="0327D791" w:rsidR="0038466A" w:rsidRPr="007B6362" w:rsidRDefault="0038466A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a)  </w:t>
            </w:r>
            <w:r w:rsidR="0070131F" w:rsidRPr="007B6362">
              <w:rPr>
                <w:sz w:val="21"/>
                <w:szCs w:val="21"/>
              </w:rPr>
              <w:t xml:space="preserve"> – 2.3 x 10</w:t>
            </w:r>
            <w:r w:rsidR="0070131F" w:rsidRPr="007B6362">
              <w:rPr>
                <w:sz w:val="21"/>
                <w:szCs w:val="21"/>
                <w:vertAlign w:val="superscript"/>
              </w:rPr>
              <w:t xml:space="preserve"> – 2 </w:t>
            </w:r>
            <w:r w:rsidR="0070131F" w:rsidRPr="007B636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14:paraId="1D5A615D" w14:textId="15787AFC" w:rsidR="0038466A" w:rsidRPr="007B6362" w:rsidRDefault="0038466A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b)</w:t>
            </w:r>
            <w:r w:rsidR="0070131F" w:rsidRPr="007B6362">
              <w:rPr>
                <w:sz w:val="21"/>
                <w:szCs w:val="21"/>
              </w:rPr>
              <w:t xml:space="preserve">    – 5.7 x 10</w:t>
            </w:r>
            <w:r w:rsidR="0070131F" w:rsidRPr="007B6362">
              <w:rPr>
                <w:sz w:val="21"/>
                <w:szCs w:val="21"/>
                <w:vertAlign w:val="superscript"/>
              </w:rPr>
              <w:t xml:space="preserve"> – 2 </w:t>
            </w:r>
            <w:r w:rsidR="0070131F" w:rsidRPr="007B6362">
              <w:rPr>
                <w:sz w:val="21"/>
                <w:szCs w:val="21"/>
              </w:rPr>
              <w:t xml:space="preserve"> </w:t>
            </w:r>
            <w:r w:rsidRPr="007B6362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2F55EF06" w14:textId="43566F27" w:rsidR="0038466A" w:rsidRPr="007B6362" w:rsidRDefault="0038466A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c) </w:t>
            </w:r>
            <w:r w:rsidR="0070131F" w:rsidRPr="007B6362">
              <w:rPr>
                <w:sz w:val="21"/>
                <w:szCs w:val="21"/>
              </w:rPr>
              <w:t xml:space="preserve">   – 5.7 x 10</w:t>
            </w:r>
            <w:r w:rsidR="0070131F" w:rsidRPr="007B6362">
              <w:rPr>
                <w:sz w:val="21"/>
                <w:szCs w:val="21"/>
                <w:vertAlign w:val="superscript"/>
              </w:rPr>
              <w:t xml:space="preserve"> – 3 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14:paraId="0EBF828A" w14:textId="061DA928" w:rsidR="0038466A" w:rsidRPr="007B6362" w:rsidRDefault="0038466A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d)  </w:t>
            </w:r>
            <w:r w:rsidR="0070131F" w:rsidRPr="007B6362">
              <w:rPr>
                <w:sz w:val="21"/>
                <w:szCs w:val="21"/>
              </w:rPr>
              <w:t xml:space="preserve">  – 1.2 x 10</w:t>
            </w:r>
            <w:r w:rsidR="0070131F" w:rsidRPr="007B6362">
              <w:rPr>
                <w:sz w:val="21"/>
                <w:szCs w:val="21"/>
                <w:vertAlign w:val="superscript"/>
              </w:rPr>
              <w:t xml:space="preserve"> – 2 </w:t>
            </w:r>
            <w:r w:rsidR="0070131F" w:rsidRPr="007B6362">
              <w:rPr>
                <w:sz w:val="21"/>
                <w:szCs w:val="21"/>
              </w:rPr>
              <w:t xml:space="preserve"> </w:t>
            </w:r>
          </w:p>
        </w:tc>
      </w:tr>
    </w:tbl>
    <w:p w14:paraId="3488AEF4" w14:textId="38EC0C63" w:rsidR="00DB47FA" w:rsidRPr="007B6362" w:rsidRDefault="0038466A" w:rsidP="00DB47F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 xml:space="preserve">During depression of freezing point in a solution, the following are in </w:t>
      </w:r>
      <w:proofErr w:type="gramStart"/>
      <w:r w:rsidRPr="007B6362">
        <w:rPr>
          <w:sz w:val="21"/>
          <w:szCs w:val="21"/>
        </w:rPr>
        <w:t>equilibrium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8466A" w:rsidRPr="007B6362" w14:paraId="4EEFCA30" w14:textId="77777777" w:rsidTr="00AB304C">
        <w:tc>
          <w:tcPr>
            <w:tcW w:w="4724" w:type="dxa"/>
          </w:tcPr>
          <w:p w14:paraId="3A6881D2" w14:textId="2CB28B2C" w:rsidR="0038466A" w:rsidRPr="007B6362" w:rsidRDefault="0038466A" w:rsidP="00AB304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a)    Liquid </w:t>
            </w:r>
            <w:proofErr w:type="gramStart"/>
            <w:r w:rsidRPr="007B6362">
              <w:rPr>
                <w:sz w:val="21"/>
                <w:szCs w:val="21"/>
              </w:rPr>
              <w:t>solvent ,</w:t>
            </w:r>
            <w:proofErr w:type="gramEnd"/>
            <w:r w:rsidRPr="007B6362">
              <w:rPr>
                <w:sz w:val="21"/>
                <w:szCs w:val="21"/>
              </w:rPr>
              <w:t xml:space="preserve"> solid solvent</w:t>
            </w:r>
          </w:p>
        </w:tc>
        <w:tc>
          <w:tcPr>
            <w:tcW w:w="4724" w:type="dxa"/>
          </w:tcPr>
          <w:p w14:paraId="564923D0" w14:textId="3D0397EE" w:rsidR="0038466A" w:rsidRPr="007B6362" w:rsidRDefault="0038466A" w:rsidP="00AB304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b)    Liquid </w:t>
            </w:r>
            <w:proofErr w:type="gramStart"/>
            <w:r w:rsidRPr="007B6362">
              <w:rPr>
                <w:sz w:val="21"/>
                <w:szCs w:val="21"/>
              </w:rPr>
              <w:t>solvent ,</w:t>
            </w:r>
            <w:proofErr w:type="gramEnd"/>
            <w:r w:rsidRPr="007B6362">
              <w:rPr>
                <w:sz w:val="21"/>
                <w:szCs w:val="21"/>
              </w:rPr>
              <w:t xml:space="preserve"> solid solute</w:t>
            </w:r>
          </w:p>
        </w:tc>
      </w:tr>
      <w:tr w:rsidR="0038466A" w:rsidRPr="007B6362" w14:paraId="27CB06EC" w14:textId="77777777" w:rsidTr="00AB304C">
        <w:tc>
          <w:tcPr>
            <w:tcW w:w="4724" w:type="dxa"/>
          </w:tcPr>
          <w:p w14:paraId="602C754B" w14:textId="10E56FB7" w:rsidR="0038466A" w:rsidRPr="007B6362" w:rsidRDefault="0038466A" w:rsidP="00AB304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c)    Liquid </w:t>
            </w:r>
            <w:proofErr w:type="gramStart"/>
            <w:r w:rsidRPr="007B6362">
              <w:rPr>
                <w:sz w:val="21"/>
                <w:szCs w:val="21"/>
              </w:rPr>
              <w:t>solute ,</w:t>
            </w:r>
            <w:proofErr w:type="gramEnd"/>
            <w:r w:rsidRPr="007B6362">
              <w:rPr>
                <w:sz w:val="21"/>
                <w:szCs w:val="21"/>
              </w:rPr>
              <w:t xml:space="preserve"> solid solute</w:t>
            </w:r>
          </w:p>
        </w:tc>
        <w:tc>
          <w:tcPr>
            <w:tcW w:w="4724" w:type="dxa"/>
          </w:tcPr>
          <w:p w14:paraId="249CA0A1" w14:textId="1E0642C6" w:rsidR="0038466A" w:rsidRPr="007B6362" w:rsidRDefault="0038466A" w:rsidP="00AB304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d)     Liquid </w:t>
            </w:r>
            <w:proofErr w:type="gramStart"/>
            <w:r w:rsidRPr="007B6362">
              <w:rPr>
                <w:sz w:val="21"/>
                <w:szCs w:val="21"/>
              </w:rPr>
              <w:t>solute ,</w:t>
            </w:r>
            <w:proofErr w:type="gramEnd"/>
            <w:r w:rsidRPr="007B6362">
              <w:rPr>
                <w:sz w:val="21"/>
                <w:szCs w:val="21"/>
              </w:rPr>
              <w:t xml:space="preserve"> solid solvent</w:t>
            </w:r>
          </w:p>
        </w:tc>
      </w:tr>
    </w:tbl>
    <w:p w14:paraId="6F10908D" w14:textId="77777777" w:rsidR="007B6362" w:rsidRPr="007B6362" w:rsidRDefault="007B6362" w:rsidP="007B6362">
      <w:pPr>
        <w:pStyle w:val="ListParagraph"/>
        <w:ind w:left="360"/>
        <w:jc w:val="both"/>
        <w:rPr>
          <w:sz w:val="21"/>
          <w:szCs w:val="21"/>
        </w:rPr>
      </w:pPr>
    </w:p>
    <w:p w14:paraId="12F556FF" w14:textId="73A0A68E" w:rsidR="0038466A" w:rsidRPr="007B6362" w:rsidRDefault="00232983" w:rsidP="00DB47F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 xml:space="preserve">The freezing point of equimolal aqueous solutions will be highest </w:t>
      </w:r>
      <w:proofErr w:type="gramStart"/>
      <w:r w:rsidRPr="007B6362">
        <w:rPr>
          <w:sz w:val="21"/>
          <w:szCs w:val="21"/>
        </w:rPr>
        <w:t>for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32983" w:rsidRPr="007B6362" w14:paraId="11B30D1E" w14:textId="77777777" w:rsidTr="00AB304C">
        <w:tc>
          <w:tcPr>
            <w:tcW w:w="2362" w:type="dxa"/>
          </w:tcPr>
          <w:p w14:paraId="060C5F3A" w14:textId="79BCD7FF" w:rsidR="00232983" w:rsidRPr="007B6362" w:rsidRDefault="0023298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a)    C</w:t>
            </w:r>
            <w:r w:rsidRPr="007B6362">
              <w:rPr>
                <w:sz w:val="21"/>
                <w:szCs w:val="21"/>
                <w:vertAlign w:val="subscript"/>
              </w:rPr>
              <w:t>6</w:t>
            </w:r>
            <w:r w:rsidRPr="007B6362">
              <w:rPr>
                <w:sz w:val="21"/>
                <w:szCs w:val="21"/>
              </w:rPr>
              <w:t>H</w:t>
            </w:r>
            <w:r w:rsidRPr="007B6362">
              <w:rPr>
                <w:sz w:val="21"/>
                <w:szCs w:val="21"/>
                <w:vertAlign w:val="subscript"/>
              </w:rPr>
              <w:t>5</w:t>
            </w:r>
            <w:r w:rsidRPr="007B6362">
              <w:rPr>
                <w:sz w:val="21"/>
                <w:szCs w:val="21"/>
              </w:rPr>
              <w:t>NH</w:t>
            </w:r>
            <w:r w:rsidRPr="007B6362">
              <w:rPr>
                <w:sz w:val="21"/>
                <w:szCs w:val="21"/>
                <w:vertAlign w:val="subscript"/>
              </w:rPr>
              <w:t>3</w:t>
            </w:r>
            <w:r w:rsidRPr="007B6362">
              <w:rPr>
                <w:sz w:val="21"/>
                <w:szCs w:val="21"/>
              </w:rPr>
              <w:t>Cl</w:t>
            </w:r>
          </w:p>
        </w:tc>
        <w:tc>
          <w:tcPr>
            <w:tcW w:w="2362" w:type="dxa"/>
          </w:tcPr>
          <w:p w14:paraId="23ADF1D0" w14:textId="6B5C5296" w:rsidR="00232983" w:rsidRPr="007B6362" w:rsidRDefault="0023298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b)   Ca (NO</w:t>
            </w:r>
            <w:r w:rsidRPr="007B6362">
              <w:rPr>
                <w:sz w:val="21"/>
                <w:szCs w:val="21"/>
                <w:vertAlign w:val="subscript"/>
              </w:rPr>
              <w:t>3</w:t>
            </w:r>
            <w:r w:rsidRPr="007B6362">
              <w:rPr>
                <w:sz w:val="21"/>
                <w:szCs w:val="21"/>
              </w:rPr>
              <w:t>)</w:t>
            </w:r>
            <w:r w:rsidRPr="007B6362">
              <w:rPr>
                <w:sz w:val="21"/>
                <w:szCs w:val="21"/>
                <w:vertAlign w:val="subscript"/>
              </w:rPr>
              <w:t>2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14:paraId="632285D0" w14:textId="30984FAD" w:rsidR="00232983" w:rsidRPr="007B6362" w:rsidRDefault="0023298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c)    La (NO</w:t>
            </w:r>
            <w:r w:rsidRPr="007B6362">
              <w:rPr>
                <w:sz w:val="21"/>
                <w:szCs w:val="21"/>
                <w:vertAlign w:val="subscript"/>
              </w:rPr>
              <w:t>3</w:t>
            </w:r>
            <w:r w:rsidRPr="007B6362">
              <w:rPr>
                <w:sz w:val="21"/>
                <w:szCs w:val="21"/>
              </w:rPr>
              <w:t>)</w:t>
            </w:r>
            <w:r w:rsidRPr="007B6362">
              <w:rPr>
                <w:sz w:val="21"/>
                <w:szCs w:val="21"/>
                <w:vertAlign w:val="subscript"/>
              </w:rPr>
              <w:t>3</w:t>
            </w:r>
            <w:r w:rsidRPr="007B6362">
              <w:rPr>
                <w:sz w:val="21"/>
                <w:szCs w:val="21"/>
              </w:rPr>
              <w:t xml:space="preserve">      </w:t>
            </w:r>
          </w:p>
        </w:tc>
        <w:tc>
          <w:tcPr>
            <w:tcW w:w="2362" w:type="dxa"/>
          </w:tcPr>
          <w:p w14:paraId="3E7460D1" w14:textId="2EF4937A" w:rsidR="00232983" w:rsidRPr="007B6362" w:rsidRDefault="0023298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7B6362">
              <w:rPr>
                <w:sz w:val="21"/>
                <w:szCs w:val="21"/>
              </w:rPr>
              <w:t>d)    C</w:t>
            </w:r>
            <w:r w:rsidRPr="007B6362">
              <w:rPr>
                <w:sz w:val="21"/>
                <w:szCs w:val="21"/>
                <w:vertAlign w:val="subscript"/>
              </w:rPr>
              <w:t>6</w:t>
            </w:r>
            <w:r w:rsidRPr="007B6362">
              <w:rPr>
                <w:sz w:val="21"/>
                <w:szCs w:val="21"/>
              </w:rPr>
              <w:t>H</w:t>
            </w:r>
            <w:r w:rsidRPr="007B6362">
              <w:rPr>
                <w:sz w:val="21"/>
                <w:szCs w:val="21"/>
                <w:vertAlign w:val="subscript"/>
              </w:rPr>
              <w:t>12</w:t>
            </w:r>
            <w:r w:rsidRPr="007B6362">
              <w:rPr>
                <w:sz w:val="21"/>
                <w:szCs w:val="21"/>
              </w:rPr>
              <w:t>O</w:t>
            </w:r>
            <w:r w:rsidRPr="007B6362">
              <w:rPr>
                <w:sz w:val="21"/>
                <w:szCs w:val="21"/>
                <w:vertAlign w:val="subscript"/>
              </w:rPr>
              <w:t>6</w:t>
            </w:r>
          </w:p>
        </w:tc>
      </w:tr>
    </w:tbl>
    <w:p w14:paraId="42AF7E15" w14:textId="77777777" w:rsidR="002B5A03" w:rsidRPr="007B6362" w:rsidRDefault="00930CFC" w:rsidP="00DB47F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 xml:space="preserve">A 0.002 m aqueous solution of an ionic compound </w:t>
      </w:r>
      <w:proofErr w:type="gramStart"/>
      <w:r w:rsidRPr="007B6362">
        <w:rPr>
          <w:sz w:val="21"/>
          <w:szCs w:val="21"/>
        </w:rPr>
        <w:t>Co(</w:t>
      </w:r>
      <w:proofErr w:type="gramEnd"/>
      <w:r w:rsidRPr="007B6362">
        <w:rPr>
          <w:sz w:val="21"/>
          <w:szCs w:val="21"/>
        </w:rPr>
        <w:t>NH</w:t>
      </w:r>
      <w:r w:rsidRPr="007B6362">
        <w:rPr>
          <w:sz w:val="21"/>
          <w:szCs w:val="21"/>
          <w:vertAlign w:val="subscript"/>
        </w:rPr>
        <w:t>3</w:t>
      </w:r>
      <w:r w:rsidRPr="007B6362">
        <w:rPr>
          <w:sz w:val="21"/>
          <w:szCs w:val="21"/>
        </w:rPr>
        <w:t>)</w:t>
      </w:r>
      <w:r w:rsidRPr="007B6362">
        <w:rPr>
          <w:sz w:val="21"/>
          <w:szCs w:val="21"/>
          <w:vertAlign w:val="subscript"/>
        </w:rPr>
        <w:t>5</w:t>
      </w:r>
      <w:r w:rsidRPr="007B6362">
        <w:rPr>
          <w:sz w:val="21"/>
          <w:szCs w:val="21"/>
        </w:rPr>
        <w:t xml:space="preserve"> (NO</w:t>
      </w:r>
      <w:r w:rsidRPr="007B6362">
        <w:rPr>
          <w:sz w:val="21"/>
          <w:szCs w:val="21"/>
          <w:vertAlign w:val="subscript"/>
        </w:rPr>
        <w:t>2</w:t>
      </w:r>
      <w:r w:rsidRPr="007B6362">
        <w:rPr>
          <w:sz w:val="21"/>
          <w:szCs w:val="21"/>
        </w:rPr>
        <w:t>)Cl</w:t>
      </w:r>
      <w:r w:rsidR="006D390C" w:rsidRPr="007B6362">
        <w:rPr>
          <w:sz w:val="21"/>
          <w:szCs w:val="21"/>
        </w:rPr>
        <w:t xml:space="preserve"> freezes at – 0.00732</w:t>
      </w:r>
      <m:oMath>
        <m:r>
          <w:rPr>
            <w:rFonts w:ascii="Cambria Math" w:hAnsi="Cambria Math"/>
            <w:sz w:val="21"/>
            <w:szCs w:val="21"/>
          </w:rPr>
          <m:t>℃</m:t>
        </m:r>
      </m:oMath>
      <w:r w:rsidR="002B5A03" w:rsidRPr="007B6362">
        <w:rPr>
          <w:rFonts w:eastAsiaTheme="minorEastAsia"/>
          <w:sz w:val="21"/>
          <w:szCs w:val="21"/>
        </w:rPr>
        <w:t xml:space="preserve"> . Number of moles of ions which 1 mole of ionic compound produces on being dissolved in water will </w:t>
      </w:r>
      <w:proofErr w:type="gramStart"/>
      <w:r w:rsidR="002B5A03" w:rsidRPr="007B6362">
        <w:rPr>
          <w:rFonts w:eastAsiaTheme="minorEastAsia"/>
          <w:sz w:val="21"/>
          <w:szCs w:val="21"/>
        </w:rP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A03" w:rsidRPr="007B6362" w14:paraId="7479FA41" w14:textId="77777777" w:rsidTr="00AB304C">
        <w:tc>
          <w:tcPr>
            <w:tcW w:w="2362" w:type="dxa"/>
          </w:tcPr>
          <w:p w14:paraId="6BCF81E5" w14:textId="47CFD8DA" w:rsidR="002B5A03" w:rsidRPr="007B6362" w:rsidRDefault="002B5A0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a)  </w:t>
            </w:r>
            <w:r w:rsidR="005E26AC" w:rsidRPr="007B6362">
              <w:rPr>
                <w:sz w:val="21"/>
                <w:szCs w:val="21"/>
              </w:rPr>
              <w:t>2</w:t>
            </w:r>
          </w:p>
        </w:tc>
        <w:tc>
          <w:tcPr>
            <w:tcW w:w="2362" w:type="dxa"/>
          </w:tcPr>
          <w:p w14:paraId="12B71885" w14:textId="3BF7D1AC" w:rsidR="002B5A03" w:rsidRPr="007B6362" w:rsidRDefault="002B5A0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b)  </w:t>
            </w:r>
            <w:r w:rsidR="005E26AC" w:rsidRPr="007B6362">
              <w:rPr>
                <w:sz w:val="21"/>
                <w:szCs w:val="21"/>
              </w:rPr>
              <w:t xml:space="preserve"> 3</w:t>
            </w:r>
          </w:p>
        </w:tc>
        <w:tc>
          <w:tcPr>
            <w:tcW w:w="2362" w:type="dxa"/>
          </w:tcPr>
          <w:p w14:paraId="15345034" w14:textId="0938F70F" w:rsidR="002B5A03" w:rsidRPr="007B6362" w:rsidRDefault="002B5A0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c)</w:t>
            </w:r>
            <w:r w:rsidR="005E26AC" w:rsidRPr="007B6362">
              <w:rPr>
                <w:sz w:val="21"/>
                <w:szCs w:val="21"/>
              </w:rPr>
              <w:t xml:space="preserve">    4</w:t>
            </w:r>
            <w:r w:rsidRPr="007B6362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12F5A2FA" w14:textId="38A7C128" w:rsidR="002B5A03" w:rsidRPr="007B6362" w:rsidRDefault="002B5A0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d) </w:t>
            </w:r>
            <w:r w:rsidR="005E26AC" w:rsidRPr="007B6362">
              <w:rPr>
                <w:sz w:val="21"/>
                <w:szCs w:val="21"/>
              </w:rPr>
              <w:t xml:space="preserve">   1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</w:tr>
    </w:tbl>
    <w:p w14:paraId="5694A0B0" w14:textId="77777777" w:rsidR="002B5A03" w:rsidRPr="007B6362" w:rsidRDefault="002B5A03" w:rsidP="00DB47F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>A solution of containing 10 g per dm</w:t>
      </w:r>
      <w:r w:rsidRPr="007B6362">
        <w:rPr>
          <w:sz w:val="21"/>
          <w:szCs w:val="21"/>
          <w:vertAlign w:val="superscript"/>
        </w:rPr>
        <w:t>3</w:t>
      </w:r>
      <w:r w:rsidRPr="007B6362">
        <w:rPr>
          <w:sz w:val="21"/>
          <w:szCs w:val="21"/>
        </w:rPr>
        <w:t xml:space="preserve"> of urea is isotonic with a 5 % solution of a non-volatile solute.</w:t>
      </w:r>
      <w:r w:rsidRPr="007B6362">
        <w:rPr>
          <w:rFonts w:eastAsiaTheme="minorEastAsia"/>
          <w:sz w:val="21"/>
          <w:szCs w:val="21"/>
        </w:rPr>
        <w:t xml:space="preserve"> The molecular mass of the solute </w:t>
      </w:r>
      <w:proofErr w:type="gramStart"/>
      <w:r w:rsidRPr="007B6362">
        <w:rPr>
          <w:rFonts w:eastAsiaTheme="minorEastAsia"/>
          <w:sz w:val="21"/>
          <w:szCs w:val="21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A03" w:rsidRPr="007B6362" w14:paraId="6F96C97C" w14:textId="77777777" w:rsidTr="00AB304C">
        <w:tc>
          <w:tcPr>
            <w:tcW w:w="2362" w:type="dxa"/>
          </w:tcPr>
          <w:p w14:paraId="672A246C" w14:textId="165B3198" w:rsidR="002B5A03" w:rsidRPr="007B6362" w:rsidRDefault="002B5A0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a)  </w:t>
            </w:r>
            <w:r w:rsidR="002F3A8E" w:rsidRPr="007B6362">
              <w:rPr>
                <w:sz w:val="21"/>
                <w:szCs w:val="21"/>
              </w:rPr>
              <w:t>250 g/mol</w:t>
            </w:r>
          </w:p>
        </w:tc>
        <w:tc>
          <w:tcPr>
            <w:tcW w:w="2362" w:type="dxa"/>
          </w:tcPr>
          <w:p w14:paraId="56C4307B" w14:textId="66A86416" w:rsidR="002B5A03" w:rsidRPr="007B6362" w:rsidRDefault="002B5A0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b)</w:t>
            </w:r>
            <w:r w:rsidR="002F3A8E" w:rsidRPr="007B6362">
              <w:rPr>
                <w:sz w:val="21"/>
                <w:szCs w:val="21"/>
              </w:rPr>
              <w:t xml:space="preserve">   300 g/mol   </w:t>
            </w:r>
            <w:r w:rsidRPr="007B6362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3F84B214" w14:textId="75603632" w:rsidR="002B5A03" w:rsidRPr="007B6362" w:rsidRDefault="002B5A0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c)</w:t>
            </w:r>
            <w:r w:rsidR="002F3A8E" w:rsidRPr="007B6362">
              <w:rPr>
                <w:sz w:val="21"/>
                <w:szCs w:val="21"/>
              </w:rPr>
              <w:t xml:space="preserve">    350 g/mol</w:t>
            </w:r>
            <w:r w:rsidRPr="007B6362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60B08979" w14:textId="32A1E8F8" w:rsidR="002B5A03" w:rsidRPr="007B6362" w:rsidRDefault="002B5A0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d) </w:t>
            </w:r>
            <w:r w:rsidR="002F3A8E" w:rsidRPr="007B6362">
              <w:rPr>
                <w:sz w:val="21"/>
                <w:szCs w:val="21"/>
              </w:rPr>
              <w:t xml:space="preserve">  200 g/mol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</w:tr>
    </w:tbl>
    <w:p w14:paraId="3B042B66" w14:textId="390BCD14" w:rsidR="002B5A03" w:rsidRPr="007B6362" w:rsidRDefault="002B5A03" w:rsidP="00DB47F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>If 0.15 g of solute, dissolved in 15 g of solvent, is boiled at a temperature higher by 0.216</w:t>
      </w:r>
      <m:oMath>
        <m:r>
          <w:rPr>
            <w:rFonts w:ascii="Cambria Math" w:hAnsi="Cambria Math"/>
            <w:sz w:val="21"/>
            <w:szCs w:val="21"/>
          </w:rPr>
          <m:t>℃</m:t>
        </m:r>
      </m:oMath>
      <w:r w:rsidRPr="007B6362">
        <w:rPr>
          <w:rFonts w:eastAsiaTheme="minorEastAsia"/>
          <w:sz w:val="21"/>
          <w:szCs w:val="21"/>
        </w:rPr>
        <w:t xml:space="preserve">, than that of the pure </w:t>
      </w:r>
      <w:proofErr w:type="gramStart"/>
      <w:r w:rsidRPr="007B6362">
        <w:rPr>
          <w:rFonts w:eastAsiaTheme="minorEastAsia"/>
          <w:sz w:val="21"/>
          <w:szCs w:val="21"/>
        </w:rPr>
        <w:t>solvent ,</w:t>
      </w:r>
      <w:proofErr w:type="gramEnd"/>
      <w:r w:rsidRPr="007B6362">
        <w:rPr>
          <w:rFonts w:eastAsiaTheme="minorEastAsia"/>
          <w:sz w:val="21"/>
          <w:szCs w:val="21"/>
        </w:rPr>
        <w:t xml:space="preserve"> the molecular weight of the substance is (molal elevation constant for solvent = 2.16</w:t>
      </w:r>
      <m:oMath>
        <m:r>
          <w:rPr>
            <w:rFonts w:ascii="Cambria Math" w:hAnsi="Cambria Math"/>
            <w:sz w:val="21"/>
            <w:szCs w:val="21"/>
          </w:rPr>
          <m:t>℃</m:t>
        </m:r>
      </m:oMath>
      <w:r w:rsidRPr="007B6362">
        <w:rPr>
          <w:rFonts w:eastAsiaTheme="minorEastAsia"/>
          <w:sz w:val="21"/>
          <w:szCs w:val="21"/>
        </w:rPr>
        <w:t xml:space="preserve"> ).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A03" w:rsidRPr="007B6362" w14:paraId="41E6975A" w14:textId="77777777" w:rsidTr="00AB304C">
        <w:tc>
          <w:tcPr>
            <w:tcW w:w="2362" w:type="dxa"/>
          </w:tcPr>
          <w:p w14:paraId="6A91A774" w14:textId="56C0094C" w:rsidR="002B5A03" w:rsidRPr="007B6362" w:rsidRDefault="002B5A0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a)  </w:t>
            </w:r>
            <w:r w:rsidR="00E67FA7" w:rsidRPr="007B6362">
              <w:rPr>
                <w:sz w:val="21"/>
                <w:szCs w:val="21"/>
              </w:rPr>
              <w:t xml:space="preserve"> 1.01</w:t>
            </w:r>
          </w:p>
        </w:tc>
        <w:tc>
          <w:tcPr>
            <w:tcW w:w="2362" w:type="dxa"/>
          </w:tcPr>
          <w:p w14:paraId="70D1F31E" w14:textId="23AD6174" w:rsidR="002B5A03" w:rsidRPr="007B6362" w:rsidRDefault="002B5A0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b) </w:t>
            </w:r>
            <w:r w:rsidR="00E67FA7" w:rsidRPr="007B6362">
              <w:rPr>
                <w:sz w:val="21"/>
                <w:szCs w:val="21"/>
              </w:rPr>
              <w:t xml:space="preserve">  10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14:paraId="4168A7E8" w14:textId="59CF45A4" w:rsidR="002B5A03" w:rsidRPr="007B6362" w:rsidRDefault="002B5A0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c)</w:t>
            </w:r>
            <w:r w:rsidR="00E67FA7" w:rsidRPr="007B6362">
              <w:rPr>
                <w:sz w:val="21"/>
                <w:szCs w:val="21"/>
              </w:rPr>
              <w:t xml:space="preserve">   10.1</w:t>
            </w:r>
            <w:r w:rsidRPr="007B6362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66FE393C" w14:textId="3F2C006A" w:rsidR="002B5A03" w:rsidRPr="007B6362" w:rsidRDefault="002B5A0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d) </w:t>
            </w:r>
            <w:r w:rsidR="00E67FA7" w:rsidRPr="007B6362">
              <w:rPr>
                <w:sz w:val="21"/>
                <w:szCs w:val="21"/>
              </w:rPr>
              <w:t xml:space="preserve">  100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</w:tr>
    </w:tbl>
    <w:p w14:paraId="7BB40A27" w14:textId="44F6616B" w:rsidR="002B5A03" w:rsidRPr="007B6362" w:rsidRDefault="002B5A03" w:rsidP="00DB47F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>At 25</w:t>
      </w:r>
      <m:oMath>
        <m:r>
          <w:rPr>
            <w:rFonts w:ascii="Cambria Math" w:hAnsi="Cambria Math"/>
            <w:sz w:val="21"/>
            <w:szCs w:val="21"/>
          </w:rPr>
          <m:t>℃</m:t>
        </m:r>
      </m:oMath>
      <w:r w:rsidRPr="007B6362">
        <w:rPr>
          <w:rFonts w:eastAsiaTheme="minorEastAsia"/>
          <w:sz w:val="21"/>
          <w:szCs w:val="21"/>
        </w:rPr>
        <w:t xml:space="preserve">, the highest osmotic pressure is exhibited by 0.1 M solution </w:t>
      </w:r>
      <w:proofErr w:type="gramStart"/>
      <w:r w:rsidRPr="007B6362">
        <w:rPr>
          <w:rFonts w:eastAsiaTheme="minorEastAsia"/>
          <w:sz w:val="21"/>
          <w:szCs w:val="21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A03" w:rsidRPr="007B6362" w14:paraId="18C60F0C" w14:textId="77777777" w:rsidTr="00AB304C">
        <w:tc>
          <w:tcPr>
            <w:tcW w:w="2362" w:type="dxa"/>
          </w:tcPr>
          <w:p w14:paraId="339DA4A8" w14:textId="5BA3F30B" w:rsidR="002B5A03" w:rsidRPr="007B6362" w:rsidRDefault="002B5A0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7B6362">
              <w:rPr>
                <w:sz w:val="21"/>
                <w:szCs w:val="21"/>
              </w:rPr>
              <w:t>a)    CaCl</w:t>
            </w:r>
            <w:r w:rsidRPr="007B6362">
              <w:rPr>
                <w:sz w:val="21"/>
                <w:szCs w:val="21"/>
              </w:rPr>
              <w:softHyphen/>
            </w:r>
            <w:r w:rsidRPr="007B6362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362" w:type="dxa"/>
          </w:tcPr>
          <w:p w14:paraId="41C2A2AA" w14:textId="54894271" w:rsidR="002B5A03" w:rsidRPr="007B6362" w:rsidRDefault="002B5A0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b)   </w:t>
            </w:r>
            <w:proofErr w:type="spellStart"/>
            <w:r w:rsidRPr="007B6362">
              <w:rPr>
                <w:sz w:val="21"/>
                <w:szCs w:val="21"/>
              </w:rPr>
              <w:t>KCl</w:t>
            </w:r>
            <w:proofErr w:type="spellEnd"/>
            <w:r w:rsidRPr="007B6362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62E7213B" w14:textId="20DEF51F" w:rsidR="002B5A03" w:rsidRPr="007B6362" w:rsidRDefault="002B5A0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c)   glucose </w:t>
            </w:r>
          </w:p>
        </w:tc>
        <w:tc>
          <w:tcPr>
            <w:tcW w:w="2362" w:type="dxa"/>
          </w:tcPr>
          <w:p w14:paraId="57F2CD97" w14:textId="14AD2581" w:rsidR="002B5A03" w:rsidRPr="007B6362" w:rsidRDefault="002B5A03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d)   urea </w:t>
            </w:r>
          </w:p>
        </w:tc>
      </w:tr>
    </w:tbl>
    <w:p w14:paraId="1220E825" w14:textId="33BBEC49" w:rsidR="00232983" w:rsidRPr="007B6362" w:rsidRDefault="002D3F9A" w:rsidP="00DB47F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 xml:space="preserve">Find out the osmotic pressure of 0.1 monobasic </w:t>
      </w:r>
      <w:proofErr w:type="gramStart"/>
      <w:r w:rsidRPr="007B6362">
        <w:rPr>
          <w:sz w:val="21"/>
          <w:szCs w:val="21"/>
        </w:rPr>
        <w:t>acid ,</w:t>
      </w:r>
      <w:proofErr w:type="gramEnd"/>
      <w:r w:rsidRPr="007B6362">
        <w:rPr>
          <w:sz w:val="21"/>
          <w:szCs w:val="21"/>
        </w:rPr>
        <w:t xml:space="preserve"> if pH = 2 at 25</w:t>
      </w:r>
      <m:oMath>
        <m:r>
          <w:rPr>
            <w:rFonts w:ascii="Cambria Math" w:hAnsi="Cambria Math"/>
            <w:sz w:val="21"/>
            <w:szCs w:val="21"/>
          </w:rPr>
          <m:t>℃</m:t>
        </m:r>
      </m:oMath>
      <w:r w:rsidRPr="007B6362">
        <w:rPr>
          <w:rFonts w:eastAsiaTheme="minorEastAsia"/>
          <w:sz w:val="21"/>
          <w:szCs w:val="21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E131F" w:rsidRPr="007B6362" w14:paraId="77CDCE61" w14:textId="77777777" w:rsidTr="00AB304C">
        <w:tc>
          <w:tcPr>
            <w:tcW w:w="2362" w:type="dxa"/>
          </w:tcPr>
          <w:p w14:paraId="3C782C16" w14:textId="4034B8BA" w:rsidR="002E131F" w:rsidRPr="007B6362" w:rsidRDefault="002E131F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a)  </w:t>
            </w:r>
            <w:r w:rsidR="00A96896" w:rsidRPr="007B6362">
              <w:rPr>
                <w:sz w:val="21"/>
                <w:szCs w:val="21"/>
              </w:rPr>
              <w:t>2.69 atm</w:t>
            </w:r>
          </w:p>
        </w:tc>
        <w:tc>
          <w:tcPr>
            <w:tcW w:w="2362" w:type="dxa"/>
          </w:tcPr>
          <w:p w14:paraId="6940226E" w14:textId="1B94E91E" w:rsidR="002E131F" w:rsidRPr="007B6362" w:rsidRDefault="002E131F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b) </w:t>
            </w:r>
            <w:r w:rsidR="00A96896" w:rsidRPr="007B6362">
              <w:rPr>
                <w:sz w:val="21"/>
                <w:szCs w:val="21"/>
              </w:rPr>
              <w:t xml:space="preserve">   26.9 atm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14:paraId="5C75B904" w14:textId="59C3F97E" w:rsidR="002E131F" w:rsidRPr="007B6362" w:rsidRDefault="002E131F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c) </w:t>
            </w:r>
            <w:r w:rsidR="00A96896" w:rsidRPr="007B6362">
              <w:rPr>
                <w:sz w:val="21"/>
                <w:szCs w:val="21"/>
              </w:rPr>
              <w:t xml:space="preserve">  0.269 atm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14:paraId="2B47AD3D" w14:textId="1C8537EC" w:rsidR="002E131F" w:rsidRPr="007B6362" w:rsidRDefault="002E131F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d) </w:t>
            </w:r>
            <w:r w:rsidR="00A96896" w:rsidRPr="007B6362">
              <w:rPr>
                <w:sz w:val="21"/>
                <w:szCs w:val="21"/>
              </w:rPr>
              <w:t xml:space="preserve">  None of these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</w:tr>
    </w:tbl>
    <w:p w14:paraId="03A38898" w14:textId="64FB8FE5" w:rsidR="002D3F9A" w:rsidRPr="007B6362" w:rsidRDefault="002D3F9A" w:rsidP="00DB47F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>1.2 % NaCl solution is isotonic with 7.2 % glucose solution. What will be the van’t Hoff factor for NaCl?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E131F" w:rsidRPr="007B6362" w14:paraId="46FEEF74" w14:textId="77777777" w:rsidTr="002E131F">
        <w:tc>
          <w:tcPr>
            <w:tcW w:w="2362" w:type="dxa"/>
          </w:tcPr>
          <w:p w14:paraId="79CE14E9" w14:textId="152EBC9C" w:rsidR="002E131F" w:rsidRPr="007B6362" w:rsidRDefault="002E131F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a)  </w:t>
            </w:r>
            <w:r w:rsidR="003839F9" w:rsidRPr="007B6362">
              <w:rPr>
                <w:sz w:val="21"/>
                <w:szCs w:val="21"/>
              </w:rPr>
              <w:t xml:space="preserve"> 0.5</w:t>
            </w:r>
          </w:p>
        </w:tc>
        <w:tc>
          <w:tcPr>
            <w:tcW w:w="2362" w:type="dxa"/>
          </w:tcPr>
          <w:p w14:paraId="72052002" w14:textId="156052EA" w:rsidR="002E131F" w:rsidRPr="007B6362" w:rsidRDefault="002E131F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b) </w:t>
            </w:r>
            <w:r w:rsidR="003839F9" w:rsidRPr="007B6362">
              <w:rPr>
                <w:sz w:val="21"/>
                <w:szCs w:val="21"/>
              </w:rPr>
              <w:t xml:space="preserve">    1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14:paraId="49A9E62F" w14:textId="5B964A2E" w:rsidR="002E131F" w:rsidRPr="007B6362" w:rsidRDefault="002E131F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c)</w:t>
            </w:r>
            <w:r w:rsidR="003839F9" w:rsidRPr="007B6362">
              <w:rPr>
                <w:sz w:val="21"/>
                <w:szCs w:val="21"/>
              </w:rPr>
              <w:t xml:space="preserve">   2</w:t>
            </w:r>
            <w:r w:rsidRPr="007B6362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15F083DA" w14:textId="1870D90D" w:rsidR="002E131F" w:rsidRPr="007B6362" w:rsidRDefault="002E131F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d)</w:t>
            </w:r>
            <w:r w:rsidR="003839F9" w:rsidRPr="007B6362">
              <w:rPr>
                <w:sz w:val="21"/>
                <w:szCs w:val="21"/>
              </w:rPr>
              <w:t xml:space="preserve">   6</w:t>
            </w:r>
            <w:r w:rsidRPr="007B6362">
              <w:rPr>
                <w:sz w:val="21"/>
                <w:szCs w:val="21"/>
              </w:rPr>
              <w:t xml:space="preserve">  </w:t>
            </w:r>
          </w:p>
        </w:tc>
      </w:tr>
    </w:tbl>
    <w:p w14:paraId="2979F626" w14:textId="77777777" w:rsidR="002E131F" w:rsidRPr="007B6362" w:rsidRDefault="002E131F" w:rsidP="002E131F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>Calculate the mole fraction of ethylene glycol (C</w:t>
      </w:r>
      <w:r w:rsidRPr="007B6362">
        <w:rPr>
          <w:sz w:val="21"/>
          <w:szCs w:val="21"/>
          <w:vertAlign w:val="subscript"/>
        </w:rPr>
        <w:t>2</w:t>
      </w:r>
      <w:r w:rsidRPr="007B6362">
        <w:rPr>
          <w:sz w:val="21"/>
          <w:szCs w:val="21"/>
        </w:rPr>
        <w:t>H</w:t>
      </w:r>
      <w:r w:rsidRPr="007B6362">
        <w:rPr>
          <w:sz w:val="21"/>
          <w:szCs w:val="21"/>
          <w:vertAlign w:val="subscript"/>
        </w:rPr>
        <w:t>6</w:t>
      </w:r>
      <w:r w:rsidRPr="007B6362">
        <w:rPr>
          <w:sz w:val="21"/>
          <w:szCs w:val="21"/>
        </w:rPr>
        <w:t>O</w:t>
      </w:r>
      <w:r w:rsidRPr="007B6362">
        <w:rPr>
          <w:sz w:val="21"/>
          <w:szCs w:val="21"/>
          <w:vertAlign w:val="subscript"/>
        </w:rPr>
        <w:t>2</w:t>
      </w:r>
      <w:r w:rsidRPr="007B6362">
        <w:rPr>
          <w:sz w:val="21"/>
          <w:szCs w:val="21"/>
        </w:rPr>
        <w:t>) in a solution containing 20 % of C</w:t>
      </w:r>
      <w:r w:rsidRPr="007B6362">
        <w:rPr>
          <w:sz w:val="21"/>
          <w:szCs w:val="21"/>
          <w:vertAlign w:val="subscript"/>
        </w:rPr>
        <w:t>2</w:t>
      </w:r>
      <w:r w:rsidRPr="007B6362">
        <w:rPr>
          <w:sz w:val="21"/>
          <w:szCs w:val="21"/>
        </w:rPr>
        <w:t>H</w:t>
      </w:r>
      <w:r w:rsidRPr="007B6362">
        <w:rPr>
          <w:sz w:val="21"/>
          <w:szCs w:val="21"/>
          <w:vertAlign w:val="subscript"/>
        </w:rPr>
        <w:t>6</w:t>
      </w:r>
      <w:r w:rsidRPr="007B6362">
        <w:rPr>
          <w:sz w:val="21"/>
          <w:szCs w:val="21"/>
        </w:rPr>
        <w:t>O</w:t>
      </w:r>
      <w:r w:rsidRPr="007B6362">
        <w:rPr>
          <w:sz w:val="21"/>
          <w:szCs w:val="21"/>
          <w:vertAlign w:val="subscript"/>
        </w:rPr>
        <w:t xml:space="preserve">2 </w:t>
      </w:r>
      <w:r w:rsidRPr="007B6362">
        <w:rPr>
          <w:sz w:val="21"/>
          <w:szCs w:val="21"/>
        </w:rPr>
        <w:t>by mass.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E131F" w:rsidRPr="007B6362" w14:paraId="0AE2C9A9" w14:textId="77777777" w:rsidTr="00AB304C">
        <w:tc>
          <w:tcPr>
            <w:tcW w:w="2362" w:type="dxa"/>
          </w:tcPr>
          <w:p w14:paraId="46E4D3C4" w14:textId="6BCC824B" w:rsidR="002E131F" w:rsidRPr="007B6362" w:rsidRDefault="002E131F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a) </w:t>
            </w:r>
            <w:r w:rsidR="00716346" w:rsidRPr="007B6362">
              <w:rPr>
                <w:sz w:val="21"/>
                <w:szCs w:val="21"/>
              </w:rPr>
              <w:t xml:space="preserve">  0.068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14:paraId="539CD660" w14:textId="760A4F9F" w:rsidR="002E131F" w:rsidRPr="007B6362" w:rsidRDefault="002E131F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b)  </w:t>
            </w:r>
            <w:r w:rsidR="00716346" w:rsidRPr="007B6362">
              <w:rPr>
                <w:sz w:val="21"/>
                <w:szCs w:val="21"/>
              </w:rPr>
              <w:t xml:space="preserve"> 0.932</w:t>
            </w:r>
          </w:p>
        </w:tc>
        <w:tc>
          <w:tcPr>
            <w:tcW w:w="2362" w:type="dxa"/>
          </w:tcPr>
          <w:p w14:paraId="42D9085A" w14:textId="5EE7A6DA" w:rsidR="002E131F" w:rsidRPr="007B6362" w:rsidRDefault="002E131F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>c)</w:t>
            </w:r>
            <w:r w:rsidR="00716346" w:rsidRPr="007B6362">
              <w:rPr>
                <w:sz w:val="21"/>
                <w:szCs w:val="21"/>
              </w:rPr>
              <w:t xml:space="preserve">   0.078</w:t>
            </w:r>
            <w:r w:rsidRPr="007B6362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1B22389E" w14:textId="1B64B862" w:rsidR="002E131F" w:rsidRPr="007B6362" w:rsidRDefault="002E131F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d) </w:t>
            </w:r>
            <w:r w:rsidR="00716346" w:rsidRPr="007B6362">
              <w:rPr>
                <w:sz w:val="21"/>
                <w:szCs w:val="21"/>
              </w:rPr>
              <w:t xml:space="preserve">  0.010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</w:tr>
    </w:tbl>
    <w:p w14:paraId="395F1E14" w14:textId="77777777" w:rsidR="002E131F" w:rsidRPr="007B6362" w:rsidRDefault="002E131F" w:rsidP="002E131F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>Concentrated nitric acid used in laboratory work is 68 % nitric acid by mass in aqueous solution. What should be the molarity of such a sample of the nitric acid, if the density of the solution is 1.504 g/mL?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E131F" w:rsidRPr="007B6362" w14:paraId="30B81897" w14:textId="77777777" w:rsidTr="00AB304C">
        <w:tc>
          <w:tcPr>
            <w:tcW w:w="2362" w:type="dxa"/>
          </w:tcPr>
          <w:p w14:paraId="1111BC43" w14:textId="5012254C" w:rsidR="002E131F" w:rsidRPr="007B6362" w:rsidRDefault="002E131F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a)  </w:t>
            </w:r>
            <w:r w:rsidR="0067031C" w:rsidRPr="007B6362">
              <w:rPr>
                <w:sz w:val="21"/>
                <w:szCs w:val="21"/>
              </w:rPr>
              <w:t xml:space="preserve">  16.23 M</w:t>
            </w:r>
          </w:p>
        </w:tc>
        <w:tc>
          <w:tcPr>
            <w:tcW w:w="2362" w:type="dxa"/>
          </w:tcPr>
          <w:p w14:paraId="70700564" w14:textId="722105C2" w:rsidR="002E131F" w:rsidRPr="007B6362" w:rsidRDefault="002E131F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b) </w:t>
            </w:r>
            <w:r w:rsidR="0067031C" w:rsidRPr="007B6362">
              <w:rPr>
                <w:sz w:val="21"/>
                <w:szCs w:val="21"/>
              </w:rPr>
              <w:t xml:space="preserve">  17.00 M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14:paraId="148BD03B" w14:textId="5C2B9966" w:rsidR="002E131F" w:rsidRPr="007B6362" w:rsidRDefault="002E131F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c) </w:t>
            </w:r>
            <w:r w:rsidR="0067031C" w:rsidRPr="007B6362">
              <w:rPr>
                <w:sz w:val="21"/>
                <w:szCs w:val="21"/>
              </w:rPr>
              <w:t xml:space="preserve">  15.00 M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14:paraId="52C0277F" w14:textId="770ED136" w:rsidR="002E131F" w:rsidRPr="007B6362" w:rsidRDefault="002E131F" w:rsidP="00AB304C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7B6362">
              <w:rPr>
                <w:sz w:val="21"/>
                <w:szCs w:val="21"/>
              </w:rPr>
              <w:t xml:space="preserve">d) </w:t>
            </w:r>
            <w:r w:rsidR="0067031C" w:rsidRPr="007B6362">
              <w:rPr>
                <w:sz w:val="21"/>
                <w:szCs w:val="21"/>
              </w:rPr>
              <w:t xml:space="preserve">   15.23 M</w:t>
            </w:r>
            <w:r w:rsidRPr="007B6362">
              <w:rPr>
                <w:sz w:val="21"/>
                <w:szCs w:val="21"/>
              </w:rPr>
              <w:t xml:space="preserve"> </w:t>
            </w:r>
          </w:p>
        </w:tc>
      </w:tr>
    </w:tbl>
    <w:p w14:paraId="44C899A8" w14:textId="77777777" w:rsidR="00807287" w:rsidRPr="007B6362" w:rsidRDefault="00807287" w:rsidP="007B6362">
      <w:pPr>
        <w:pStyle w:val="ListParagraph"/>
        <w:tabs>
          <w:tab w:val="left" w:pos="2478"/>
        </w:tabs>
        <w:spacing w:before="240" w:line="360" w:lineRule="auto"/>
        <w:ind w:left="360"/>
        <w:jc w:val="center"/>
        <w:rPr>
          <w:b/>
          <w:sz w:val="28"/>
          <w:szCs w:val="28"/>
          <w:u w:val="double"/>
        </w:rPr>
      </w:pPr>
      <w:r w:rsidRPr="007B6362">
        <w:rPr>
          <w:b/>
          <w:sz w:val="28"/>
          <w:szCs w:val="28"/>
          <w:u w:val="double"/>
        </w:rPr>
        <w:t>Numeric / New Stem Based Questions</w:t>
      </w:r>
    </w:p>
    <w:p w14:paraId="58A9778E" w14:textId="10BA8CAD" w:rsidR="00807287" w:rsidRPr="007B6362" w:rsidRDefault="00807287" w:rsidP="0080728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>A compound H</w:t>
      </w:r>
      <w:r w:rsidRPr="007B6362">
        <w:rPr>
          <w:sz w:val="21"/>
          <w:szCs w:val="21"/>
          <w:vertAlign w:val="subscript"/>
        </w:rPr>
        <w:t>2</w:t>
      </w:r>
      <w:r w:rsidRPr="007B6362">
        <w:rPr>
          <w:sz w:val="21"/>
          <w:szCs w:val="21"/>
        </w:rPr>
        <w:t>X with molar weight of 80 g is dissolved in a solvent having density of 0.4 g/mL</w:t>
      </w:r>
      <w:r w:rsidR="005C0596" w:rsidRPr="007B6362">
        <w:rPr>
          <w:sz w:val="21"/>
          <w:szCs w:val="21"/>
        </w:rPr>
        <w:t xml:space="preserve">. Assuming no change in volume upon dissolution, the molality of a 3.2 molar solution </w:t>
      </w:r>
      <w:proofErr w:type="gramStart"/>
      <w:r w:rsidR="005C0596" w:rsidRPr="007B6362">
        <w:rPr>
          <w:sz w:val="21"/>
          <w:szCs w:val="21"/>
        </w:rPr>
        <w:t>is :</w:t>
      </w:r>
      <w:proofErr w:type="gramEnd"/>
    </w:p>
    <w:p w14:paraId="0513FE0D" w14:textId="242A8198" w:rsidR="005C0596" w:rsidRPr="007B6362" w:rsidRDefault="005C0596" w:rsidP="0080728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>The molarity of the solution prepared by dissolving 6.3 g of oxalic acid in 250 mL of water in mol/L is ‘X’ x 10</w:t>
      </w:r>
      <w:r w:rsidRPr="007B6362">
        <w:rPr>
          <w:sz w:val="21"/>
          <w:szCs w:val="21"/>
          <w:vertAlign w:val="superscript"/>
        </w:rPr>
        <w:t xml:space="preserve"> – </w:t>
      </w:r>
      <w:proofErr w:type="gramStart"/>
      <w:r w:rsidRPr="007B6362">
        <w:rPr>
          <w:sz w:val="21"/>
          <w:szCs w:val="21"/>
          <w:vertAlign w:val="superscript"/>
        </w:rPr>
        <w:t xml:space="preserve">2 </w:t>
      </w:r>
      <w:r w:rsidRPr="007B6362">
        <w:rPr>
          <w:sz w:val="21"/>
          <w:szCs w:val="21"/>
        </w:rPr>
        <w:t>.</w:t>
      </w:r>
      <w:proofErr w:type="gramEnd"/>
      <w:r w:rsidRPr="007B6362">
        <w:rPr>
          <w:sz w:val="21"/>
          <w:szCs w:val="21"/>
        </w:rPr>
        <w:t xml:space="preserve"> The value of ‘X’ is _______ </w:t>
      </w:r>
    </w:p>
    <w:p w14:paraId="0A7C415C" w14:textId="2D8C1B53" w:rsidR="00807287" w:rsidRPr="007B6362" w:rsidRDefault="00E9591F" w:rsidP="0080728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 xml:space="preserve">The elevation of boiling point of 0.1 m aqueous </w:t>
      </w:r>
      <w:r w:rsidR="00C43A85" w:rsidRPr="007B6362">
        <w:rPr>
          <w:sz w:val="21"/>
          <w:szCs w:val="21"/>
        </w:rPr>
        <w:t>C</w:t>
      </w:r>
      <w:r w:rsidRPr="007B6362">
        <w:rPr>
          <w:sz w:val="21"/>
          <w:szCs w:val="21"/>
        </w:rPr>
        <w:t>rCl</w:t>
      </w:r>
      <w:r w:rsidRPr="007B6362">
        <w:rPr>
          <w:sz w:val="21"/>
          <w:szCs w:val="21"/>
          <w:vertAlign w:val="subscript"/>
        </w:rPr>
        <w:t>3</w:t>
      </w:r>
      <w:r w:rsidRPr="007B6362">
        <w:rPr>
          <w:sz w:val="21"/>
          <w:szCs w:val="21"/>
        </w:rPr>
        <w:t>.xNH</w:t>
      </w:r>
      <w:r w:rsidRPr="007B6362">
        <w:rPr>
          <w:sz w:val="21"/>
          <w:szCs w:val="21"/>
          <w:vertAlign w:val="subscript"/>
        </w:rPr>
        <w:t>3</w:t>
      </w:r>
      <w:r w:rsidRPr="007B6362">
        <w:rPr>
          <w:sz w:val="21"/>
          <w:szCs w:val="21"/>
        </w:rPr>
        <w:t xml:space="preserve"> solution is two times that of 0.05 m aqueous </w:t>
      </w:r>
      <w:r w:rsidR="00C43A85" w:rsidRPr="007B6362">
        <w:rPr>
          <w:sz w:val="21"/>
          <w:szCs w:val="21"/>
        </w:rPr>
        <w:t>CaCl</w:t>
      </w:r>
      <w:r w:rsidR="00C43A85" w:rsidRPr="007B6362">
        <w:rPr>
          <w:sz w:val="21"/>
          <w:szCs w:val="21"/>
          <w:vertAlign w:val="subscript"/>
        </w:rPr>
        <w:t>2</w:t>
      </w:r>
      <w:r w:rsidR="00C43A85" w:rsidRPr="007B6362">
        <w:rPr>
          <w:sz w:val="21"/>
          <w:szCs w:val="21"/>
        </w:rPr>
        <w:t xml:space="preserve"> solution. The value of ‘X’ is __________.</w:t>
      </w:r>
    </w:p>
    <w:p w14:paraId="074ED1D1" w14:textId="6837BDD9" w:rsidR="00C43A85" w:rsidRPr="007B6362" w:rsidRDefault="00C43A85" w:rsidP="0080728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>MX</w:t>
      </w:r>
      <w:r w:rsidRPr="007B6362">
        <w:rPr>
          <w:sz w:val="21"/>
          <w:szCs w:val="21"/>
        </w:rPr>
        <w:softHyphen/>
      </w:r>
      <w:r w:rsidRPr="007B6362">
        <w:rPr>
          <w:sz w:val="21"/>
          <w:szCs w:val="21"/>
          <w:vertAlign w:val="subscript"/>
        </w:rPr>
        <w:t xml:space="preserve">2 </w:t>
      </w:r>
      <w:r w:rsidRPr="007B6362">
        <w:rPr>
          <w:sz w:val="21"/>
          <w:szCs w:val="21"/>
        </w:rPr>
        <w:t>dissociates into M</w:t>
      </w:r>
      <w:r w:rsidRPr="007B6362">
        <w:rPr>
          <w:sz w:val="21"/>
          <w:szCs w:val="21"/>
          <w:vertAlign w:val="superscript"/>
        </w:rPr>
        <w:t>2+</w:t>
      </w:r>
      <w:r w:rsidRPr="007B6362">
        <w:rPr>
          <w:sz w:val="21"/>
          <w:szCs w:val="21"/>
        </w:rPr>
        <w:t xml:space="preserve"> and X</w:t>
      </w:r>
      <w:r w:rsidRPr="007B6362">
        <w:rPr>
          <w:sz w:val="21"/>
          <w:szCs w:val="21"/>
          <w:vertAlign w:val="superscript"/>
        </w:rPr>
        <w:t xml:space="preserve"> – </w:t>
      </w:r>
      <w:r w:rsidRPr="007B6362">
        <w:rPr>
          <w:sz w:val="21"/>
          <w:szCs w:val="21"/>
        </w:rPr>
        <w:t>ions in an aqueous solution, with a degree of dissociation (</w:t>
      </w:r>
      <m:oMath>
        <m:r>
          <w:rPr>
            <w:rFonts w:ascii="Cambria Math" w:hAnsi="Cambria Math"/>
            <w:sz w:val="21"/>
            <w:szCs w:val="21"/>
          </w:rPr>
          <m:t>α</m:t>
        </m:r>
      </m:oMath>
      <w:r w:rsidRPr="007B6362">
        <w:rPr>
          <w:sz w:val="21"/>
          <w:szCs w:val="21"/>
        </w:rPr>
        <w:t xml:space="preserve">) of 0.5. </w:t>
      </w:r>
      <w:r w:rsidR="007C32B3" w:rsidRPr="007B6362">
        <w:rPr>
          <w:sz w:val="21"/>
          <w:szCs w:val="21"/>
        </w:rPr>
        <w:t>T</w:t>
      </w:r>
      <w:r w:rsidRPr="007B6362">
        <w:rPr>
          <w:sz w:val="21"/>
          <w:szCs w:val="21"/>
        </w:rPr>
        <w:t xml:space="preserve">he ratio of the observed depression of freezing point of the aqueous solution to the value of the depression of freezing point in the absence of the ionic dissociation </w:t>
      </w:r>
      <w:proofErr w:type="gramStart"/>
      <w:r w:rsidRPr="007B6362">
        <w:rPr>
          <w:sz w:val="21"/>
          <w:szCs w:val="21"/>
        </w:rPr>
        <w:t>is :</w:t>
      </w:r>
      <w:proofErr w:type="gramEnd"/>
    </w:p>
    <w:p w14:paraId="55267442" w14:textId="1CEB49FB" w:rsidR="00C43A85" w:rsidRDefault="002F6361" w:rsidP="0080728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B6362">
        <w:rPr>
          <w:sz w:val="21"/>
          <w:szCs w:val="21"/>
        </w:rPr>
        <w:t>To 500 cm</w:t>
      </w:r>
      <w:r w:rsidRPr="007B6362">
        <w:rPr>
          <w:sz w:val="21"/>
          <w:szCs w:val="21"/>
          <w:vertAlign w:val="superscript"/>
        </w:rPr>
        <w:t>3</w:t>
      </w:r>
      <w:r w:rsidRPr="007B6362">
        <w:rPr>
          <w:sz w:val="21"/>
          <w:szCs w:val="21"/>
        </w:rPr>
        <w:t xml:space="preserve"> of water, 3 x 10</w:t>
      </w:r>
      <w:r w:rsidRPr="007B6362">
        <w:rPr>
          <w:sz w:val="21"/>
          <w:szCs w:val="21"/>
          <w:vertAlign w:val="superscript"/>
        </w:rPr>
        <w:t xml:space="preserve"> – 3 </w:t>
      </w:r>
      <w:r w:rsidRPr="007B6362">
        <w:rPr>
          <w:sz w:val="21"/>
          <w:szCs w:val="21"/>
        </w:rPr>
        <w:t>kg of acetic acid is added. If 23% of the acetic acid is dissociated, what will be the depression in freezing point? Density of water = 0.997 g/</w:t>
      </w:r>
      <w:r>
        <w:rPr>
          <w:sz w:val="21"/>
          <w:szCs w:val="21"/>
        </w:rPr>
        <w:t>cm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.</w:t>
      </w:r>
    </w:p>
    <w:sectPr w:rsidR="00C43A85" w:rsidSect="001E51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5C37F" w14:textId="77777777" w:rsidR="00557D91" w:rsidRDefault="00557D91" w:rsidP="00E27E78">
      <w:pPr>
        <w:spacing w:after="0" w:line="240" w:lineRule="auto"/>
      </w:pPr>
      <w:r>
        <w:separator/>
      </w:r>
    </w:p>
  </w:endnote>
  <w:endnote w:type="continuationSeparator" w:id="0">
    <w:p w14:paraId="0D737CE0" w14:textId="77777777" w:rsidR="00557D91" w:rsidRDefault="00557D91" w:rsidP="00E2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8B6C4" w14:textId="77777777" w:rsidR="00E27E78" w:rsidRDefault="00E27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7BDC6" w14:textId="77777777" w:rsidR="00E27E78" w:rsidRDefault="00E27E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E62CB" w14:textId="77777777" w:rsidR="00E27E78" w:rsidRDefault="00E27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963A6" w14:textId="77777777" w:rsidR="00557D91" w:rsidRDefault="00557D91" w:rsidP="00E27E78">
      <w:pPr>
        <w:spacing w:after="0" w:line="240" w:lineRule="auto"/>
      </w:pPr>
      <w:r>
        <w:separator/>
      </w:r>
    </w:p>
  </w:footnote>
  <w:footnote w:type="continuationSeparator" w:id="0">
    <w:p w14:paraId="0C0E8F38" w14:textId="77777777" w:rsidR="00557D91" w:rsidRDefault="00557D91" w:rsidP="00E2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70490" w14:textId="70CC855B" w:rsidR="00E27E78" w:rsidRDefault="00E27E78">
    <w:pPr>
      <w:pStyle w:val="Header"/>
    </w:pPr>
    <w:r>
      <w:rPr>
        <w:noProof/>
      </w:rPr>
      <w:pict w14:anchorId="7CB96E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816751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bfbfbf [241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7B451" w14:textId="6CF0F93B" w:rsidR="00E27E78" w:rsidRDefault="00E27E78">
    <w:pPr>
      <w:pStyle w:val="Header"/>
    </w:pPr>
    <w:r>
      <w:rPr>
        <w:noProof/>
      </w:rPr>
      <w:pict w14:anchorId="45BC89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816752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bfbfbf [241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4A9BF" w14:textId="07FC3701" w:rsidR="00E27E78" w:rsidRDefault="00E27E78">
    <w:pPr>
      <w:pStyle w:val="Header"/>
    </w:pPr>
    <w:r>
      <w:rPr>
        <w:noProof/>
      </w:rPr>
      <w:pict w14:anchorId="25534E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816750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bfbfbf [241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3BFD"/>
    <w:multiLevelType w:val="hybridMultilevel"/>
    <w:tmpl w:val="13D8AC4C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924741"/>
    <w:multiLevelType w:val="hybridMultilevel"/>
    <w:tmpl w:val="A5EE18A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6295947">
    <w:abstractNumId w:val="0"/>
  </w:num>
  <w:num w:numId="2" w16cid:durableId="1509364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7D"/>
    <w:rsid w:val="000F339D"/>
    <w:rsid w:val="001447A3"/>
    <w:rsid w:val="001E517D"/>
    <w:rsid w:val="00232983"/>
    <w:rsid w:val="002B5A03"/>
    <w:rsid w:val="002D3F9A"/>
    <w:rsid w:val="002E131F"/>
    <w:rsid w:val="002F3A8E"/>
    <w:rsid w:val="002F6361"/>
    <w:rsid w:val="003839F9"/>
    <w:rsid w:val="0038466A"/>
    <w:rsid w:val="00557D91"/>
    <w:rsid w:val="005C0596"/>
    <w:rsid w:val="005E26AC"/>
    <w:rsid w:val="0067031C"/>
    <w:rsid w:val="006D390C"/>
    <w:rsid w:val="006D4E77"/>
    <w:rsid w:val="0070131F"/>
    <w:rsid w:val="00716346"/>
    <w:rsid w:val="00795C07"/>
    <w:rsid w:val="007B6362"/>
    <w:rsid w:val="007C32B3"/>
    <w:rsid w:val="00807287"/>
    <w:rsid w:val="00930CFC"/>
    <w:rsid w:val="009615B0"/>
    <w:rsid w:val="009F622A"/>
    <w:rsid w:val="009F6828"/>
    <w:rsid w:val="00A96896"/>
    <w:rsid w:val="00AD5C56"/>
    <w:rsid w:val="00C43A85"/>
    <w:rsid w:val="00DB47FA"/>
    <w:rsid w:val="00E27E78"/>
    <w:rsid w:val="00E67FA7"/>
    <w:rsid w:val="00E82D9C"/>
    <w:rsid w:val="00E9591F"/>
    <w:rsid w:val="00EB5FB4"/>
    <w:rsid w:val="00F33856"/>
    <w:rsid w:val="00F74989"/>
    <w:rsid w:val="00FE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6910E"/>
  <w15:chartTrackingRefBased/>
  <w15:docId w15:val="{0DBC174E-C9C0-46CA-B9F9-1AA4655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31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17D"/>
    <w:pPr>
      <w:ind w:left="720"/>
      <w:contextualSpacing/>
    </w:pPr>
  </w:style>
  <w:style w:type="table" w:styleId="TableGrid">
    <w:name w:val="Table Grid"/>
    <w:basedOn w:val="TableNormal"/>
    <w:uiPriority w:val="59"/>
    <w:rsid w:val="001E517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5C5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27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E7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7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E78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33</cp:revision>
  <cp:lastPrinted>2024-05-18T02:49:00Z</cp:lastPrinted>
  <dcterms:created xsi:type="dcterms:W3CDTF">2024-05-17T16:48:00Z</dcterms:created>
  <dcterms:modified xsi:type="dcterms:W3CDTF">2024-05-18T02:50:00Z</dcterms:modified>
</cp:coreProperties>
</file>