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C979" w14:textId="77777777" w:rsidR="00C0692E" w:rsidRDefault="00000000">
      <w:pPr>
        <w:spacing w:after="40"/>
      </w:pPr>
      <w:r>
        <w:rPr>
          <w:b/>
          <w:bCs/>
          <w:color w:val="1A1A1A"/>
          <w:sz w:val="40"/>
          <w:szCs w:val="40"/>
        </w:rPr>
        <w:t>BHEARD.IN — SEO STRATEGY &amp; DEVELOPER BUILD SPEC</w:t>
      </w:r>
    </w:p>
    <w:p w14:paraId="49C5066A" w14:textId="77777777" w:rsidR="00C0692E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Website Revamp | Content locked — this document covers architecture, metadata, and technical implementation only</w:t>
      </w:r>
    </w:p>
    <w:p w14:paraId="2693FA15" w14:textId="77777777" w:rsidR="00C0692E" w:rsidRDefault="00000000">
      <w:pPr>
        <w:pBdr>
          <w:bottom w:val="single" w:sz="8" w:space="0" w:color="C0392B"/>
        </w:pBdr>
        <w:spacing w:after="240"/>
      </w:pPr>
      <w:r>
        <w:rPr>
          <w:color w:val="555555"/>
          <w:sz w:val="19"/>
          <w:szCs w:val="19"/>
        </w:rPr>
        <w:t>Prepared: July 2026 · Target markets: India, US, Southeast Asia · Target clients: consumer, lifestyle, luxury, hotels &amp; resorts</w:t>
      </w:r>
    </w:p>
    <w:p w14:paraId="15EDCED9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1. SEO Positioning (Locked)</w:t>
      </w:r>
    </w:p>
    <w:p w14:paraId="5F251ECA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 positioning phrase: </w:t>
      </w:r>
      <w:r>
        <w:t>“Mumbai's integrated branding and technology agency for hospitality, lifestyle and consumer brands.” Use consistently in homepage title tag, Organization schema description, and footer boilerplate.</w:t>
      </w:r>
    </w:p>
    <w:p w14:paraId="2E1B21EC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Strategy: </w:t>
      </w:r>
      <w:r>
        <w:t>Do not compete on “social media marketing agency Mumbai.” Lead with the two-pillar (Brand + Tech) integrated positioning and the hospitality vertical, where the client roster (Accor, Radisson, Novotel, ITC, Goa Tourism) is the differentiator.</w:t>
      </w:r>
    </w:p>
    <w:p w14:paraId="61F11BD8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order: </w:t>
      </w:r>
      <w:r>
        <w:t>/industries/hospitality-luxury and /services/tech-solutions/ai-chatbots-agents ship first — low-competition, high-intent pages with genuine proof. Rank these, then use internal links from them to lift harder head terms.</w:t>
      </w:r>
    </w:p>
    <w:p w14:paraId="79C627C0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2. URL Architecture</w:t>
      </w:r>
    </w:p>
    <w:p w14:paraId="41EFDB60" w14:textId="77777777" w:rsidR="00C0692E" w:rsidRDefault="00000000">
      <w:pPr>
        <w:spacing w:after="120"/>
      </w:pPr>
      <w:r>
        <w:t>All URLs lowercase, hyphenated, no trailing parameters. One canonical domain: https://bheard.in (www redirects to non-www, or vice versa — pick one, 301 the other).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200"/>
        <w:gridCol w:w="1800"/>
      </w:tblGrid>
      <w:tr w:rsidR="00C0692E" w14:paraId="060437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B7A3" w14:textId="77777777" w:rsidR="00C0692E" w:rsidRDefault="00000000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9FD0" w14:textId="77777777" w:rsidR="00C0692E" w:rsidRDefault="00000000">
            <w:r>
              <w:rPr>
                <w:b/>
                <w:bCs/>
                <w:sz w:val="19"/>
                <w:szCs w:val="19"/>
              </w:rPr>
              <w:t>Page (maps to content doc)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BFDC" w14:textId="77777777" w:rsidR="00C0692E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</w:tr>
      <w:tr w:rsidR="00C0692E" w14:paraId="0CA614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C935" w14:textId="77777777" w:rsidR="00C0692E" w:rsidRDefault="00000000">
            <w:r>
              <w:rPr>
                <w:sz w:val="19"/>
                <w:szCs w:val="19"/>
              </w:rPr>
              <w:t>/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E67E" w14:textId="77777777" w:rsidR="00C0692E" w:rsidRDefault="00000000">
            <w:r>
              <w:rPr>
                <w:sz w:val="19"/>
                <w:szCs w:val="19"/>
              </w:rPr>
              <w:t>Homepage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73DF" w14:textId="77777777" w:rsidR="00C0692E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0692E" w14:paraId="364DA5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6C59" w14:textId="77777777" w:rsidR="00C0692E" w:rsidRDefault="00000000">
            <w:r>
              <w:rPr>
                <w:sz w:val="19"/>
                <w:szCs w:val="19"/>
              </w:rPr>
              <w:t>/services/brand-solutions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6FEB" w14:textId="77777777" w:rsidR="00C0692E" w:rsidRDefault="00000000">
            <w:r>
              <w:rPr>
                <w:sz w:val="19"/>
                <w:szCs w:val="19"/>
              </w:rPr>
              <w:t>Brand Solutions (revised)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5F30" w14:textId="77777777" w:rsidR="00C0692E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0692E" w14:paraId="6CCDE0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6299" w14:textId="77777777" w:rsidR="00C0692E" w:rsidRDefault="00000000">
            <w:r>
              <w:rPr>
                <w:sz w:val="19"/>
                <w:szCs w:val="19"/>
              </w:rPr>
              <w:t>/services/tech-solutions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6311" w14:textId="77777777" w:rsidR="00C0692E" w:rsidRDefault="00000000">
            <w:r>
              <w:rPr>
                <w:sz w:val="19"/>
                <w:szCs w:val="19"/>
              </w:rPr>
              <w:t>Tech Solutions (revised)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7B10" w14:textId="77777777" w:rsidR="00C0692E" w:rsidRDefault="00000000">
            <w:r>
              <w:rPr>
                <w:sz w:val="19"/>
                <w:szCs w:val="19"/>
              </w:rPr>
              <w:t>P0</w:t>
            </w:r>
          </w:p>
        </w:tc>
      </w:tr>
      <w:tr w:rsidR="00C0692E" w14:paraId="03C4A2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672C" w14:textId="77777777" w:rsidR="00C0692E" w:rsidRDefault="00000000">
            <w:r>
              <w:rPr>
                <w:sz w:val="19"/>
                <w:szCs w:val="19"/>
              </w:rPr>
              <w:t>/services/tech-solutions/ai-chatbots-agents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CE23" w14:textId="77777777" w:rsidR="00C0692E" w:rsidRDefault="00000000">
            <w:r>
              <w:rPr>
                <w:sz w:val="19"/>
                <w:szCs w:val="19"/>
              </w:rPr>
              <w:t>AI Guest Agents for Hotels &amp; Resorts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F5AC" w14:textId="77777777" w:rsidR="00C0692E" w:rsidRDefault="00000000">
            <w:r>
              <w:rPr>
                <w:sz w:val="19"/>
                <w:szCs w:val="19"/>
              </w:rPr>
              <w:t>P0 — build first</w:t>
            </w:r>
          </w:p>
        </w:tc>
      </w:tr>
      <w:tr w:rsidR="00C0692E" w14:paraId="7E76EA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FBFB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industries</w:t>
            </w:r>
            <w:proofErr w:type="gram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97A2" w14:textId="77777777" w:rsidR="00C0692E" w:rsidRDefault="00000000">
            <w:r>
              <w:rPr>
                <w:sz w:val="19"/>
                <w:szCs w:val="19"/>
              </w:rPr>
              <w:t>Industries We Serve (hub)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1EAF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597783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C287" w14:textId="77777777" w:rsidR="00C0692E" w:rsidRDefault="00000000">
            <w:r>
              <w:rPr>
                <w:sz w:val="19"/>
                <w:szCs w:val="19"/>
              </w:rPr>
              <w:t>/industries/hospitality-luxury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90AE" w14:textId="77777777" w:rsidR="00C0692E" w:rsidRDefault="00000000">
            <w:r>
              <w:rPr>
                <w:sz w:val="19"/>
                <w:szCs w:val="19"/>
              </w:rPr>
              <w:t>Hospitality &amp; Luxury section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42AB" w14:textId="77777777" w:rsidR="00C0692E" w:rsidRDefault="00000000">
            <w:r>
              <w:rPr>
                <w:sz w:val="19"/>
                <w:szCs w:val="19"/>
              </w:rPr>
              <w:t>P0 — build first</w:t>
            </w:r>
          </w:p>
        </w:tc>
      </w:tr>
      <w:tr w:rsidR="00C0692E" w14:paraId="3432A0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1AE1" w14:textId="77777777" w:rsidR="00C0692E" w:rsidRDefault="00000000">
            <w:r>
              <w:rPr>
                <w:sz w:val="19"/>
                <w:szCs w:val="19"/>
              </w:rPr>
              <w:t>/industries/consumer-</w:t>
            </w:r>
            <w:proofErr w:type="spellStart"/>
            <w:r>
              <w:rPr>
                <w:sz w:val="19"/>
                <w:szCs w:val="19"/>
              </w:rPr>
              <w:t>fmcg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1411" w14:textId="77777777" w:rsidR="00C0692E" w:rsidRDefault="00000000">
            <w:r>
              <w:rPr>
                <w:sz w:val="19"/>
                <w:szCs w:val="19"/>
              </w:rPr>
              <w:t>Consumer &amp; FMCG section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79FD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12BCC3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DA1A" w14:textId="77777777" w:rsidR="00C0692E" w:rsidRDefault="00000000">
            <w:r>
              <w:rPr>
                <w:sz w:val="19"/>
                <w:szCs w:val="19"/>
              </w:rPr>
              <w:t>/industries/health-wellness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DBB5" w14:textId="77777777" w:rsidR="00C0692E" w:rsidRDefault="00000000">
            <w:r>
              <w:rPr>
                <w:sz w:val="19"/>
                <w:szCs w:val="19"/>
              </w:rPr>
              <w:t>Health &amp; Wellness section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7471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400F89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BFA1" w14:textId="77777777" w:rsidR="00C0692E" w:rsidRDefault="00000000">
            <w:r>
              <w:rPr>
                <w:sz w:val="19"/>
                <w:szCs w:val="19"/>
              </w:rPr>
              <w:t>/industries/travel-tourism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36B87" w14:textId="77777777" w:rsidR="00C0692E" w:rsidRDefault="00000000">
            <w:r>
              <w:rPr>
                <w:sz w:val="19"/>
                <w:szCs w:val="19"/>
              </w:rPr>
              <w:t>Travel &amp; Tourism section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E8CB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77F507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AB81" w14:textId="77777777" w:rsidR="00C0692E" w:rsidRDefault="00000000">
            <w:r>
              <w:rPr>
                <w:sz w:val="19"/>
                <w:szCs w:val="19"/>
              </w:rPr>
              <w:t>/industries/education-edtech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3102" w14:textId="77777777" w:rsidR="00C0692E" w:rsidRDefault="00000000">
            <w:r>
              <w:rPr>
                <w:sz w:val="19"/>
                <w:szCs w:val="19"/>
              </w:rPr>
              <w:t>Education &amp; EdTech section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D598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7EEDCD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6276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work</w:t>
            </w:r>
            <w:proofErr w:type="gram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F467" w14:textId="77777777" w:rsidR="00C0692E" w:rsidRDefault="00000000">
            <w:r>
              <w:rPr>
                <w:sz w:val="19"/>
                <w:szCs w:val="19"/>
              </w:rPr>
              <w:t>Success Stories (hub)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DB59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590670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B3D4" w14:textId="77777777" w:rsidR="00C0692E" w:rsidRDefault="00000000">
            <w:r>
              <w:rPr>
                <w:sz w:val="19"/>
                <w:szCs w:val="19"/>
              </w:rPr>
              <w:t>/work/</w:t>
            </w:r>
            <w:proofErr w:type="spellStart"/>
            <w:r>
              <w:rPr>
                <w:sz w:val="19"/>
                <w:szCs w:val="19"/>
              </w:rPr>
              <w:t>radisson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blu</w:t>
            </w:r>
            <w:proofErr w:type="spellEnd"/>
            <w:r>
              <w:rPr>
                <w:sz w:val="19"/>
                <w:szCs w:val="19"/>
              </w:rPr>
              <w:t>-goa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8D94" w14:textId="77777777" w:rsidR="00C0692E" w:rsidRDefault="00000000">
            <w:r>
              <w:rPr>
                <w:sz w:val="19"/>
                <w:szCs w:val="19"/>
              </w:rPr>
              <w:t>Radisson Blu case study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3E22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60FEF8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0F2E" w14:textId="77777777" w:rsidR="00C0692E" w:rsidRDefault="00000000">
            <w:r>
              <w:rPr>
                <w:sz w:val="19"/>
                <w:szCs w:val="19"/>
              </w:rPr>
              <w:t>/work/curly-tales-app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3FEF" w14:textId="77777777" w:rsidR="00C0692E" w:rsidRDefault="00000000">
            <w:r>
              <w:rPr>
                <w:sz w:val="19"/>
                <w:szCs w:val="19"/>
              </w:rPr>
              <w:t>Curly Tales case study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A711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0F593B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4207" w14:textId="77777777" w:rsidR="00C0692E" w:rsidRDefault="00000000">
            <w:r>
              <w:rPr>
                <w:sz w:val="19"/>
                <w:szCs w:val="19"/>
              </w:rPr>
              <w:t>/work/goa-tourism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D872" w14:textId="77777777" w:rsidR="00C0692E" w:rsidRDefault="00000000">
            <w:r>
              <w:rPr>
                <w:sz w:val="19"/>
                <w:szCs w:val="19"/>
              </w:rPr>
              <w:t>My Goa / destination marketing case study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2EFC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6788C2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0F03" w14:textId="77777777" w:rsidR="00C0692E" w:rsidRDefault="00000000">
            <w:r>
              <w:rPr>
                <w:sz w:val="19"/>
                <w:szCs w:val="19"/>
              </w:rPr>
              <w:t>/work/dr-mickey-</w:t>
            </w:r>
            <w:proofErr w:type="spellStart"/>
            <w:r>
              <w:rPr>
                <w:sz w:val="19"/>
                <w:szCs w:val="19"/>
              </w:rPr>
              <w:t>mehta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DBEB" w14:textId="77777777" w:rsidR="00C0692E" w:rsidRDefault="00000000">
            <w:r>
              <w:rPr>
                <w:sz w:val="19"/>
                <w:szCs w:val="19"/>
              </w:rPr>
              <w:t>Health &amp; Wellness case study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7EF1" w14:textId="77777777" w:rsidR="00C0692E" w:rsidRDefault="00000000">
            <w:r>
              <w:rPr>
                <w:sz w:val="19"/>
                <w:szCs w:val="19"/>
              </w:rPr>
              <w:t>P2</w:t>
            </w:r>
          </w:p>
        </w:tc>
      </w:tr>
      <w:tr w:rsidR="00C0692E" w14:paraId="4045E4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8DD2" w14:textId="77777777" w:rsidR="00C0692E" w:rsidRDefault="00000000">
            <w:r>
              <w:rPr>
                <w:sz w:val="19"/>
                <w:szCs w:val="19"/>
              </w:rPr>
              <w:lastRenderedPageBreak/>
              <w:t>/work/</w:t>
            </w:r>
            <w:proofErr w:type="spellStart"/>
            <w:r>
              <w:rPr>
                <w:sz w:val="19"/>
                <w:szCs w:val="19"/>
              </w:rPr>
              <w:t>rodha</w:t>
            </w:r>
            <w:proofErr w:type="spellEnd"/>
            <w:r>
              <w:rPr>
                <w:sz w:val="19"/>
                <w:szCs w:val="19"/>
              </w:rPr>
              <w:t>-edtech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72A0" w14:textId="77777777" w:rsidR="00C0692E" w:rsidRDefault="00000000">
            <w:r>
              <w:rPr>
                <w:sz w:val="19"/>
                <w:szCs w:val="19"/>
              </w:rPr>
              <w:t>Education Technology case study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4CF3" w14:textId="77777777" w:rsidR="00C0692E" w:rsidRDefault="00000000">
            <w:r>
              <w:rPr>
                <w:sz w:val="19"/>
                <w:szCs w:val="19"/>
              </w:rPr>
              <w:t>P2</w:t>
            </w:r>
          </w:p>
        </w:tc>
      </w:tr>
      <w:tr w:rsidR="00C0692E" w14:paraId="26FED3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28CF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about</w:t>
            </w:r>
            <w:proofErr w:type="gram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7BDF" w14:textId="77777777" w:rsidR="00C0692E" w:rsidRDefault="00000000">
            <w:r>
              <w:rPr>
                <w:sz w:val="19"/>
                <w:szCs w:val="19"/>
              </w:rPr>
              <w:t xml:space="preserve">About </w:t>
            </w:r>
            <w:proofErr w:type="spellStart"/>
            <w:r>
              <w:rPr>
                <w:sz w:val="19"/>
                <w:szCs w:val="19"/>
              </w:rPr>
              <w:t>BHeard</w:t>
            </w:r>
            <w:proofErr w:type="spellEnd"/>
            <w:r>
              <w:rPr>
                <w:sz w:val="19"/>
                <w:szCs w:val="19"/>
              </w:rPr>
              <w:t xml:space="preserve"> (revised)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D85B" w14:textId="77777777" w:rsidR="00C0692E" w:rsidRDefault="00000000">
            <w:r>
              <w:rPr>
                <w:sz w:val="19"/>
                <w:szCs w:val="19"/>
              </w:rPr>
              <w:t>P1</w:t>
            </w:r>
          </w:p>
        </w:tc>
      </w:tr>
      <w:tr w:rsidR="00C0692E" w14:paraId="1149E3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272B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careers</w:t>
            </w:r>
            <w:proofErr w:type="gram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5471" w14:textId="77777777" w:rsidR="00C0692E" w:rsidRDefault="00000000">
            <w:r>
              <w:rPr>
                <w:sz w:val="19"/>
                <w:szCs w:val="19"/>
              </w:rPr>
              <w:t>Careers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5941" w14:textId="77777777" w:rsidR="00C0692E" w:rsidRDefault="00000000">
            <w:r>
              <w:rPr>
                <w:sz w:val="19"/>
                <w:szCs w:val="19"/>
              </w:rPr>
              <w:t>P2</w:t>
            </w:r>
          </w:p>
        </w:tc>
      </w:tr>
      <w:tr w:rsidR="00C0692E" w14:paraId="6E68B3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7FD9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contact</w:t>
            </w:r>
            <w:proofErr w:type="gram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8D83" w14:textId="77777777" w:rsidR="00C0692E" w:rsidRDefault="00000000">
            <w:r>
              <w:rPr>
                <w:sz w:val="19"/>
                <w:szCs w:val="19"/>
              </w:rPr>
              <w:t>Let's Talk / contact form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A0B9" w14:textId="77777777" w:rsidR="00C0692E" w:rsidRDefault="00000000">
            <w:r>
              <w:rPr>
                <w:sz w:val="19"/>
                <w:szCs w:val="19"/>
              </w:rPr>
              <w:t>P0</w:t>
            </w:r>
          </w:p>
        </w:tc>
      </w:tr>
    </w:tbl>
    <w:p w14:paraId="41C0A3FF" w14:textId="77777777" w:rsidR="00C0692E" w:rsidRDefault="00C0692E">
      <w:pPr>
        <w:spacing w:after="120"/>
      </w:pPr>
    </w:p>
    <w:p w14:paraId="16604C93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gramStart"/>
      <w:r>
        <w:t>Industries</w:t>
      </w:r>
      <w:proofErr w:type="gramEnd"/>
      <w:r>
        <w:t xml:space="preserve"> page in the content doc is one long page. Build it as a hub with short summaries, each linking to its own standalone industry page carrying the full section content. Standalone pages are what rank for vertical queries.</w:t>
      </w:r>
    </w:p>
    <w:p w14:paraId="07665C34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“Stories” in the doc = /work in the URL. “Work” is the term buyers search and matches the homepage “See Our Work” CTA.</w:t>
      </w:r>
    </w:p>
    <w:p w14:paraId="7CEBDE39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3. Page Metadata (Title Tags, Meta Descriptions, H1s)</w:t>
      </w:r>
    </w:p>
    <w:p w14:paraId="7FB93EC4" w14:textId="77777777" w:rsidR="00C0692E" w:rsidRDefault="00000000">
      <w:pPr>
        <w:spacing w:after="120"/>
      </w:pPr>
      <w:r>
        <w:t>Titles ≤ 60 characters where possible; descriptions ≤ 155. H1s below use the locked copy — do not change on-page headings, only the &lt;title&gt; and &lt;meta description&gt; differ from visible copy.</w:t>
      </w:r>
    </w:p>
    <w:p w14:paraId="00A9F465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Homepage /</w:t>
      </w:r>
    </w:p>
    <w:p w14:paraId="13117EAA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Title: </w:t>
      </w:r>
      <w:r>
        <w:t xml:space="preserve">Integrated Branding &amp; Tech Agency in Mumbai | </w:t>
      </w:r>
      <w:proofErr w:type="spellStart"/>
      <w:r>
        <w:t>BHeard</w:t>
      </w:r>
      <w:proofErr w:type="spellEnd"/>
    </w:p>
    <w:p w14:paraId="21350D89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proofErr w:type="spellStart"/>
      <w:r>
        <w:t>BHeard</w:t>
      </w:r>
      <w:proofErr w:type="spellEnd"/>
      <w:r>
        <w:t xml:space="preserve"> is Mumbai's integrated branding and technology agency for hospitality, lifestyle and consumer brands. Brand strategy and tech under one roof.</w:t>
      </w:r>
    </w:p>
    <w:p w14:paraId="0B551495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H1: </w:t>
      </w:r>
      <w:r>
        <w:t>Capturing voice in the noise. (as per locked copy — one H1 only)</w:t>
      </w:r>
    </w:p>
    <w:p w14:paraId="5A033EC1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/services/brand-solutions</w:t>
      </w:r>
    </w:p>
    <w:p w14:paraId="498B5129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Title: </w:t>
      </w:r>
      <w:r>
        <w:t xml:space="preserve">Branding &amp; Digital Marketing for Lifestyle &amp; Hospitality Brands | </w:t>
      </w:r>
      <w:proofErr w:type="spellStart"/>
      <w:r>
        <w:t>BHeard</w:t>
      </w:r>
      <w:proofErr w:type="spellEnd"/>
    </w:p>
    <w:p w14:paraId="00B5685E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Social media, content, design, influencer and campaign strategy for consumer, lifestyle, wellness and hospitality brands. Trusted by Accor, HUL, ITC, Radisson.</w:t>
      </w:r>
    </w:p>
    <w:p w14:paraId="4A7182CA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H1: </w:t>
      </w:r>
      <w:r>
        <w:t>Branding &amp; Digital Marketing for Consumer, Lifestyle &amp; Hospitality Brands</w:t>
      </w:r>
    </w:p>
    <w:p w14:paraId="7FB35267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/services/tech-solutions</w:t>
      </w:r>
    </w:p>
    <w:p w14:paraId="1D6D289D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Title: </w:t>
      </w:r>
      <w:r>
        <w:t xml:space="preserve">Custom Software, AI &amp; Mobile App Development | </w:t>
      </w:r>
      <w:proofErr w:type="spellStart"/>
      <w:r>
        <w:t>BHeard</w:t>
      </w:r>
      <w:proofErr w:type="spellEnd"/>
    </w:p>
    <w:p w14:paraId="7FBBD7C9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 xml:space="preserve">Custom software, mobile apps, AI solutions, UI/UX and e-commerce platforms for growing businesses — built by </w:t>
      </w:r>
      <w:proofErr w:type="spellStart"/>
      <w:r>
        <w:t>BHeard's</w:t>
      </w:r>
      <w:proofErr w:type="spellEnd"/>
      <w:r>
        <w:t xml:space="preserve"> tech team in Mumbai.</w:t>
      </w:r>
    </w:p>
    <w:p w14:paraId="64524888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H1: </w:t>
      </w:r>
      <w:r>
        <w:t>Custom Software, AI &amp; Mobile App Development for Growing Businesses</w:t>
      </w:r>
    </w:p>
    <w:p w14:paraId="43B575D4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/services/tech-solutions/ai-chatbots-</w:t>
      </w:r>
      <w:proofErr w:type="gramStart"/>
      <w:r>
        <w:rPr>
          <w:color w:val="C0392B"/>
        </w:rPr>
        <w:t>agents  (</w:t>
      </w:r>
      <w:proofErr w:type="gramEnd"/>
      <w:r>
        <w:rPr>
          <w:color w:val="C0392B"/>
        </w:rPr>
        <w:t>PRIORITY)</w:t>
      </w:r>
    </w:p>
    <w:p w14:paraId="2376197D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Title: </w:t>
      </w:r>
      <w:r>
        <w:t xml:space="preserve">AI Guest Agents for Hotels &amp; Resorts | </w:t>
      </w:r>
      <w:proofErr w:type="spellStart"/>
      <w:r>
        <w:t>BHeard</w:t>
      </w:r>
      <w:proofErr w:type="spellEnd"/>
    </w:p>
    <w:p w14:paraId="04BC913A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AI Guest Agents that answer enquiries, recommend rooms, qualify leads and upsell 24/7 across website, WhatsApp, Instagram and more. Trusted by Radisson.</w:t>
      </w:r>
    </w:p>
    <w:p w14:paraId="511C161E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H1: </w:t>
      </w:r>
      <w:r>
        <w:t>AI Guest Agents for Hotels &amp; Resorts</w:t>
      </w:r>
    </w:p>
    <w:p w14:paraId="3D8951A5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/industries/hospitality-</w:t>
      </w:r>
      <w:proofErr w:type="gramStart"/>
      <w:r>
        <w:rPr>
          <w:color w:val="C0392B"/>
        </w:rPr>
        <w:t>luxury  (</w:t>
      </w:r>
      <w:proofErr w:type="gramEnd"/>
      <w:r>
        <w:rPr>
          <w:color w:val="C0392B"/>
        </w:rPr>
        <w:t>PRIORITY)</w:t>
      </w:r>
    </w:p>
    <w:p w14:paraId="580DEB20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Title: </w:t>
      </w:r>
      <w:r>
        <w:t xml:space="preserve">Hospitality &amp; Luxury Marketing Agency | </w:t>
      </w:r>
      <w:proofErr w:type="spellStart"/>
      <w:r>
        <w:t>BHeard</w:t>
      </w:r>
      <w:proofErr w:type="spellEnd"/>
      <w:r>
        <w:t xml:space="preserve"> Mumbai</w:t>
      </w:r>
    </w:p>
    <w:p w14:paraId="29020FB4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Description: </w:t>
      </w:r>
      <w:r>
        <w:t>A decade of brand, marketing and technology work for hotels, resorts and luxury brands — Accor, Radisson, Novotel, ITC. Social, performance, AI Guest Agents.</w:t>
      </w:r>
    </w:p>
    <w:p w14:paraId="4F214781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H1: </w:t>
      </w:r>
      <w:r>
        <w:t>Where Guest Experience Begins Before Check-in</w:t>
      </w:r>
    </w:p>
    <w:p w14:paraId="4AC0F4E8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Remaining pages — pattern</w:t>
      </w:r>
    </w:p>
    <w:p w14:paraId="67804856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Industry pages: </w:t>
      </w:r>
      <w:r>
        <w:t xml:space="preserve">“[Industry] Marketing Agency | </w:t>
      </w:r>
      <w:proofErr w:type="spellStart"/>
      <w:r>
        <w:t>BHeard</w:t>
      </w:r>
      <w:proofErr w:type="spellEnd"/>
      <w:r>
        <w:t>” + the section's locked H1 (e.g. “Trust Comes Before Conversion” for wellness).</w:t>
      </w:r>
    </w:p>
    <w:p w14:paraId="3F640633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Case studies: </w:t>
      </w:r>
      <w:r>
        <w:t xml:space="preserve">“[Client] Case Study — [Discipline] | </w:t>
      </w:r>
      <w:proofErr w:type="spellStart"/>
      <w:r>
        <w:t>BHeard</w:t>
      </w:r>
      <w:proofErr w:type="spellEnd"/>
      <w:r>
        <w:t xml:space="preserve">” (e.g. “Radisson Blu Goa Case Study — Hospitality Marketing | </w:t>
      </w:r>
      <w:proofErr w:type="spellStart"/>
      <w:r>
        <w:t>BHeard</w:t>
      </w:r>
      <w:proofErr w:type="spellEnd"/>
      <w:r>
        <w:t>”).</w:t>
      </w:r>
    </w:p>
    <w:p w14:paraId="7B4EAF23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/</w:t>
      </w:r>
      <w:proofErr w:type="gramStart"/>
      <w:r>
        <w:rPr>
          <w:b/>
          <w:bCs/>
        </w:rPr>
        <w:t>about</w:t>
      </w:r>
      <w:proofErr w:type="gramEnd"/>
      <w:r>
        <w:rPr>
          <w:b/>
          <w:bCs/>
        </w:rPr>
        <w:t xml:space="preserve">: </w:t>
      </w:r>
      <w:r>
        <w:t xml:space="preserve">“About </w:t>
      </w:r>
      <w:proofErr w:type="spellStart"/>
      <w:r>
        <w:t>BHeard</w:t>
      </w:r>
      <w:proofErr w:type="spellEnd"/>
      <w:r>
        <w:t xml:space="preserve"> — Brand &amp; Technology Studio, Mumbai (Since 2014)”.</w:t>
      </w:r>
    </w:p>
    <w:p w14:paraId="14A1BF0A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/</w:t>
      </w:r>
      <w:proofErr w:type="gramStart"/>
      <w:r>
        <w:rPr>
          <w:b/>
          <w:bCs/>
        </w:rPr>
        <w:t>contact</w:t>
      </w:r>
      <w:proofErr w:type="gramEnd"/>
      <w:r>
        <w:rPr>
          <w:b/>
          <w:bCs/>
        </w:rPr>
        <w:t xml:space="preserve">: </w:t>
      </w:r>
      <w:r>
        <w:t xml:space="preserve">“Contact </w:t>
      </w:r>
      <w:proofErr w:type="spellStart"/>
      <w:r>
        <w:t>BHeard</w:t>
      </w:r>
      <w:proofErr w:type="spellEnd"/>
      <w:r>
        <w:t xml:space="preserve"> — Branding &amp; Tech Agency in Lower Parel, Mumbai”.</w:t>
      </w:r>
    </w:p>
    <w:p w14:paraId="1C2A96B6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4. Structured Data (JSON-LD)</w:t>
      </w:r>
    </w:p>
    <w:p w14:paraId="28E480D0" w14:textId="77777777" w:rsidR="00C0692E" w:rsidRDefault="00000000">
      <w:pPr>
        <w:spacing w:after="120"/>
      </w:pPr>
      <w:r>
        <w:t>Implement as JSON-LD in &lt;head&gt;, per page. Validate with Google's Rich Results Test before launch.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200"/>
      </w:tblGrid>
      <w:tr w:rsidR="00C0692E" w14:paraId="1D3F9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63FB" w14:textId="77777777" w:rsidR="00C0692E" w:rsidRDefault="00000000">
            <w:r>
              <w:rPr>
                <w:b/>
                <w:bCs/>
                <w:sz w:val="19"/>
                <w:szCs w:val="19"/>
              </w:rPr>
              <w:t>Page(s)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8BC5" w14:textId="77777777" w:rsidR="00C0692E" w:rsidRDefault="00000000">
            <w:r>
              <w:rPr>
                <w:b/>
                <w:bCs/>
                <w:sz w:val="19"/>
                <w:szCs w:val="19"/>
              </w:rPr>
              <w:t>Schema type(s)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DA82" w14:textId="77777777" w:rsidR="00C0692E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C0692E" w14:paraId="1B1CA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7238" w14:textId="77777777" w:rsidR="00C0692E" w:rsidRDefault="00000000">
            <w:r>
              <w:rPr>
                <w:sz w:val="19"/>
                <w:szCs w:val="19"/>
              </w:rPr>
              <w:t>All pages (sitewide)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8917" w14:textId="77777777" w:rsidR="00C0692E" w:rsidRDefault="00000000">
            <w:r>
              <w:rPr>
                <w:sz w:val="19"/>
                <w:szCs w:val="19"/>
              </w:rPr>
              <w:t xml:space="preserve">Organization + </w:t>
            </w:r>
            <w:proofErr w:type="spellStart"/>
            <w:r>
              <w:rPr>
                <w:sz w:val="19"/>
                <w:szCs w:val="19"/>
              </w:rPr>
              <w:t>LocalBusiness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FA6A" w14:textId="77777777" w:rsidR="00C0692E" w:rsidRDefault="00000000">
            <w:r>
              <w:rPr>
                <w:sz w:val="19"/>
                <w:szCs w:val="19"/>
              </w:rPr>
              <w:t xml:space="preserve">Name, logo, </w:t>
            </w:r>
            <w:proofErr w:type="spellStart"/>
            <w:r>
              <w:rPr>
                <w:sz w:val="19"/>
                <w:szCs w:val="19"/>
              </w:rPr>
              <w:t>sameAs</w:t>
            </w:r>
            <w:proofErr w:type="spellEnd"/>
            <w:r>
              <w:rPr>
                <w:sz w:val="19"/>
                <w:szCs w:val="19"/>
              </w:rPr>
              <w:t xml:space="preserve"> (Instagram, LinkedIn), </w:t>
            </w:r>
            <w:proofErr w:type="spellStart"/>
            <w:r>
              <w:rPr>
                <w:sz w:val="19"/>
                <w:szCs w:val="19"/>
              </w:rPr>
              <w:t>foundingDate</w:t>
            </w:r>
            <w:proofErr w:type="spellEnd"/>
            <w:r>
              <w:rPr>
                <w:sz w:val="19"/>
                <w:szCs w:val="19"/>
              </w:rPr>
              <w:t xml:space="preserve"> 2014, founder Neha Gupta (Person). Two location nodes: Lower Parel Mumbai HQ + Delhi branch, with exact NAP as in footer.</w:t>
            </w:r>
          </w:p>
        </w:tc>
      </w:tr>
      <w:tr w:rsidR="00C0692E" w14:paraId="185F24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385F" w14:textId="77777777" w:rsidR="00C0692E" w:rsidRDefault="00000000">
            <w:r>
              <w:rPr>
                <w:sz w:val="19"/>
                <w:szCs w:val="19"/>
              </w:rPr>
              <w:t>All inner pages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63EF" w14:textId="77777777" w:rsidR="00C0692E" w:rsidRDefault="00000000">
            <w:proofErr w:type="spellStart"/>
            <w:r>
              <w:rPr>
                <w:sz w:val="19"/>
                <w:szCs w:val="19"/>
              </w:rPr>
              <w:t>BreadcrumbList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B657" w14:textId="77777777" w:rsidR="00C0692E" w:rsidRDefault="00000000">
            <w:r>
              <w:rPr>
                <w:sz w:val="19"/>
                <w:szCs w:val="19"/>
              </w:rPr>
              <w:t>Mirror URL hierarchy (Home &gt; Services &gt; Tech Solutions &gt; AI Chatbots &amp; Agents).</w:t>
            </w:r>
          </w:p>
        </w:tc>
      </w:tr>
      <w:tr w:rsidR="00C0692E" w14:paraId="1292C1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071F" w14:textId="77777777" w:rsidR="00C0692E" w:rsidRDefault="00000000">
            <w:r>
              <w:rPr>
                <w:sz w:val="19"/>
                <w:szCs w:val="19"/>
              </w:rPr>
              <w:t>Brand Solutions, Tech Solutions, AI Guest Agents, industry pages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F5A5" w14:textId="77777777" w:rsidR="00C0692E" w:rsidRDefault="00000000"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9C6D" w14:textId="77777777" w:rsidR="00C0692E" w:rsidRDefault="00000000">
            <w:proofErr w:type="spellStart"/>
            <w:r>
              <w:rPr>
                <w:sz w:val="19"/>
                <w:szCs w:val="19"/>
              </w:rPr>
              <w:t>serviceType</w:t>
            </w:r>
            <w:proofErr w:type="spellEnd"/>
            <w:r>
              <w:rPr>
                <w:sz w:val="19"/>
                <w:szCs w:val="19"/>
              </w:rPr>
              <w:t xml:space="preserve"> per page; </w:t>
            </w:r>
            <w:proofErr w:type="spellStart"/>
            <w:r>
              <w:rPr>
                <w:sz w:val="19"/>
                <w:szCs w:val="19"/>
              </w:rPr>
              <w:t>areaServed</w:t>
            </w:r>
            <w:proofErr w:type="spellEnd"/>
            <w:r>
              <w:rPr>
                <w:sz w:val="19"/>
                <w:szCs w:val="19"/>
              </w:rPr>
              <w:t>: India, United States, Southeast Asia; provider = Organization.</w:t>
            </w:r>
          </w:p>
        </w:tc>
      </w:tr>
      <w:tr w:rsidR="00C0692E" w14:paraId="6FFC3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36C1" w14:textId="77777777" w:rsidR="00C0692E" w:rsidRDefault="00000000">
            <w:r>
              <w:rPr>
                <w:sz w:val="19"/>
                <w:szCs w:val="19"/>
              </w:rPr>
              <w:t>Brand Solutions, Tech Solutions, AI Guest Agents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5831" w14:textId="77777777" w:rsidR="00C0692E" w:rsidRDefault="00000000"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0D9F" w14:textId="77777777" w:rsidR="00C0692E" w:rsidRDefault="00000000">
            <w:r>
              <w:rPr>
                <w:sz w:val="19"/>
                <w:szCs w:val="19"/>
              </w:rPr>
              <w:t xml:space="preserve">FAQs already written in the content doc — </w:t>
            </w:r>
            <w:proofErr w:type="spellStart"/>
            <w:r>
              <w:rPr>
                <w:sz w:val="19"/>
                <w:szCs w:val="19"/>
              </w:rPr>
              <w:t>mark up</w:t>
            </w:r>
            <w:proofErr w:type="spellEnd"/>
            <w:r>
              <w:rPr>
                <w:sz w:val="19"/>
                <w:szCs w:val="19"/>
              </w:rPr>
              <w:t xml:space="preserve"> verbatim. Only </w:t>
            </w:r>
            <w:proofErr w:type="spellStart"/>
            <w:r>
              <w:rPr>
                <w:sz w:val="19"/>
                <w:szCs w:val="19"/>
              </w:rPr>
              <w:t>mark up</w:t>
            </w:r>
            <w:proofErr w:type="spellEnd"/>
            <w:r>
              <w:rPr>
                <w:sz w:val="19"/>
                <w:szCs w:val="19"/>
              </w:rPr>
              <w:t xml:space="preserve"> FAQs visible on the page.</w:t>
            </w:r>
          </w:p>
        </w:tc>
      </w:tr>
      <w:tr w:rsidR="00C0692E" w14:paraId="66649C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9F88" w14:textId="77777777" w:rsidR="00C0692E" w:rsidRDefault="00000000">
            <w:r>
              <w:rPr>
                <w:sz w:val="19"/>
                <w:szCs w:val="19"/>
              </w:rPr>
              <w:t>Case study pages (/work/*)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000B" w14:textId="77777777" w:rsidR="00C0692E" w:rsidRDefault="00000000">
            <w:r>
              <w:rPr>
                <w:sz w:val="19"/>
                <w:szCs w:val="19"/>
              </w:rPr>
              <w:t>Article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8574" w14:textId="77777777" w:rsidR="00C0692E" w:rsidRDefault="00000000">
            <w:r>
              <w:rPr>
                <w:sz w:val="19"/>
                <w:szCs w:val="19"/>
              </w:rPr>
              <w:t xml:space="preserve">headline, </w:t>
            </w:r>
            <w:proofErr w:type="spellStart"/>
            <w:r>
              <w:rPr>
                <w:sz w:val="19"/>
                <w:szCs w:val="19"/>
              </w:rPr>
              <w:t>datePublished</w:t>
            </w:r>
            <w:proofErr w:type="spellEnd"/>
            <w:r>
              <w:rPr>
                <w:sz w:val="19"/>
                <w:szCs w:val="19"/>
              </w:rPr>
              <w:t>, author = Organization, about = client industry.</w:t>
            </w:r>
          </w:p>
        </w:tc>
      </w:tr>
      <w:tr w:rsidR="00C0692E" w14:paraId="454160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EFC6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about</w:t>
            </w:r>
            <w:proofErr w:type="gram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49DD" w14:textId="77777777" w:rsidR="00C0692E" w:rsidRDefault="00000000">
            <w:r>
              <w:rPr>
                <w:sz w:val="19"/>
                <w:szCs w:val="19"/>
              </w:rPr>
              <w:t>AboutPage + Person (Neha Gupta)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48F8" w14:textId="77777777" w:rsidR="00C0692E" w:rsidRDefault="00000000">
            <w:r>
              <w:rPr>
                <w:sz w:val="19"/>
                <w:szCs w:val="19"/>
              </w:rPr>
              <w:t xml:space="preserve">Link Person to her LinkedIn via </w:t>
            </w:r>
            <w:proofErr w:type="spellStart"/>
            <w:r>
              <w:rPr>
                <w:sz w:val="19"/>
                <w:szCs w:val="19"/>
              </w:rPr>
              <w:t>sameAs</w:t>
            </w:r>
            <w:proofErr w:type="spellEnd"/>
            <w:r>
              <w:rPr>
                <w:sz w:val="19"/>
                <w:szCs w:val="19"/>
              </w:rPr>
              <w:t xml:space="preserve"> once the profile link is added.</w:t>
            </w:r>
          </w:p>
        </w:tc>
      </w:tr>
      <w:tr w:rsidR="00C0692E" w14:paraId="5192E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9E2C" w14:textId="77777777" w:rsidR="00C0692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contact</w:t>
            </w:r>
            <w:proofErr w:type="gram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F844" w14:textId="77777777" w:rsidR="00C0692E" w:rsidRDefault="00000000">
            <w:proofErr w:type="spellStart"/>
            <w:r>
              <w:rPr>
                <w:sz w:val="19"/>
                <w:szCs w:val="19"/>
              </w:rPr>
              <w:t>ContactPage</w:t>
            </w:r>
            <w:proofErr w:type="spellEnd"/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3354" w14:textId="77777777" w:rsidR="00C0692E" w:rsidRDefault="00000000">
            <w:r>
              <w:rPr>
                <w:sz w:val="19"/>
                <w:szCs w:val="19"/>
              </w:rPr>
              <w:t xml:space="preserve">Include </w:t>
            </w:r>
            <w:proofErr w:type="spellStart"/>
            <w:r>
              <w:rPr>
                <w:sz w:val="19"/>
                <w:szCs w:val="19"/>
              </w:rPr>
              <w:t>contactPoint</w:t>
            </w:r>
            <w:proofErr w:type="spellEnd"/>
            <w:r>
              <w:rPr>
                <w:sz w:val="19"/>
                <w:szCs w:val="19"/>
              </w:rPr>
              <w:t xml:space="preserve"> with +91 phone and hello@bheard.in.</w:t>
            </w:r>
          </w:p>
        </w:tc>
      </w:tr>
    </w:tbl>
    <w:p w14:paraId="0B22F286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5. Technical Requirements for the Developer</w:t>
      </w:r>
    </w:p>
    <w:p w14:paraId="56BEADBC" w14:textId="77777777" w:rsidR="00C0692E" w:rsidRDefault="00000000">
      <w:pPr>
        <w:pStyle w:val="Heading2"/>
        <w:spacing w:before="280" w:after="120"/>
      </w:pPr>
      <w:r>
        <w:rPr>
          <w:color w:val="C0392B"/>
        </w:rPr>
        <w:lastRenderedPageBreak/>
        <w:t>Rendering &amp; indexation</w:t>
      </w:r>
    </w:p>
    <w:p w14:paraId="6C1BE1D5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Server-render or statically generate every page. </w:t>
      </w:r>
      <w:r>
        <w:t xml:space="preserve">All </w:t>
      </w:r>
      <w:proofErr w:type="gramStart"/>
      <w:r>
        <w:t>copy,</w:t>
      </w:r>
      <w:proofErr w:type="gramEnd"/>
      <w:r>
        <w:t xml:space="preserve"> headings, FAQs and client names must be present in the initial HTML response — not injected client-side after load.</w:t>
      </w:r>
    </w:p>
    <w:p w14:paraId="04B38EBC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Noindex</w:t>
      </w:r>
      <w:proofErr w:type="spellEnd"/>
      <w:r>
        <w:rPr>
          <w:b/>
          <w:bCs/>
        </w:rPr>
        <w:t xml:space="preserve"> all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staging domains. </w:t>
      </w:r>
      <w:proofErr w:type="spellStart"/>
      <w:r>
        <w:t>bheard.vercel.app</w:t>
      </w:r>
      <w:proofErr w:type="spellEnd"/>
      <w:r>
        <w:t xml:space="preserve"> and </w:t>
      </w:r>
      <w:proofErr w:type="spellStart"/>
      <w:r>
        <w:t>bheard-in.vercel.app</w:t>
      </w:r>
      <w:proofErr w:type="spellEnd"/>
      <w:r>
        <w:t xml:space="preserve"> must serve an X-Robots-Tag: </w:t>
      </w:r>
      <w:proofErr w:type="spellStart"/>
      <w:r>
        <w:t>noindex</w:t>
      </w:r>
      <w:proofErr w:type="spellEnd"/>
      <w:r>
        <w:t xml:space="preserve"> header (or password protection). If they are already indexed, keep </w:t>
      </w:r>
      <w:proofErr w:type="spellStart"/>
      <w:r>
        <w:t>noindex</w:t>
      </w:r>
      <w:proofErr w:type="spellEnd"/>
      <w:r>
        <w:t xml:space="preserve"> live until they drop out, then optionally 301 to bheard.in.</w:t>
      </w:r>
    </w:p>
    <w:p w14:paraId="77777A91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Self-referencing canonical </w:t>
      </w:r>
      <w:r>
        <w:t>on every page pointing to the https://bheard.in URL. Staging must never be the canonical.</w:t>
      </w:r>
    </w:p>
    <w:p w14:paraId="3DA5F653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 all </w:t>
      </w:r>
      <w:proofErr w:type="spellStart"/>
      <w:r>
        <w:rPr>
          <w:b/>
          <w:bCs/>
        </w:rPr>
        <w:t>bheard.vercel.app</w:t>
      </w:r>
      <w:proofErr w:type="spellEnd"/>
      <w:r>
        <w:rPr>
          <w:b/>
          <w:bCs/>
        </w:rPr>
        <w:t xml:space="preserve"> links from live content. </w:t>
      </w:r>
      <w:r>
        <w:t xml:space="preserve">The content doc's CTA and footer links (Privacy, Terms, Sitemap, #work) currently point to the </w:t>
      </w:r>
      <w:proofErr w:type="spellStart"/>
      <w:r>
        <w:t>Vercel</w:t>
      </w:r>
      <w:proofErr w:type="spellEnd"/>
      <w:r>
        <w:t xml:space="preserve"> domain — replace with relative or bheard.in URLs before launch.</w:t>
      </w:r>
    </w:p>
    <w:p w14:paraId="22E7AC7D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XML sitemap </w:t>
      </w:r>
      <w:r>
        <w:t>at /sitemap.xml, auto-generated, listing only indexable 200-status canonical URLs. Reference it in robots.txt and submit in Google Search Console.</w:t>
      </w:r>
    </w:p>
    <w:p w14:paraId="2CD10530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robots.txt: </w:t>
      </w:r>
      <w:r>
        <w:t>allow all on production; disallow nothing except admin/</w:t>
      </w:r>
      <w:proofErr w:type="spellStart"/>
      <w:r>
        <w:t>api</w:t>
      </w:r>
      <w:proofErr w:type="spellEnd"/>
      <w:r>
        <w:t xml:space="preserve"> routes. Do not block CSS/JS.</w:t>
      </w:r>
    </w:p>
    <w:p w14:paraId="69C0CABE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301 redirect </w:t>
      </w:r>
      <w:proofErr w:type="gramStart"/>
      <w:r>
        <w:rPr>
          <w:b/>
          <w:bCs/>
        </w:rPr>
        <w:t>map</w:t>
      </w:r>
      <w:proofErr w:type="gramEnd"/>
      <w:r>
        <w:rPr>
          <w:b/>
          <w:bCs/>
        </w:rPr>
        <w:t xml:space="preserve">: </w:t>
      </w:r>
      <w:r>
        <w:t>map every current live bheard.in URL to its new equivalent before switchover. No 404s on previously indexed URLs.</w:t>
      </w:r>
    </w:p>
    <w:p w14:paraId="242EBFBB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Performance (Core Web Vitals)</w:t>
      </w:r>
    </w:p>
    <w:p w14:paraId="307E2135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 images in </w:t>
      </w:r>
      <w:proofErr w:type="spellStart"/>
      <w:r>
        <w:t>WebP</w:t>
      </w:r>
      <w:proofErr w:type="spellEnd"/>
      <w:r>
        <w:t>/AVIF with explicit width/height attributes; lazy-load everything below the fold; the hero image/video loads eagerly with high fetch priority.</w:t>
      </w:r>
    </w:p>
    <w:p w14:paraId="71CCB189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Client logo strips: single optimized sprite or individually compressed SVG/</w:t>
      </w:r>
      <w:proofErr w:type="spellStart"/>
      <w:r>
        <w:t>WebP</w:t>
      </w:r>
      <w:proofErr w:type="spellEnd"/>
      <w:r>
        <w:t xml:space="preserve"> files — not 25 separate PNG requests.</w:t>
      </w:r>
    </w:p>
    <w:p w14:paraId="54C3D951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Self-host fonts with font-display: swap; preload the primary heading font.</w:t>
      </w:r>
    </w:p>
    <w:p w14:paraId="7874DEB3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No layout shift from the stats counters (10+ / 50+ / 200+) or logo carousels — reserve space in CSS.</w:t>
      </w:r>
    </w:p>
    <w:p w14:paraId="369076E8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Defer all third-party scripts (analytics, chat widget); nothing render-blocking in &lt;head&gt; except critical CSS.</w:t>
      </w:r>
    </w:p>
    <w:p w14:paraId="5F2E821D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On-page hygiene</w:t>
      </w:r>
    </w:p>
    <w:p w14:paraId="16427897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Exactly one H1 per page; heading levels nest without skipping (H1 → H2 → H3). The content doc's visual hierarchy maps cleanly — confirm in code, not just design.</w:t>
      </w:r>
    </w:p>
    <w:p w14:paraId="0F18FB78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Descriptive alt text on all case-study and client imagery (e.g. “Radisson Blu Goa social media campaign creative”). Decorative flourishes get empty alt="".</w:t>
      </w:r>
    </w:p>
    <w:p w14:paraId="4C73F06D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Fix known live-site bugs before launch: “BEHEARD” typo in footer CTA, placeholder footer address, duplicate Tech Solutions section render.</w:t>
      </w:r>
    </w:p>
    <w:p w14:paraId="16DB6A87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t>Footer NAP (name, address, phone) must exactly match the Google Business Profile listing — character for character.</w:t>
      </w:r>
    </w:p>
    <w:p w14:paraId="7A928A37" w14:textId="77777777" w:rsidR="00C0692E" w:rsidRDefault="00000000">
      <w:pPr>
        <w:pStyle w:val="Heading2"/>
        <w:spacing w:before="280" w:after="120"/>
      </w:pPr>
      <w:r>
        <w:rPr>
          <w:color w:val="C0392B"/>
        </w:rPr>
        <w:t>Internal linking rules</w:t>
      </w:r>
    </w:p>
    <w:p w14:paraId="62CD63A1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Homepage → </w:t>
      </w:r>
      <w:r>
        <w:t>both service pillars, /industries/hospitality-luxury, and /work. “06 / AI FOR HOSPITALITY” card links to /services/tech-solutions/ai-chatbots-agents.</w:t>
      </w:r>
    </w:p>
    <w:p w14:paraId="7C73F6DE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Hospitality industry page ↔ AI Guest Agents page </w:t>
      </w:r>
      <w:r>
        <w:t>link to each other in body copy — this pair is the ranking engine; the content doc already flags the Guest AI hyperlink placement in the Radisson case study.</w:t>
      </w:r>
    </w:p>
    <w:p w14:paraId="07D2AB9F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Every case study → </w:t>
      </w:r>
      <w:r>
        <w:t>its industry page + the service pages used (e.g. Radisson Blu → hospitality-luxury + brand-solutions + ai-chatbots-agents).</w:t>
      </w:r>
    </w:p>
    <w:p w14:paraId="380EA7BD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industry page → </w:t>
      </w:r>
      <w:r>
        <w:t>its relevant case studies under “Work.”</w:t>
      </w:r>
    </w:p>
    <w:p w14:paraId="2545C13F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Anchor text: </w:t>
      </w:r>
      <w:r>
        <w:t>descriptive, not “click here” / “learn more” alone (e.g. “AI Guest Agents for hotels”).</w:t>
      </w:r>
    </w:p>
    <w:p w14:paraId="00136196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link to innowrap.com </w:t>
      </w:r>
      <w:r>
        <w:t>anywhere on the site, including the guest-ai reference in the keyword notes. All tech capability is presented as in-house.</w:t>
      </w:r>
    </w:p>
    <w:p w14:paraId="029366DA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6. International Targeting (India, US, Southeast Asia)</w:t>
      </w:r>
    </w:p>
    <w:p w14:paraId="6BDD64E1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hreflang</w:t>
      </w:r>
      <w:proofErr w:type="spellEnd"/>
      <w:r>
        <w:rPr>
          <w:b/>
          <w:bCs/>
        </w:rPr>
        <w:t xml:space="preserve">. </w:t>
      </w:r>
      <w:r>
        <w:t xml:space="preserve">One English-language site serving all markets needs no </w:t>
      </w:r>
      <w:proofErr w:type="spellStart"/>
      <w:r>
        <w:t>hreflang</w:t>
      </w:r>
      <w:proofErr w:type="spellEnd"/>
      <w:r>
        <w:t>; adding it with a single language/region variant creates errors, not gains.</w:t>
      </w:r>
    </w:p>
    <w:p w14:paraId="2773EF43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Signal reach through content, </w:t>
      </w:r>
      <w:r>
        <w:t xml:space="preserve">which the locked copy already does (“across India and international markets,” Broward College US, Caper Travel South Asia) and through Service schema </w:t>
      </w:r>
      <w:proofErr w:type="spellStart"/>
      <w:r>
        <w:t>areaServed</w:t>
      </w:r>
      <w:proofErr w:type="spellEnd"/>
      <w:r>
        <w:t xml:space="preserve"> values.</w:t>
      </w:r>
    </w:p>
    <w:p w14:paraId="25AEB7C8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Business Profiles </w:t>
      </w:r>
      <w:r>
        <w:t>for the Mumbai HQ and Delhi branch, categories “Marketing agency” / “Software company,” linked to bheard.in. This is the local-pack lever for “branding agency Lower Parel”-type queries.</w:t>
      </w:r>
    </w:p>
    <w:p w14:paraId="3ACD3059" w14:textId="77777777" w:rsidR="00C0692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the .in domain. </w:t>
      </w:r>
      <w:r>
        <w:t>It does not prevent US/SEA rankings for the service and hospitality-AI queries being targeted; a domain migration would cost more than it gains.</w:t>
      </w:r>
    </w:p>
    <w:p w14:paraId="6CC4A51D" w14:textId="77777777" w:rsidR="00C0692E" w:rsidRDefault="00000000">
      <w:pPr>
        <w:pStyle w:val="Heading1"/>
        <w:spacing w:before="360" w:after="160"/>
      </w:pPr>
      <w:r>
        <w:rPr>
          <w:color w:val="1A1A1A"/>
        </w:rPr>
        <w:t>7. Pre-Launch Checklist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00"/>
        <w:gridCol w:w="1800"/>
      </w:tblGrid>
      <w:tr w:rsidR="00C0692E" w14:paraId="7A444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411F" w14:textId="77777777" w:rsidR="00C0692E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1835" w14:textId="77777777" w:rsidR="00C0692E" w:rsidRDefault="00000000"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69D9" w14:textId="77777777" w:rsidR="00C0692E" w:rsidRDefault="00000000">
            <w:r>
              <w:rPr>
                <w:b/>
                <w:bCs/>
                <w:sz w:val="19"/>
                <w:szCs w:val="19"/>
              </w:rPr>
              <w:t>Owner</w:t>
            </w:r>
          </w:p>
        </w:tc>
      </w:tr>
      <w:tr w:rsidR="00C0692E" w14:paraId="5E7391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CD91" w14:textId="77777777" w:rsidR="00C0692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0247" w14:textId="77777777" w:rsidR="00C0692E" w:rsidRDefault="00000000">
            <w:r>
              <w:rPr>
                <w:sz w:val="19"/>
                <w:szCs w:val="19"/>
              </w:rPr>
              <w:t xml:space="preserve">Staging domains </w:t>
            </w:r>
            <w:proofErr w:type="spellStart"/>
            <w:r>
              <w:rPr>
                <w:sz w:val="19"/>
                <w:szCs w:val="19"/>
              </w:rPr>
              <w:t>noindexed</w:t>
            </w:r>
            <w:proofErr w:type="spellEnd"/>
            <w:r>
              <w:rPr>
                <w:sz w:val="19"/>
                <w:szCs w:val="19"/>
              </w:rPr>
              <w:t xml:space="preserve"> / password-protected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2605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51E753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A0D7" w14:textId="77777777" w:rsidR="00C0692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21FC" w14:textId="77777777" w:rsidR="00C0692E" w:rsidRDefault="00000000">
            <w:r>
              <w:rPr>
                <w:sz w:val="19"/>
                <w:szCs w:val="19"/>
              </w:rPr>
              <w:t xml:space="preserve">301 </w:t>
            </w:r>
            <w:proofErr w:type="gramStart"/>
            <w:r>
              <w:rPr>
                <w:sz w:val="19"/>
                <w:szCs w:val="19"/>
              </w:rPr>
              <w:t>map</w:t>
            </w:r>
            <w:proofErr w:type="gramEnd"/>
            <w:r>
              <w:rPr>
                <w:sz w:val="19"/>
                <w:szCs w:val="19"/>
              </w:rPr>
              <w:t xml:space="preserve"> from all existing live URLs tested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9E22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0D36A7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8A23" w14:textId="77777777" w:rsidR="00C0692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41AC" w14:textId="77777777" w:rsidR="00C0692E" w:rsidRDefault="00000000">
            <w:r>
              <w:rPr>
                <w:sz w:val="19"/>
                <w:szCs w:val="19"/>
              </w:rPr>
              <w:t xml:space="preserve">All internal links point to bheard.in (no </w:t>
            </w:r>
            <w:proofErr w:type="spellStart"/>
            <w:r>
              <w:rPr>
                <w:sz w:val="19"/>
                <w:szCs w:val="19"/>
              </w:rPr>
              <w:t>vercel.app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3EF9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5AAB6E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13A4" w14:textId="77777777" w:rsidR="00C0692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2AAF" w14:textId="77777777" w:rsidR="00C0692E" w:rsidRDefault="00000000">
            <w:r>
              <w:rPr>
                <w:sz w:val="19"/>
                <w:szCs w:val="19"/>
              </w:rPr>
              <w:t>Titles, descriptions, H1s implemented per Section 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4694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5059E0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F8BF" w14:textId="77777777" w:rsidR="00C0692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4AE86" w14:textId="77777777" w:rsidR="00C0692E" w:rsidRDefault="00000000">
            <w:r>
              <w:rPr>
                <w:sz w:val="19"/>
                <w:szCs w:val="19"/>
              </w:rPr>
              <w:t>JSON-LD validates in Rich Results Test (all types, Section 4)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1D54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2EC459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B4CC" w14:textId="77777777" w:rsidR="00C0692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EC6BC" w14:textId="77777777" w:rsidR="00C0692E" w:rsidRDefault="00000000">
            <w:r>
              <w:rPr>
                <w:sz w:val="19"/>
                <w:szCs w:val="19"/>
              </w:rPr>
              <w:t>Sitemap live, robots.txt correct, GSC property verified &amp; sitemap submitted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DEDB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65D173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9A68" w14:textId="77777777" w:rsidR="00C0692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5EB3" w14:textId="77777777" w:rsidR="00C0692E" w:rsidRDefault="00000000">
            <w:r>
              <w:rPr>
                <w:sz w:val="19"/>
                <w:szCs w:val="19"/>
              </w:rPr>
              <w:t>Core Web Vitals pass in Lighthouse on the homepage, both priority pages, and one case study (mobile)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0C77A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70067A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23CD" w14:textId="77777777" w:rsidR="00C0692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2B1D" w14:textId="77777777" w:rsidR="00C0692E" w:rsidRDefault="00000000">
            <w:r>
              <w:rPr>
                <w:sz w:val="19"/>
                <w:szCs w:val="19"/>
              </w:rPr>
              <w:t>Footer typo, placeholder address, duplicate section fixed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E7DB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02C3CF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E873" w14:textId="77777777" w:rsidR="00C0692E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5AEB" w14:textId="77777777" w:rsidR="00C0692E" w:rsidRDefault="00000000">
            <w:r>
              <w:rPr>
                <w:sz w:val="19"/>
                <w:szCs w:val="19"/>
              </w:rPr>
              <w:t>No innowrap.com references in code, links or schema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CCBA" w14:textId="77777777" w:rsidR="00C0692E" w:rsidRDefault="00000000">
            <w:r>
              <w:rPr>
                <w:sz w:val="19"/>
                <w:szCs w:val="19"/>
              </w:rPr>
              <w:t>Developer</w:t>
            </w:r>
          </w:p>
        </w:tc>
      </w:tr>
      <w:tr w:rsidR="00C0692E" w14:paraId="7FA6FF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A3863" w14:textId="77777777" w:rsidR="00C0692E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7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0568" w14:textId="77777777" w:rsidR="00C0692E" w:rsidRDefault="00000000">
            <w:r>
              <w:rPr>
                <w:sz w:val="19"/>
                <w:szCs w:val="19"/>
              </w:rPr>
              <w:t>Google Business Profiles live and NAP-matched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56A6" w14:textId="77777777" w:rsidR="00C0692E" w:rsidRDefault="00000000">
            <w:proofErr w:type="spellStart"/>
            <w:r>
              <w:rPr>
                <w:sz w:val="19"/>
                <w:szCs w:val="19"/>
              </w:rPr>
              <w:t>BHeard</w:t>
            </w:r>
            <w:proofErr w:type="spellEnd"/>
          </w:p>
        </w:tc>
      </w:tr>
    </w:tbl>
    <w:p w14:paraId="44A42870" w14:textId="77777777" w:rsidR="00C0692E" w:rsidRDefault="00000000">
      <w:pPr>
        <w:spacing w:before="300"/>
      </w:pPr>
      <w:r>
        <w:rPr>
          <w:i/>
          <w:iCs/>
          <w:color w:val="555555"/>
          <w:sz w:val="20"/>
          <w:szCs w:val="20"/>
        </w:rPr>
        <w:t>Post-launch: monitor GSC coverage for the two priority pages weekly; once they hold page-one positions for their target queries, extend internal links from them toward the harder head terms (“integrated branding and tech agency Mumbai”).</w:t>
      </w:r>
    </w:p>
    <w:sectPr w:rsidR="00C0692E"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0959"/>
    <w:multiLevelType w:val="hybridMultilevel"/>
    <w:tmpl w:val="B10CBF6A"/>
    <w:lvl w:ilvl="0" w:tplc="D378254C">
      <w:start w:val="1"/>
      <w:numFmt w:val="bullet"/>
      <w:lvlText w:val="•"/>
      <w:lvlJc w:val="left"/>
      <w:pPr>
        <w:ind w:left="360" w:hanging="200"/>
      </w:pPr>
    </w:lvl>
    <w:lvl w:ilvl="1" w:tplc="254884E6">
      <w:start w:val="1"/>
      <w:numFmt w:val="bullet"/>
      <w:lvlText w:val="–"/>
      <w:lvlJc w:val="left"/>
      <w:pPr>
        <w:ind w:left="720" w:hanging="200"/>
      </w:pPr>
    </w:lvl>
    <w:lvl w:ilvl="2" w:tplc="DFDC9F34">
      <w:numFmt w:val="decimal"/>
      <w:lvlText w:val=""/>
      <w:lvlJc w:val="left"/>
    </w:lvl>
    <w:lvl w:ilvl="3" w:tplc="249E38EC">
      <w:numFmt w:val="decimal"/>
      <w:lvlText w:val=""/>
      <w:lvlJc w:val="left"/>
    </w:lvl>
    <w:lvl w:ilvl="4" w:tplc="3AEE3D44">
      <w:numFmt w:val="decimal"/>
      <w:lvlText w:val=""/>
      <w:lvlJc w:val="left"/>
    </w:lvl>
    <w:lvl w:ilvl="5" w:tplc="C5F24898">
      <w:numFmt w:val="decimal"/>
      <w:lvlText w:val=""/>
      <w:lvlJc w:val="left"/>
    </w:lvl>
    <w:lvl w:ilvl="6" w:tplc="51D23D46">
      <w:numFmt w:val="decimal"/>
      <w:lvlText w:val=""/>
      <w:lvlJc w:val="left"/>
    </w:lvl>
    <w:lvl w:ilvl="7" w:tplc="1C4E3202">
      <w:numFmt w:val="decimal"/>
      <w:lvlText w:val=""/>
      <w:lvlJc w:val="left"/>
    </w:lvl>
    <w:lvl w:ilvl="8" w:tplc="DB12E6E8">
      <w:numFmt w:val="decimal"/>
      <w:lvlText w:val=""/>
      <w:lvlJc w:val="left"/>
    </w:lvl>
  </w:abstractNum>
  <w:abstractNum w:abstractNumId="1" w15:restartNumberingAfterBreak="0">
    <w:nsid w:val="3A840E87"/>
    <w:multiLevelType w:val="hybridMultilevel"/>
    <w:tmpl w:val="687CC84A"/>
    <w:lvl w:ilvl="0" w:tplc="7380857C">
      <w:start w:val="1"/>
      <w:numFmt w:val="bullet"/>
      <w:lvlText w:val="●"/>
      <w:lvlJc w:val="left"/>
      <w:pPr>
        <w:ind w:left="720" w:hanging="360"/>
      </w:pPr>
    </w:lvl>
    <w:lvl w:ilvl="1" w:tplc="4816CA90">
      <w:start w:val="1"/>
      <w:numFmt w:val="bullet"/>
      <w:lvlText w:val="○"/>
      <w:lvlJc w:val="left"/>
      <w:pPr>
        <w:ind w:left="1440" w:hanging="360"/>
      </w:pPr>
    </w:lvl>
    <w:lvl w:ilvl="2" w:tplc="96A49CF4">
      <w:start w:val="1"/>
      <w:numFmt w:val="bullet"/>
      <w:lvlText w:val="■"/>
      <w:lvlJc w:val="left"/>
      <w:pPr>
        <w:ind w:left="2160" w:hanging="360"/>
      </w:pPr>
    </w:lvl>
    <w:lvl w:ilvl="3" w:tplc="EC6C954E">
      <w:start w:val="1"/>
      <w:numFmt w:val="bullet"/>
      <w:lvlText w:val="●"/>
      <w:lvlJc w:val="left"/>
      <w:pPr>
        <w:ind w:left="2880" w:hanging="360"/>
      </w:pPr>
    </w:lvl>
    <w:lvl w:ilvl="4" w:tplc="378A0434">
      <w:start w:val="1"/>
      <w:numFmt w:val="bullet"/>
      <w:lvlText w:val="○"/>
      <w:lvlJc w:val="left"/>
      <w:pPr>
        <w:ind w:left="3600" w:hanging="360"/>
      </w:pPr>
    </w:lvl>
    <w:lvl w:ilvl="5" w:tplc="8E280516">
      <w:start w:val="1"/>
      <w:numFmt w:val="bullet"/>
      <w:lvlText w:val="■"/>
      <w:lvlJc w:val="left"/>
      <w:pPr>
        <w:ind w:left="4320" w:hanging="360"/>
      </w:pPr>
    </w:lvl>
    <w:lvl w:ilvl="6" w:tplc="5C12795E">
      <w:start w:val="1"/>
      <w:numFmt w:val="bullet"/>
      <w:lvlText w:val="●"/>
      <w:lvlJc w:val="left"/>
      <w:pPr>
        <w:ind w:left="5040" w:hanging="360"/>
      </w:pPr>
    </w:lvl>
    <w:lvl w:ilvl="7" w:tplc="A09AD5BA">
      <w:start w:val="1"/>
      <w:numFmt w:val="bullet"/>
      <w:lvlText w:val="●"/>
      <w:lvlJc w:val="left"/>
      <w:pPr>
        <w:ind w:left="5760" w:hanging="360"/>
      </w:pPr>
    </w:lvl>
    <w:lvl w:ilvl="8" w:tplc="E36C4794">
      <w:start w:val="1"/>
      <w:numFmt w:val="bullet"/>
      <w:lvlText w:val="●"/>
      <w:lvlJc w:val="left"/>
      <w:pPr>
        <w:ind w:left="6480" w:hanging="360"/>
      </w:pPr>
    </w:lvl>
  </w:abstractNum>
  <w:num w:numId="1" w16cid:durableId="381826074">
    <w:abstractNumId w:val="1"/>
    <w:lvlOverride w:ilvl="0">
      <w:startOverride w:val="1"/>
    </w:lvlOverride>
  </w:num>
  <w:num w:numId="2" w16cid:durableId="370882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2E"/>
    <w:rsid w:val="0093599E"/>
    <w:rsid w:val="00C00260"/>
    <w:rsid w:val="00C0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7816"/>
  <w15:docId w15:val="{C3DC81C7-D22E-4C19-B684-A1243788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1646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2026-07-23T12:02:00Z</dcterms:created>
  <dcterms:modified xsi:type="dcterms:W3CDTF">2026-07-23T12:02:00Z</dcterms:modified>
</cp:coreProperties>
</file>