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File</w:t>
      </w:r>
      <w:r>
        <w:t xml:space="preserve"> </w:t>
      </w:r>
      <w:r>
        <w:t xml:space="preserve">Reformatting</w:t>
      </w:r>
      <w:r>
        <w:t xml:space="preserve"> </w:t>
      </w:r>
      <w:r>
        <w:t xml:space="preserve">Example</w:t>
      </w:r>
    </w:p>
    <w:p>
      <w:pPr>
        <w:pStyle w:val="Authors"/>
      </w:pPr>
      <w:r>
        <w:t xml:space="preserve">James</w:t>
      </w:r>
      <w:r>
        <w:t xml:space="preserve"> </w:t>
      </w:r>
      <w:r>
        <w:t xml:space="preserve">Eddy</w:t>
      </w:r>
    </w:p>
    <w:p>
      <w:pPr>
        <w:pStyle w:val="Date"/>
      </w:pPr>
      <w:r>
        <w:t xml:space="preserve">January</w:t>
      </w:r>
      <w:r>
        <w:t xml:space="preserve"> </w:t>
      </w:r>
      <w:r>
        <w:t xml:space="preserve">26,</w:t>
      </w:r>
      <w:r>
        <w:t xml:space="preserve"> </w:t>
      </w:r>
      <w:r>
        <w:t xml:space="preserve">2015</w:t>
      </w:r>
    </w:p>
    <w:p>
      <w:r>
        <w:t xml:space="preserve">First, load the required libraries.</w:t>
      </w:r>
    </w:p>
    <w:p>
      <w:pPr>
        <w:pStyle w:val="SourceCode"/>
      </w:pPr>
      <w:r>
        <w:rPr>
          <w:rStyle w:val="KeywordTok"/>
        </w:rPr>
        <w:t xml:space="preserve">library</w:t>
      </w:r>
      <w:r>
        <w:rPr>
          <w:rStyle w:val="NormalTok"/>
        </w:rPr>
        <w:t xml:space="preserve">(synapseClient)</w:t>
      </w:r>
      <w:r>
        <w:br w:type="textWrapping"/>
      </w:r>
      <w:r>
        <w:rPr>
          <w:rStyle w:val="KeywordTok"/>
        </w:rPr>
        <w:t xml:space="preserve">library</w:t>
      </w:r>
      <w:r>
        <w:rPr>
          <w:rStyle w:val="NormalTok"/>
        </w:rPr>
        <w:t xml:space="preserve">(xlsx)</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(knitr)</w:t>
      </w:r>
    </w:p>
    <w:p>
      <w:r>
        <w:t xml:space="preserve">Login to Synapse using credentials saved in .synapseConfig file.</w:t>
      </w:r>
    </w:p>
    <w:p>
      <w:pPr>
        <w:pStyle w:val="SourceCode"/>
      </w:pPr>
      <w:r>
        <w:rPr>
          <w:rStyle w:val="KeywordTok"/>
        </w:rPr>
        <w:t xml:space="preserve">synapseLogin</w:t>
      </w:r>
      <w:r>
        <w:rPr>
          <w:rStyle w:val="NormalTok"/>
        </w:rPr>
        <w:t xml:space="preserve">()</w:t>
      </w:r>
    </w:p>
    <w:p>
      <w:pPr>
        <w:pStyle w:val="SourceCode"/>
      </w:pPr>
      <w:r>
        <w:rPr>
          <w:rStyle w:val="VerbatimChar"/>
        </w:rPr>
        <w:t xml:space="preserve">## Welcome jaeddy!</w:t>
      </w:r>
    </w:p>
    <w:p>
      <w:r>
        <w:t xml:space="preserve">Using functions in</w:t>
      </w:r>
      <w:r>
        <w:t xml:space="preserve"> </w:t>
      </w:r>
      <w:r>
        <w:rPr>
          <w:rStyle w:val="VerbatimChar"/>
        </w:rPr>
        <w:t xml:space="preserve">synapseClient</w:t>
      </w:r>
      <w:r>
        <w:t xml:space="preserve"> </w:t>
      </w:r>
      <w:r>
        <w:t xml:space="preserve">and</w:t>
      </w:r>
      <w:r>
        <w:t xml:space="preserve"> </w:t>
      </w:r>
      <w:r>
        <w:rPr>
          <w:rStyle w:val="VerbatimChar"/>
        </w:rPr>
        <w:t xml:space="preserve">xlsx</w:t>
      </w:r>
      <w:r>
        <w:t xml:space="preserve">, load data from the Synapse object into R.</w:t>
      </w:r>
    </w:p>
    <w:p>
      <w:pPr>
        <w:pStyle w:val="SourceCode"/>
      </w:pPr>
      <w:r>
        <w:rPr>
          <w:rStyle w:val="CommentTok"/>
        </w:rPr>
        <w:t xml:space="preserve"># Define paths for required Synapse objects</w:t>
      </w:r>
      <w:r>
        <w:br w:type="textWrapping"/>
      </w:r>
      <w:r>
        <w:rPr>
          <w:rStyle w:val="NormalTok"/>
        </w:rPr>
        <w:t xml:space="preserve">unformatted_gwas_covars_address &lt;-</w:t>
      </w:r>
      <w:r>
        <w:rPr>
          <w:rStyle w:val="StringTok"/>
        </w:rPr>
        <w:t xml:space="preserve"> "syn3025476"</w:t>
      </w:r>
      <w:r>
        <w:rPr>
          <w:rStyle w:val="NormalTok"/>
        </w:rPr>
        <w:t xml:space="preserve"> </w:t>
      </w:r>
      <w:r>
        <w:rPr>
          <w:rStyle w:val="CommentTok"/>
        </w:rPr>
        <w:t xml:space="preserve"># covariates Excel file</w:t>
      </w:r>
      <w:r>
        <w:br w:type="textWrapping"/>
      </w:r>
      <w:r>
        <w:br w:type="textWrapping"/>
      </w:r>
      <w:r>
        <w:rPr>
          <w:rStyle w:val="CommentTok"/>
        </w:rPr>
        <w:t xml:space="preserve"># Download files from Synapse</w:t>
      </w:r>
      <w:r>
        <w:br w:type="textWrapping"/>
      </w:r>
      <w:r>
        <w:rPr>
          <w:rStyle w:val="NormalTok"/>
        </w:rPr>
        <w:t xml:space="preserve">covars_file &lt;-</w:t>
      </w:r>
      <w:r>
        <w:rPr>
          <w:rStyle w:val="StringTok"/>
        </w:rPr>
        <w:t xml:space="preserve"> </w:t>
      </w:r>
      <w:r>
        <w:rPr>
          <w:rStyle w:val="KeywordTok"/>
        </w:rPr>
        <w:t xml:space="preserve">synGet</w:t>
      </w:r>
      <w:r>
        <w:rPr>
          <w:rStyle w:val="NormalTok"/>
        </w:rPr>
        <w:t xml:space="preserve">(unformatted_gwas_covars_address)</w:t>
      </w:r>
      <w:r>
        <w:br w:type="textWrapping"/>
      </w:r>
      <w:r>
        <w:rPr>
          <w:rStyle w:val="NormalTok"/>
        </w:rPr>
        <w:t xml:space="preserve">covars_file_path &lt;-</w:t>
      </w:r>
      <w:r>
        <w:rPr>
          <w:rStyle w:val="StringTok"/>
        </w:rPr>
        <w:t xml:space="preserve"> </w:t>
      </w:r>
      <w:r>
        <w:rPr>
          <w:rStyle w:val="KeywordTok"/>
        </w:rPr>
        <w:t xml:space="preserve">getFileLocation</w:t>
      </w:r>
      <w:r>
        <w:rPr>
          <w:rStyle w:val="NormalTok"/>
        </w:rPr>
        <w:t xml:space="preserve">(covars_file)</w:t>
      </w:r>
      <w:r>
        <w:br w:type="textWrapping"/>
      </w:r>
      <w:r>
        <w:br w:type="textWrapping"/>
      </w:r>
      <w:r>
        <w:rPr>
          <w:rStyle w:val="CommentTok"/>
        </w:rPr>
        <w:t xml:space="preserve"># Load the files into R</w:t>
      </w:r>
      <w:r>
        <w:br w:type="textWrapping"/>
      </w:r>
      <w:r>
        <w:rPr>
          <w:rStyle w:val="NormalTok"/>
        </w:rPr>
        <w:t xml:space="preserve">unformatted_gwas_covars &lt;-</w:t>
      </w:r>
      <w:r>
        <w:rPr>
          <w:rStyle w:val="StringTok"/>
        </w:rPr>
        <w:t xml:space="preserve"> </w:t>
      </w:r>
      <w:r>
        <w:rPr>
          <w:rStyle w:val="KeywordTok"/>
        </w:rPr>
        <w:t xml:space="preserve">read.xlsx2</w:t>
      </w:r>
      <w:r>
        <w:rPr>
          <w:rStyle w:val="NormalTok"/>
        </w:rPr>
        <w:t xml:space="preserve">(covars_file_path,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r>
        <w:t xml:space="preserve">AMP-AD partner teams were provided with a template to follow for providing and formatting clinical variables. I've used the column headers from this template to display an example, but I'll also use them to rearrange the Mayo data below.</w:t>
      </w:r>
    </w:p>
    <w:p>
      <w:pPr>
        <w:pStyle w:val="SourceCode"/>
      </w:pPr>
      <w:r>
        <w:rPr>
          <w:rStyle w:val="CommentTok"/>
        </w:rPr>
        <w:t xml:space="preserve"># Define column headers from template</w:t>
      </w:r>
      <w:r>
        <w:br w:type="textWrapping"/>
      </w:r>
      <w:r>
        <w:rPr>
          <w:rStyle w:val="NormalTok"/>
        </w:rPr>
        <w:t xml:space="preserve">headers &lt;-</w:t>
      </w:r>
      <w:r>
        <w:rPr>
          <w:rStyle w:val="StringTok"/>
        </w:rPr>
        <w:t xml:space="preserve"> </w:t>
      </w:r>
      <w:r>
        <w:rPr>
          <w:rStyle w:val="KeywordTok"/>
        </w:rPr>
        <w:t xml:space="preserve">c</w:t>
      </w:r>
      <w:r>
        <w:rPr>
          <w:rStyle w:val="NormalTok"/>
        </w:rPr>
        <w:t xml:space="preserve">(</w:t>
      </w:r>
      <w:r>
        <w:rPr>
          <w:rStyle w:val="StringTok"/>
        </w:rPr>
        <w:t xml:space="preserve">"participant_id"</w:t>
      </w:r>
      <w:r>
        <w:rPr>
          <w:rStyle w:val="NormalTok"/>
        </w:rPr>
        <w:t xml:space="preserve">, </w:t>
      </w:r>
      <w:r>
        <w:rPr>
          <w:rStyle w:val="StringTok"/>
        </w:rPr>
        <w:t xml:space="preserve">"age_at_onset"</w:t>
      </w:r>
      <w:r>
        <w:rPr>
          <w:rStyle w:val="NormalTok"/>
        </w:rPr>
        <w:t xml:space="preserve">, </w:t>
      </w:r>
      <w:r>
        <w:rPr>
          <w:rStyle w:val="StringTok"/>
        </w:rPr>
        <w:t xml:space="preserve">"age_at_last_assessment"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"age_at_death"</w:t>
      </w:r>
      <w:r>
        <w:rPr>
          <w:rStyle w:val="NormalTok"/>
        </w:rPr>
        <w:t xml:space="preserve">, </w:t>
      </w:r>
      <w:r>
        <w:rPr>
          <w:rStyle w:val="StringTok"/>
        </w:rPr>
        <w:t xml:space="preserve">"post_mortem_interval"</w:t>
      </w:r>
      <w:r>
        <w:rPr>
          <w:rStyle w:val="NormalTok"/>
        </w:rPr>
        <w:t xml:space="preserve">, </w:t>
      </w:r>
      <w:r>
        <w:rPr>
          <w:rStyle w:val="StringTok"/>
        </w:rPr>
        <w:t xml:space="preserve">"sex"</w:t>
      </w:r>
      <w:r>
        <w:rPr>
          <w:rStyle w:val="NormalTok"/>
        </w:rPr>
        <w:t xml:space="preserve">, </w:t>
      </w:r>
      <w:r>
        <w:rPr>
          <w:rStyle w:val="StringTok"/>
        </w:rPr>
        <w:t xml:space="preserve">"education"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"apoe_genotype"</w:t>
      </w:r>
      <w:r>
        <w:rPr>
          <w:rStyle w:val="NormalTok"/>
        </w:rPr>
        <w:t xml:space="preserve">, </w:t>
      </w:r>
      <w:r>
        <w:rPr>
          <w:rStyle w:val="StringTok"/>
        </w:rPr>
        <w:t xml:space="preserve">"race_ethnicity"</w:t>
      </w:r>
      <w:r>
        <w:rPr>
          <w:rStyle w:val="NormalTok"/>
        </w:rPr>
        <w:t xml:space="preserve">, </w:t>
      </w:r>
      <w:r>
        <w:rPr>
          <w:rStyle w:val="StringTok"/>
        </w:rPr>
        <w:t xml:space="preserve">"braak_stage"</w:t>
      </w:r>
      <w:r>
        <w:rPr>
          <w:rStyle w:val="NormalTok"/>
        </w:rPr>
        <w:t xml:space="preserve">, </w:t>
      </w:r>
      <w:r>
        <w:rPr>
          <w:rStyle w:val="StringTok"/>
        </w:rPr>
        <w:t xml:space="preserve">"mmse_at_onset"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"mmse_at_last_assessment"</w:t>
      </w:r>
      <w:r>
        <w:rPr>
          <w:rStyle w:val="NormalTok"/>
        </w:rPr>
        <w:t xml:space="preserve">, </w:t>
      </w:r>
      <w:r>
        <w:rPr>
          <w:rStyle w:val="StringTok"/>
        </w:rPr>
        <w:t xml:space="preserve">"cerad"</w:t>
      </w:r>
      <w:r>
        <w:rPr>
          <w:rStyle w:val="NormalTok"/>
        </w:rPr>
        <w:t xml:space="preserve">)</w:t>
      </w:r>
      <w:r>
        <w:br w:type="textWrapping"/>
      </w:r>
      <w:r>
        <w:br w:type="textWrapping"/>
      </w:r>
      <w:r>
        <w:rPr>
          <w:rStyle w:val="NormalTok"/>
        </w:rPr>
        <w:t xml:space="preserve">template &lt;-</w:t>
      </w:r>
      <w:r>
        <w:rPr>
          <w:rStyle w:val="StringTok"/>
        </w:rPr>
        <w:t xml:space="preserve"> </w:t>
      </w:r>
      <w:r>
        <w:rPr>
          <w:rStyle w:val="KeywordTok"/>
        </w:rPr>
        <w:t xml:space="preserve">data_frame</w:t>
      </w:r>
      <w:r>
        <w:rPr>
          <w:rStyle w:val="NormalTok"/>
        </w:rPr>
        <w:t xml:space="preserve">(</w:t>
      </w:r>
      <w:r>
        <w:rPr>
          <w:rStyle w:val="StringTok"/>
        </w:rPr>
        <w:t xml:space="preserve">"sample1"</w:t>
      </w:r>
      <w:r>
        <w:rPr>
          <w:rStyle w:val="NormalTok"/>
        </w:rPr>
        <w:t xml:space="preserve">, </w:t>
      </w:r>
      <w:r>
        <w:rPr>
          <w:rStyle w:val="DecValTok"/>
        </w:rPr>
        <w:t xml:space="preserve">75</w:t>
      </w:r>
      <w:r>
        <w:rPr>
          <w:rStyle w:val="NormalTok"/>
        </w:rPr>
        <w:t xml:space="preserve">, </w:t>
      </w:r>
      <w:r>
        <w:rPr>
          <w:rStyle w:val="DecValTok"/>
        </w:rPr>
        <w:t xml:space="preserve">86</w:t>
      </w:r>
      <w:r>
        <w:rPr>
          <w:rStyle w:val="NormalTok"/>
        </w:rPr>
        <w:t xml:space="preserve">, </w:t>
      </w:r>
      <w:r>
        <w:rPr>
          <w:rStyle w:val="DecValTok"/>
        </w:rPr>
        <w:t xml:space="preserve">86</w:t>
      </w:r>
      <w:r>
        <w:rPr>
          <w:rStyle w:val="NormalTok"/>
        </w:rPr>
        <w:t xml:space="preserve">, </w:t>
      </w:r>
      <w:r>
        <w:rPr>
          <w:rStyle w:val="DecValTok"/>
        </w:rPr>
        <w:t xml:space="preserve">10</w:t>
      </w:r>
      <w:r>
        <w:rPr>
          <w:rStyle w:val="NormalTok"/>
        </w:rPr>
        <w:t xml:space="preserve">, </w:t>
      </w:r>
      <w:r>
        <w:rPr>
          <w:rStyle w:val="StringTok"/>
        </w:rPr>
        <w:t xml:space="preserve">"M"</w:t>
      </w:r>
      <w:r>
        <w:rPr>
          <w:rStyle w:val="NormalTok"/>
        </w:rPr>
        <w:t xml:space="preserve">, </w:t>
      </w:r>
      <w:r>
        <w:rPr>
          <w:rStyle w:val="DecValTok"/>
        </w:rPr>
        <w:t xml:space="preserve">12</w:t>
      </w:r>
      <w:r>
        <w:rPr>
          <w:rStyle w:val="NormalTok"/>
        </w:rPr>
        <w:t xml:space="preserve">, </w:t>
      </w:r>
      <w:r>
        <w:rPr>
          <w:rStyle w:val="StringTok"/>
        </w:rPr>
        <w:t xml:space="preserve">"E3E4"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"European American"</w:t>
      </w:r>
      <w:r>
        <w:rPr>
          <w:rStyle w:val="NormalTok"/>
        </w:rPr>
        <w:t xml:space="preserve">, </w:t>
      </w:r>
      <w:r>
        <w:rPr>
          <w:rStyle w:val="StringTok"/>
        </w:rPr>
        <w:t xml:space="preserve">"V"</w:t>
      </w:r>
      <w:r>
        <w:rPr>
          <w:rStyle w:val="NormalTok"/>
        </w:rPr>
        <w:t xml:space="preserve">, </w:t>
      </w:r>
      <w:r>
        <w:rPr>
          <w:rStyle w:val="DecValTok"/>
        </w:rPr>
        <w:t xml:space="preserve">24</w:t>
      </w:r>
      <w:r>
        <w:rPr>
          <w:rStyle w:val="NormalTok"/>
        </w:rPr>
        <w:t xml:space="preserve">, </w:t>
      </w:r>
      <w:r>
        <w:rPr>
          <w:rStyle w:val="DecValTok"/>
        </w:rPr>
        <w:t xml:space="preserve">18</w:t>
      </w:r>
      <w:r>
        <w:rPr>
          <w:rStyle w:val="NormalTok"/>
        </w:rPr>
        <w:t xml:space="preserve">, </w:t>
      </w:r>
      <w:r>
        <w:rPr>
          <w:rStyle w:val="DecValTok"/>
        </w:rPr>
        <w:t xml:space="preserve">30</w:t>
      </w:r>
      <w:r>
        <w:rPr>
          <w:rStyle w:val="NormalTok"/>
        </w:rPr>
        <w:t xml:space="preserve">)</w:t>
      </w:r>
      <w:r>
        <w:br w:type="textWrapping"/>
      </w:r>
      <w:r>
        <w:rPr>
          <w:rStyle w:val="KeywordTok"/>
        </w:rPr>
        <w:t xml:space="preserve">names</w:t>
      </w:r>
      <w:r>
        <w:rPr>
          <w:rStyle w:val="NormalTok"/>
        </w:rPr>
        <w:t xml:space="preserve">(template) &lt;-</w:t>
      </w:r>
      <w:r>
        <w:rPr>
          <w:rStyle w:val="StringTok"/>
        </w:rPr>
        <w:t xml:space="preserve"> </w:t>
      </w:r>
      <w:r>
        <w:rPr>
          <w:rStyle w:val="NormalTok"/>
        </w:rPr>
        <w:t xml:space="preserve">headers</w:t>
      </w:r>
      <w:r>
        <w:br w:type="textWrapping"/>
      </w:r>
      <w:r>
        <w:rPr>
          <w:rStyle w:val="NormalTok"/>
        </w:rPr>
        <w:t xml:space="preserve">template[</w:t>
      </w:r>
      <w:r>
        <w:rPr>
          <w:rStyle w:val="DecValTok"/>
        </w:rPr>
        <w:t xml:space="preserve">2</w:t>
      </w:r>
      <w:r>
        <w:rPr>
          <w:rStyle w:val="NormalTok"/>
        </w:rPr>
        <w:t xml:space="preserve">, ] &lt;-</w:t>
      </w:r>
      <w:r>
        <w:rPr>
          <w:rStyle w:val="StringTok"/>
        </w:rPr>
        <w:t xml:space="preserve"> </w:t>
      </w:r>
      <w:r>
        <w:rPr>
          <w:rStyle w:val="KeywordTok"/>
        </w:rPr>
        <w:t xml:space="preserve">c</w:t>
      </w:r>
      <w:r>
        <w:rPr>
          <w:rStyle w:val="NormalTok"/>
        </w:rPr>
        <w:t xml:space="preserve">(</w:t>
      </w:r>
      <w:r>
        <w:rPr>
          <w:rStyle w:val="StringTok"/>
        </w:rPr>
        <w:t xml:space="preserve">"sample100"</w:t>
      </w:r>
      <w:r>
        <w:rPr>
          <w:rStyle w:val="NormalTok"/>
        </w:rPr>
        <w:t xml:space="preserve">, </w:t>
      </w:r>
      <w:r>
        <w:rPr>
          <w:rStyle w:val="DecValTok"/>
        </w:rPr>
        <w:t xml:space="preserve">82</w:t>
      </w:r>
      <w:r>
        <w:rPr>
          <w:rStyle w:val="NormalTok"/>
        </w:rPr>
        <w:t xml:space="preserve">, </w:t>
      </w:r>
      <w:r>
        <w:rPr>
          <w:rStyle w:val="DecValTok"/>
        </w:rPr>
        <w:t xml:space="preserve">88</w:t>
      </w:r>
      <w:r>
        <w:rPr>
          <w:rStyle w:val="NormalTok"/>
        </w:rPr>
        <w:t xml:space="preserve">, </w:t>
      </w:r>
      <w:r>
        <w:rPr>
          <w:rStyle w:val="DecValTok"/>
        </w:rPr>
        <w:t xml:space="preserve">89</w:t>
      </w:r>
      <w:r>
        <w:rPr>
          <w:rStyle w:val="NormalTok"/>
        </w:rPr>
        <w:t xml:space="preserve">, </w:t>
      </w:r>
      <w:r>
        <w:rPr>
          <w:rStyle w:val="DecValTok"/>
        </w:rPr>
        <w:t xml:space="preserve">4</w:t>
      </w:r>
      <w:r>
        <w:rPr>
          <w:rStyle w:val="NormalTok"/>
        </w:rPr>
        <w:t xml:space="preserve">, </w:t>
      </w:r>
      <w:r>
        <w:rPr>
          <w:rStyle w:val="StringTok"/>
        </w:rPr>
        <w:t xml:space="preserve">"F"</w:t>
      </w:r>
      <w:r>
        <w:rPr>
          <w:rStyle w:val="NormalTok"/>
        </w:rPr>
        <w:t xml:space="preserve">, </w:t>
      </w:r>
      <w:r>
        <w:rPr>
          <w:rStyle w:val="DecValTok"/>
        </w:rPr>
        <w:t xml:space="preserve">17</w:t>
      </w:r>
      <w:r>
        <w:rPr>
          <w:rStyle w:val="NormalTok"/>
        </w:rPr>
        <w:t xml:space="preserve">, </w:t>
      </w:r>
      <w:r>
        <w:rPr>
          <w:rStyle w:val="StringTok"/>
        </w:rPr>
        <w:t xml:space="preserve">"E2E2"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"African American"</w:t>
      </w:r>
      <w:r>
        <w:rPr>
          <w:rStyle w:val="NormalTok"/>
        </w:rPr>
        <w:t xml:space="preserve">, </w:t>
      </w:r>
      <w:r>
        <w:rPr>
          <w:rStyle w:val="StringTok"/>
        </w:rPr>
        <w:t xml:space="preserve">"VI"</w:t>
      </w:r>
      <w:r>
        <w:rPr>
          <w:rStyle w:val="NormalTok"/>
        </w:rPr>
        <w:t xml:space="preserve">, </w:t>
      </w:r>
      <w:r>
        <w:rPr>
          <w:rStyle w:val="DecValTok"/>
        </w:rPr>
        <w:t xml:space="preserve">23</w:t>
      </w:r>
      <w:r>
        <w:rPr>
          <w:rStyle w:val="NormalTok"/>
        </w:rPr>
        <w:t xml:space="preserve">, </w:t>
      </w:r>
      <w:r>
        <w:rPr>
          <w:rStyle w:val="DecValTok"/>
        </w:rPr>
        <w:t xml:space="preserve">17</w:t>
      </w:r>
      <w:r>
        <w:rPr>
          <w:rStyle w:val="NormalTok"/>
        </w:rPr>
        <w:t xml:space="preserve">, </w:t>
      </w:r>
      <w:r>
        <w:rPr>
          <w:rStyle w:val="DecValTok"/>
        </w:rPr>
        <w:t xml:space="preserve">17</w:t>
      </w:r>
      <w:r>
        <w:rPr>
          <w:rStyle w:val="NormalTok"/>
        </w:rPr>
        <w:t xml:space="preserve">)</w:t>
      </w:r>
    </w:p>
    <w:p>
      <w:r>
        <w:t xml:space="preserve">Here's what the template looks like:</w:t>
      </w:r>
    </w:p>
    <w:tbl>
      <w:tblPr>
        <w:tblStyle w:val="TableNormal"/>
      </w:tblPr>
      <w:tblGrid/>
      <w:tr>
        <w:tc>
          <w:tcPr>
            <w:tcBorders>
              <w:bottom w:val="single"/>
            </w:tcBorders>
            <w:vAlign w:val="bottom"/>
          </w:tcPr>
          <w:p>
            <w:pPr>
              <w:pStyle w:val="Compact"/>
              <w:jc w:val="left"/>
            </w:pPr>
            <w:r>
              <w:t xml:space="preserve">participant_id</w:t>
            </w:r>
          </w:p>
        </w:tc>
        <w:tc>
          <w:tcPr>
            <w:tcBorders>
              <w:bottom w:val="single"/>
            </w:tcBorders>
            <w:vAlign w:val="bottom"/>
          </w:tcPr>
          <w:p>
            <w:pPr>
              <w:pStyle w:val="Compact"/>
              <w:jc w:val="left"/>
            </w:pPr>
            <w:r>
              <w:t xml:space="preserve">age_at_onset</w:t>
            </w:r>
          </w:p>
        </w:tc>
        <w:tc>
          <w:tcPr>
            <w:tcBorders>
              <w:bottom w:val="single"/>
            </w:tcBorders>
            <w:vAlign w:val="bottom"/>
          </w:tcPr>
          <w:p>
            <w:pPr>
              <w:pStyle w:val="Compact"/>
              <w:jc w:val="left"/>
            </w:pPr>
            <w:r>
              <w:t xml:space="preserve">age_at_last_assessment</w:t>
            </w:r>
          </w:p>
        </w:tc>
        <w:tc>
          <w:tcPr>
            <w:tcBorders>
              <w:bottom w:val="single"/>
            </w:tcBorders>
            <w:vAlign w:val="bottom"/>
          </w:tcPr>
          <w:p>
            <w:pPr>
              <w:pStyle w:val="Compact"/>
              <w:jc w:val="left"/>
            </w:pPr>
            <w:r>
              <w:t xml:space="preserve">age_at_death</w:t>
            </w:r>
          </w:p>
        </w:tc>
        <w:tc>
          <w:tcPr>
            <w:tcBorders>
              <w:bottom w:val="single"/>
            </w:tcBorders>
            <w:vAlign w:val="bottom"/>
          </w:tcPr>
          <w:p>
            <w:pPr>
              <w:pStyle w:val="Compact"/>
              <w:jc w:val="left"/>
            </w:pPr>
            <w:r>
              <w:t xml:space="preserve">post_mortem_interval</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apoe_genotype</w:t>
            </w:r>
          </w:p>
        </w:tc>
        <w:tc>
          <w:tcPr>
            <w:tcBorders>
              <w:bottom w:val="single"/>
            </w:tcBorders>
            <w:vAlign w:val="bottom"/>
          </w:tcPr>
          <w:p>
            <w:pPr>
              <w:pStyle w:val="Compact"/>
              <w:jc w:val="left"/>
            </w:pPr>
            <w:r>
              <w:t xml:space="preserve">race_ethnicity</w:t>
            </w:r>
          </w:p>
        </w:tc>
        <w:tc>
          <w:tcPr>
            <w:tcBorders>
              <w:bottom w:val="single"/>
            </w:tcBorders>
            <w:vAlign w:val="bottom"/>
          </w:tcPr>
          <w:p>
            <w:pPr>
              <w:pStyle w:val="Compact"/>
              <w:jc w:val="left"/>
            </w:pPr>
            <w:r>
              <w:t xml:space="preserve">braak_stage</w:t>
            </w:r>
          </w:p>
        </w:tc>
        <w:tc>
          <w:tcPr>
            <w:tcBorders>
              <w:bottom w:val="single"/>
            </w:tcBorders>
            <w:vAlign w:val="bottom"/>
          </w:tcPr>
          <w:p>
            <w:pPr>
              <w:pStyle w:val="Compact"/>
              <w:jc w:val="left"/>
            </w:pPr>
            <w:r>
              <w:t xml:space="preserve">mmse_at_onset</w:t>
            </w:r>
          </w:p>
        </w:tc>
        <w:tc>
          <w:tcPr>
            <w:tcBorders>
              <w:bottom w:val="single"/>
            </w:tcBorders>
            <w:vAlign w:val="bottom"/>
          </w:tcPr>
          <w:p>
            <w:pPr>
              <w:pStyle w:val="Compact"/>
              <w:jc w:val="left"/>
            </w:pPr>
            <w:r>
              <w:t xml:space="preserve">mmse_at_last_assessment</w:t>
            </w:r>
          </w:p>
        </w:tc>
        <w:tc>
          <w:tcPr>
            <w:tcBorders>
              <w:bottom w:val="single"/>
            </w:tcBorders>
            <w:vAlign w:val="bottom"/>
          </w:tcPr>
          <w:p>
            <w:pPr>
              <w:pStyle w:val="Compact"/>
              <w:jc w:val="left"/>
            </w:pPr>
            <w:r>
              <w:t xml:space="preserve">cerad</w:t>
            </w:r>
          </w:p>
        </w:tc>
      </w:tr>
      <w:tr>
        <w:tc>
          <w:p>
            <w:pPr>
              <w:pStyle w:val="Compact"/>
              <w:jc w:val="left"/>
            </w:pPr>
            <w:r>
              <w:t xml:space="preserve">sample1</w:t>
            </w:r>
          </w:p>
        </w:tc>
        <w:tc>
          <w:p>
            <w:pPr>
              <w:pStyle w:val="Compact"/>
              <w:jc w:val="left"/>
            </w:pPr>
            <w:r>
              <w:t xml:space="preserve">75</w:t>
            </w:r>
          </w:p>
        </w:tc>
        <w:tc>
          <w:p>
            <w:pPr>
              <w:pStyle w:val="Compact"/>
              <w:jc w:val="left"/>
            </w:pPr>
            <w:r>
              <w:t xml:space="preserve">86</w:t>
            </w:r>
          </w:p>
        </w:tc>
        <w:tc>
          <w:p>
            <w:pPr>
              <w:pStyle w:val="Compact"/>
              <w:jc w:val="left"/>
            </w:pPr>
            <w:r>
              <w:t xml:space="preserve">86</w:t>
            </w:r>
          </w:p>
        </w:tc>
        <w:tc>
          <w:p>
            <w:pPr>
              <w:pStyle w:val="Compact"/>
              <w:jc w:val="left"/>
            </w:pPr>
            <w:r>
              <w:t xml:space="preserve">10</w:t>
            </w:r>
          </w:p>
        </w:tc>
        <w:tc>
          <w:p>
            <w:pPr>
              <w:pStyle w:val="Compact"/>
              <w:jc w:val="left"/>
            </w:pPr>
            <w:r>
              <w:t xml:space="preserve">M</w:t>
            </w:r>
          </w:p>
        </w:tc>
        <w:tc>
          <w:p>
            <w:pPr>
              <w:pStyle w:val="Compact"/>
              <w:jc w:val="left"/>
            </w:pPr>
            <w:r>
              <w:t xml:space="preserve">12</w:t>
            </w:r>
          </w:p>
        </w:tc>
        <w:tc>
          <w:p>
            <w:pPr>
              <w:pStyle w:val="Compact"/>
              <w:jc w:val="left"/>
            </w:pPr>
            <w:r>
              <w:t xml:space="preserve">E3E4</w:t>
            </w:r>
          </w:p>
        </w:tc>
        <w:tc>
          <w:p>
            <w:pPr>
              <w:pStyle w:val="Compact"/>
              <w:jc w:val="left"/>
            </w:pPr>
            <w:r>
              <w:t xml:space="preserve">European American</w:t>
            </w:r>
          </w:p>
        </w:tc>
        <w:tc>
          <w:p>
            <w:pPr>
              <w:pStyle w:val="Compact"/>
              <w:jc w:val="left"/>
            </w:pPr>
            <w:r>
              <w:t xml:space="preserve">V</w:t>
            </w:r>
          </w:p>
        </w:tc>
        <w:tc>
          <w:p>
            <w:pPr>
              <w:pStyle w:val="Compact"/>
              <w:jc w:val="left"/>
            </w:pPr>
            <w:r>
              <w:t xml:space="preserve">24</w:t>
            </w:r>
          </w:p>
        </w:tc>
        <w:tc>
          <w:p>
            <w:pPr>
              <w:pStyle w:val="Compact"/>
              <w:jc w:val="left"/>
            </w:pPr>
            <w:r>
              <w:t xml:space="preserve">18</w:t>
            </w:r>
          </w:p>
        </w:tc>
        <w:tc>
          <w:p>
            <w:pPr>
              <w:pStyle w:val="Compact"/>
              <w:jc w:val="left"/>
            </w:pPr>
            <w:r>
              <w:t xml:space="preserve">30</w:t>
            </w:r>
          </w:p>
        </w:tc>
      </w:tr>
      <w:tr>
        <w:tc>
          <w:p>
            <w:pPr>
              <w:pStyle w:val="Compact"/>
              <w:jc w:val="left"/>
            </w:pPr>
            <w:r>
              <w:t xml:space="preserve">sample100</w:t>
            </w:r>
          </w:p>
        </w:tc>
        <w:tc>
          <w:p>
            <w:pPr>
              <w:pStyle w:val="Compact"/>
              <w:jc w:val="left"/>
            </w:pPr>
            <w:r>
              <w:t xml:space="preserve">82</w:t>
            </w:r>
          </w:p>
        </w:tc>
        <w:tc>
          <w:p>
            <w:pPr>
              <w:pStyle w:val="Compact"/>
              <w:jc w:val="left"/>
            </w:pPr>
            <w:r>
              <w:t xml:space="preserve">88</w:t>
            </w:r>
          </w:p>
        </w:tc>
        <w:tc>
          <w:p>
            <w:pPr>
              <w:pStyle w:val="Compact"/>
              <w:jc w:val="left"/>
            </w:pPr>
            <w:r>
              <w:t xml:space="preserve">89</w:t>
            </w:r>
          </w:p>
        </w:tc>
        <w:tc>
          <w:p>
            <w:pPr>
              <w:pStyle w:val="Compact"/>
              <w:jc w:val="left"/>
            </w:pPr>
            <w:r>
              <w:t xml:space="preserve">4</w:t>
            </w:r>
          </w:p>
        </w:tc>
        <w:tc>
          <w:p>
            <w:pPr>
              <w:pStyle w:val="Compact"/>
              <w:jc w:val="left"/>
            </w:pPr>
            <w:r>
              <w:t xml:space="preserve">F</w:t>
            </w:r>
          </w:p>
        </w:tc>
        <w:tc>
          <w:p>
            <w:pPr>
              <w:pStyle w:val="Compact"/>
              <w:jc w:val="left"/>
            </w:pPr>
            <w:r>
              <w:t xml:space="preserve">17</w:t>
            </w:r>
          </w:p>
        </w:tc>
        <w:tc>
          <w:p>
            <w:pPr>
              <w:pStyle w:val="Compact"/>
              <w:jc w:val="left"/>
            </w:pPr>
            <w:r>
              <w:t xml:space="preserve">E2E2</w:t>
            </w:r>
          </w:p>
        </w:tc>
        <w:tc>
          <w:p>
            <w:pPr>
              <w:pStyle w:val="Compact"/>
              <w:jc w:val="left"/>
            </w:pPr>
            <w:r>
              <w:t xml:space="preserve">African American</w:t>
            </w:r>
          </w:p>
        </w:tc>
        <w:tc>
          <w:p>
            <w:pPr>
              <w:pStyle w:val="Compact"/>
              <w:jc w:val="left"/>
            </w:pPr>
            <w:r>
              <w:t xml:space="preserve">VI</w:t>
            </w:r>
          </w:p>
        </w:tc>
        <w:tc>
          <w:p>
            <w:pPr>
              <w:pStyle w:val="Compact"/>
              <w:jc w:val="left"/>
            </w:pPr>
            <w:r>
              <w:t xml:space="preserve">23</w:t>
            </w:r>
          </w:p>
        </w:tc>
        <w:tc>
          <w:p>
            <w:pPr>
              <w:pStyle w:val="Compact"/>
              <w:jc w:val="left"/>
            </w:pPr>
            <w:r>
              <w:t xml:space="preserve">17</w:t>
            </w:r>
          </w:p>
        </w:tc>
        <w:tc>
          <w:p>
            <w:pPr>
              <w:pStyle w:val="Compact"/>
              <w:jc w:val="left"/>
            </w:pPr>
            <w:r>
              <w:t xml:space="preserve">17</w:t>
            </w:r>
          </w:p>
        </w:tc>
      </w:tr>
    </w:tbl>
    <w:p>
      <w:r>
        <w:t xml:space="preserve">For comparison, here is what the Mayo table looks like, before reformatting:</w:t>
      </w:r>
    </w:p>
    <w:tbl>
      <w:tblPr>
        <w:tblStyle w:val="TableNormal"/>
      </w:tblPr>
      <w:tblGrid/>
      <w:tr>
        <w:tc>
          <w:tcPr>
            <w:tcBorders>
              <w:bottom w:val="single"/>
            </w:tcBorders>
            <w:vAlign w:val="bottom"/>
          </w:tcPr>
          <w:p>
            <w:pPr>
              <w:pStyle w:val="Compact"/>
              <w:jc w:val="left"/>
            </w:pPr>
            <w:r>
              <w:t xml:space="preserve">FID</w:t>
            </w:r>
          </w:p>
        </w:tc>
        <w:tc>
          <w:tcPr>
            <w:tcBorders>
              <w:bottom w:val="single"/>
            </w:tcBorders>
            <w:vAlign w:val="bottom"/>
          </w:tcPr>
          <w:p>
            <w:pPr>
              <w:pStyle w:val="Compact"/>
              <w:jc w:val="left"/>
            </w:pPr>
            <w:r>
              <w:t xml:space="preserve">IID</w:t>
            </w:r>
          </w:p>
        </w:tc>
        <w:tc>
          <w:tcPr>
            <w:tcBorders>
              <w:bottom w:val="single"/>
            </w:tcBorders>
            <w:vAlign w:val="bottom"/>
          </w:tcPr>
          <w:p>
            <w:pPr>
              <w:pStyle w:val="Compact"/>
              <w:jc w:val="left"/>
            </w:pPr>
            <w:r>
              <w:t xml:space="preserve">RSGWAS</w:t>
            </w:r>
          </w:p>
        </w:tc>
        <w:tc>
          <w:tcPr>
            <w:tcBorders>
              <w:bottom w:val="single"/>
            </w:tcBorders>
            <w:vAlign w:val="bottom"/>
          </w:tcPr>
          <w:p>
            <w:pPr>
              <w:pStyle w:val="Compact"/>
              <w:jc w:val="left"/>
            </w:pPr>
            <w:r>
              <w:t xml:space="preserve">AUTGWAS</w:t>
            </w:r>
          </w:p>
        </w:tc>
        <w:tc>
          <w:tcPr>
            <w:tcBorders>
              <w:bottom w:val="single"/>
            </w:tcBorders>
            <w:vAlign w:val="bottom"/>
          </w:tcPr>
          <w:p>
            <w:pPr>
              <w:pStyle w:val="Compact"/>
              <w:jc w:val="left"/>
            </w:pPr>
            <w:r>
              <w:t xml:space="preserve">AgeOver60</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APOE4_Dose</w:t>
            </w:r>
          </w:p>
        </w:tc>
      </w:tr>
      <w:tr>
        <w:tc>
          <w:p>
            <w:pPr>
              <w:pStyle w:val="Compact"/>
              <w:jc w:val="left"/>
            </w:pPr>
            <w:r>
              <w:t xml:space="preserve">0</w:t>
            </w:r>
          </w:p>
        </w:tc>
        <w:tc>
          <w:p>
            <w:pPr>
              <w:pStyle w:val="Compact"/>
              <w:jc w:val="left"/>
            </w:pPr>
            <w:r>
              <w:t xml:space="preserve">1820676577_B</w:t>
            </w:r>
          </w:p>
        </w:tc>
        <w:tc>
          <w:p>
            <w:pPr>
              <w:pStyle w:val="Compact"/>
              <w:jc w:val="left"/>
            </w:pPr>
            <w:r>
              <w:t xml:space="preserve">1</w:t>
            </w:r>
          </w:p>
        </w:tc>
        <w:tc>
          <w:p>
            <w:pPr>
              <w:pStyle w:val="Compact"/>
              <w:jc w:val="left"/>
            </w:pPr>
            <w:r>
              <w:t xml:space="preserve">0</w:t>
            </w:r>
          </w:p>
        </w:tc>
        <w:tc>
          <w:p>
            <w:pPr>
              <w:pStyle w:val="Compact"/>
              <w:jc w:val="left"/>
            </w:pPr>
            <w:r>
              <w:t xml:space="preserve">10.74</w:t>
            </w:r>
          </w:p>
        </w:tc>
        <w:tc>
          <w:p>
            <w:pPr>
              <w:pStyle w:val="Compact"/>
              <w:jc w:val="left"/>
            </w:pPr>
            <w:r>
              <w:t xml:space="preserve">0</w:t>
            </w:r>
          </w:p>
        </w:tc>
        <w:tc>
          <w:p>
            <w:pPr>
              <w:pStyle w:val="Compact"/>
              <w:jc w:val="left"/>
            </w:pPr>
            <w:r>
              <w:t xml:space="preserve">-9</w:t>
            </w:r>
          </w:p>
        </w:tc>
      </w:tr>
      <w:tr>
        <w:tc>
          <w:p>
            <w:pPr>
              <w:pStyle w:val="Compact"/>
              <w:jc w:val="left"/>
            </w:pPr>
            <w:r>
              <w:t xml:space="preserve">0</w:t>
            </w:r>
          </w:p>
        </w:tc>
        <w:tc>
          <w:p>
            <w:pPr>
              <w:pStyle w:val="Compact"/>
              <w:jc w:val="left"/>
            </w:pPr>
            <w:r>
              <w:t xml:space="preserve">1823480380_B</w:t>
            </w:r>
          </w:p>
        </w:tc>
        <w:tc>
          <w:p>
            <w:pPr>
              <w:pStyle w:val="Compact"/>
              <w:jc w:val="left"/>
            </w:pPr>
            <w:r>
              <w:t xml:space="preserve">1</w:t>
            </w:r>
          </w:p>
        </w:tc>
        <w:tc>
          <w:p>
            <w:pPr>
              <w:pStyle w:val="Compact"/>
              <w:jc w:val="left"/>
            </w:pPr>
            <w:r>
              <w:t xml:space="preserve">0</w:t>
            </w:r>
          </w:p>
        </w:tc>
        <w:tc>
          <w:p>
            <w:pPr>
              <w:pStyle w:val="Compact"/>
              <w:jc w:val="left"/>
            </w:pPr>
            <w:r>
              <w:t xml:space="preserve">12.18</w:t>
            </w:r>
          </w:p>
        </w:tc>
        <w:tc>
          <w:p>
            <w:pPr>
              <w:pStyle w:val="Compact"/>
              <w:jc w:val="left"/>
            </w:pPr>
            <w:r>
              <w:t xml:space="preserve">0</w:t>
            </w:r>
          </w:p>
        </w:tc>
        <w:tc>
          <w:p>
            <w:pPr>
              <w:pStyle w:val="Compact"/>
              <w:jc w:val="left"/>
            </w:pPr>
            <w:r>
              <w:t xml:space="preserve">-9</w:t>
            </w:r>
          </w:p>
        </w:tc>
      </w:tr>
      <w:tr>
        <w:tc>
          <w:p>
            <w:pPr>
              <w:pStyle w:val="Compact"/>
              <w:jc w:val="left"/>
            </w:pPr>
            <w:r>
              <w:t xml:space="preserve">0</w:t>
            </w:r>
          </w:p>
        </w:tc>
        <w:tc>
          <w:p>
            <w:pPr>
              <w:pStyle w:val="Compact"/>
              <w:jc w:val="left"/>
            </w:pPr>
            <w:r>
              <w:t xml:space="preserve">1806081232_A</w:t>
            </w:r>
          </w:p>
        </w:tc>
        <w:tc>
          <w:p>
            <w:pPr>
              <w:pStyle w:val="Compact"/>
              <w:jc w:val="left"/>
            </w:pPr>
            <w:r>
              <w:t xml:space="preserve">1</w:t>
            </w:r>
          </w:p>
        </w:tc>
        <w:tc>
          <w:p>
            <w:pPr>
              <w:pStyle w:val="Compact"/>
              <w:jc w:val="left"/>
            </w:pPr>
            <w:r>
              <w:t xml:space="preserve">0</w:t>
            </w:r>
          </w:p>
        </w:tc>
        <w:tc>
          <w:p>
            <w:pPr>
              <w:pStyle w:val="Compact"/>
              <w:jc w:val="left"/>
            </w:pPr>
            <w:r>
              <w:t xml:space="preserve">12.84</w:t>
            </w:r>
          </w:p>
        </w:tc>
        <w:tc>
          <w:p>
            <w:pPr>
              <w:pStyle w:val="Compact"/>
              <w:jc w:val="left"/>
            </w:pPr>
            <w:r>
              <w:t xml:space="preserve">0</w:t>
            </w:r>
          </w:p>
        </w:tc>
        <w:tc>
          <w:p>
            <w:pPr>
              <w:pStyle w:val="Compact"/>
              <w:jc w:val="left"/>
            </w:pPr>
            <w:r>
              <w:t xml:space="preserve">-9</w:t>
            </w:r>
          </w:p>
        </w:tc>
      </w:tr>
      <w:tr>
        <w:tc>
          <w:p>
            <w:pPr>
              <w:pStyle w:val="Compact"/>
              <w:jc w:val="left"/>
            </w:pPr>
            <w:r>
              <w:t xml:space="preserve">0</w:t>
            </w:r>
          </w:p>
        </w:tc>
        <w:tc>
          <w:p>
            <w:pPr>
              <w:pStyle w:val="Compact"/>
              <w:jc w:val="left"/>
            </w:pPr>
            <w:r>
              <w:t xml:space="preserve">1827270180_B</w:t>
            </w:r>
          </w:p>
        </w:tc>
        <w:tc>
          <w:p>
            <w:pPr>
              <w:pStyle w:val="Compact"/>
              <w:jc w:val="left"/>
            </w:pPr>
            <w:r>
              <w:t xml:space="preserve">1</w:t>
            </w:r>
          </w:p>
        </w:tc>
        <w:tc>
          <w:p>
            <w:pPr>
              <w:pStyle w:val="Compact"/>
              <w:jc w:val="left"/>
            </w:pPr>
            <w:r>
              <w:t xml:space="preserve">0</w:t>
            </w:r>
          </w:p>
        </w:tc>
        <w:tc>
          <w:p>
            <w:pPr>
              <w:pStyle w:val="Compact"/>
              <w:jc w:val="left"/>
            </w:pPr>
            <w:r>
              <w:t xml:space="preserve">13.38</w:t>
            </w:r>
          </w:p>
        </w:tc>
        <w:tc>
          <w:p>
            <w:pPr>
              <w:pStyle w:val="Compact"/>
              <w:jc w:val="left"/>
            </w:pPr>
            <w:r>
              <w:t xml:space="preserve">0</w:t>
            </w:r>
          </w:p>
        </w:tc>
        <w:tc>
          <w:p>
            <w:pPr>
              <w:pStyle w:val="Compact"/>
              <w:jc w:val="left"/>
            </w:pPr>
            <w:r>
              <w:t xml:space="preserve">-9</w:t>
            </w:r>
          </w:p>
        </w:tc>
      </w:tr>
      <w:tr>
        <w:tc>
          <w:p>
            <w:pPr>
              <w:pStyle w:val="Compact"/>
              <w:jc w:val="left"/>
            </w:pPr>
            <w:r>
              <w:t xml:space="preserve">0</w:t>
            </w:r>
          </w:p>
        </w:tc>
        <w:tc>
          <w:p>
            <w:pPr>
              <w:pStyle w:val="Compact"/>
              <w:jc w:val="left"/>
            </w:pPr>
            <w:r>
              <w:t xml:space="preserve">1823480567_A</w:t>
            </w:r>
          </w:p>
        </w:tc>
        <w:tc>
          <w:p>
            <w:pPr>
              <w:pStyle w:val="Compact"/>
              <w:jc w:val="left"/>
            </w:pPr>
            <w:r>
              <w:t xml:space="preserve">1</w:t>
            </w:r>
          </w:p>
        </w:tc>
        <w:tc>
          <w:p>
            <w:pPr>
              <w:pStyle w:val="Compact"/>
              <w:jc w:val="left"/>
            </w:pPr>
            <w:r>
              <w:t xml:space="preserve">0</w:t>
            </w:r>
          </w:p>
        </w:tc>
        <w:tc>
          <w:p>
            <w:pPr>
              <w:pStyle w:val="Compact"/>
              <w:jc w:val="left"/>
            </w:pPr>
            <w:r>
              <w:t xml:space="preserve">15.14</w:t>
            </w:r>
          </w:p>
        </w:tc>
        <w:tc>
          <w:p>
            <w:pPr>
              <w:pStyle w:val="Compact"/>
              <w:jc w:val="left"/>
            </w:pPr>
            <w:r>
              <w:t xml:space="preserve">0</w:t>
            </w:r>
          </w:p>
        </w:tc>
        <w:tc>
          <w:p>
            <w:pPr>
              <w:pStyle w:val="Compact"/>
              <w:jc w:val="left"/>
            </w:pPr>
            <w:r>
              <w:t xml:space="preserve">-9</w:t>
            </w:r>
          </w:p>
        </w:tc>
      </w:tr>
      <w:tr>
        <w:tc>
          <w:p>
            <w:pPr>
              <w:pStyle w:val="Compact"/>
              <w:jc w:val="left"/>
            </w:pPr>
            <w:r>
              <w:t xml:space="preserve">0</w:t>
            </w:r>
          </w:p>
        </w:tc>
        <w:tc>
          <w:p>
            <w:pPr>
              <w:pStyle w:val="Compact"/>
              <w:jc w:val="left"/>
            </w:pPr>
            <w:r>
              <w:t xml:space="preserve">1823480378_B</w:t>
            </w:r>
          </w:p>
        </w:tc>
        <w:tc>
          <w:p>
            <w:pPr>
              <w:pStyle w:val="Compact"/>
              <w:jc w:val="left"/>
            </w:pPr>
            <w:r>
              <w:t xml:space="preserve">1</w:t>
            </w:r>
          </w:p>
        </w:tc>
        <w:tc>
          <w:p>
            <w:pPr>
              <w:pStyle w:val="Compact"/>
              <w:jc w:val="left"/>
            </w:pPr>
            <w:r>
              <w:t xml:space="preserve">0</w:t>
            </w:r>
          </w:p>
        </w:tc>
        <w:tc>
          <w:p>
            <w:pPr>
              <w:pStyle w:val="Compact"/>
              <w:jc w:val="left"/>
            </w:pPr>
            <w:r>
              <w:t xml:space="preserve">16.13</w:t>
            </w:r>
          </w:p>
        </w:tc>
        <w:tc>
          <w:p>
            <w:pPr>
              <w:pStyle w:val="Compact"/>
              <w:jc w:val="left"/>
            </w:pPr>
            <w:r>
              <w:t xml:space="preserve">0</w:t>
            </w:r>
          </w:p>
        </w:tc>
        <w:tc>
          <w:p>
            <w:pPr>
              <w:pStyle w:val="Compact"/>
              <w:jc w:val="left"/>
            </w:pPr>
            <w:r>
              <w:t xml:space="preserve">-9</w:t>
            </w:r>
          </w:p>
        </w:tc>
      </w:tr>
    </w:tbl>
    <w:p>
      <w:r>
        <w:t xml:space="preserve">Now for the fun part! I'll rearrange and reformat the data to fit the template, placing NA entries for any information not included in the Mayo table.</w:t>
      </w:r>
    </w:p>
    <w:p>
      <w:pPr>
        <w:pStyle w:val="SourceCode"/>
      </w:pPr>
      <w:r>
        <w:rPr>
          <w:rStyle w:val="CommentTok"/>
        </w:rPr>
        <w:t xml:space="preserve"># Simple function to recode APOE genotype value</w:t>
      </w:r>
      <w:r>
        <w:br w:type="textWrapping"/>
      </w:r>
      <w:r>
        <w:rPr>
          <w:rStyle w:val="NormalTok"/>
        </w:rPr>
        <w:t xml:space="preserve">recode_apoe_status &lt;-</w:t>
      </w:r>
      <w:r>
        <w:rPr>
          <w:rStyle w:val="StringTok"/>
        </w:rPr>
        <w:t xml:space="preserve"> </w:t>
      </w:r>
      <w:r>
        <w:rPr>
          <w:rStyle w:val="KeywordTok"/>
        </w:rPr>
        <w:t xml:space="preserve">Vectorize</w:t>
      </w:r>
      <w:r>
        <w:rPr>
          <w:rStyle w:val="NormalTok"/>
        </w:rPr>
        <w:t xml:space="preserve">(function(apoe_status)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(apoe_status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(apoe_status ==</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Do the reformatting with dplyr (and pipes!)</w:t>
      </w:r>
      <w:r>
        <w:br w:type="textWrapping"/>
      </w:r>
      <w:r>
        <w:rPr>
          <w:rStyle w:val="NormalTok"/>
        </w:rPr>
        <w:t xml:space="preserve">gwas_covars &lt;-</w:t>
      </w:r>
      <w:r>
        <w:rPr>
          <w:rStyle w:val="StringTok"/>
        </w:rPr>
        <w:t xml:space="preserve"> </w:t>
      </w:r>
      <w:r>
        <w:rPr>
          <w:rStyle w:val="NormalTok"/>
        </w:rPr>
        <w:t xml:space="preserve">unformatted_gwas_covars %&gt;%</w:t>
      </w:r>
      <w:r>
        <w:rPr>
          <w:rStyle w:val="StringTok"/>
        </w:rPr>
        <w:t xml:space="preserve"> </w:t>
      </w:r>
      <w:r>
        <w:br w:type="textWrapping"/>
      </w:r>
      <w:r>
        <w:rPr>
          <w:rStyle w:val="StringTok"/>
        </w:rPr>
        <w:t xml:space="preserve">    </w:t>
      </w:r>
      <w:r>
        <w:rPr>
          <w:rStyle w:val="CommentTok"/>
        </w:rPr>
        <w:t xml:space="preserve"># pull out relevant variables from original data frame</w:t>
      </w:r>
      <w:r>
        <w:br w:type="textWrapping"/>
      </w:r>
      <w:r>
        <w:rPr>
          <w:rStyle w:val="StringTok"/>
        </w:rPr>
        <w:t xml:space="preserve">    </w:t>
      </w:r>
      <w:r>
        <w:rPr>
          <w:rStyle w:val="KeywordTok"/>
        </w:rPr>
        <w:t xml:space="preserve">select</w:t>
      </w:r>
      <w:r>
        <w:rPr>
          <w:rStyle w:val="NormalTok"/>
        </w:rPr>
        <w:t xml:space="preserve">(</w:t>
      </w:r>
      <w:r>
        <w:rPr>
          <w:rStyle w:val="DataTypeTok"/>
        </w:rPr>
        <w:t xml:space="preserve">participant_id =</w:t>
      </w:r>
      <w:r>
        <w:rPr>
          <w:rStyle w:val="NormalTok"/>
        </w:rPr>
        <w:t xml:space="preserve"> </w:t>
      </w:r>
      <w:r>
        <w:rPr>
          <w:rStyle w:val="NormalTok"/>
        </w:rPr>
        <w:t xml:space="preserve">IID, </w:t>
      </w:r>
      <w:r>
        <w:rPr>
          <w:rStyle w:val="DataTypeTok"/>
        </w:rPr>
        <w:t xml:space="preserve">age_at_diagnosis =</w:t>
      </w:r>
      <w:r>
        <w:rPr>
          <w:rStyle w:val="NormalTok"/>
        </w:rPr>
        <w:t xml:space="preserve"> </w:t>
      </w:r>
      <w:r>
        <w:rPr>
          <w:rStyle w:val="NormalTok"/>
        </w:rPr>
        <w:t xml:space="preserve">AgeOver60,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sex =</w:t>
      </w:r>
      <w:r>
        <w:rPr>
          <w:rStyle w:val="NormalTok"/>
        </w:rPr>
        <w:t xml:space="preserve"> </w:t>
      </w:r>
      <w:r>
        <w:rPr>
          <w:rStyle w:val="NormalTok"/>
        </w:rPr>
        <w:t xml:space="preserve">Sex, </w:t>
      </w:r>
      <w:r>
        <w:rPr>
          <w:rStyle w:val="DataTypeTok"/>
        </w:rPr>
        <w:t xml:space="preserve">apoe_genotype =</w:t>
      </w:r>
      <w:r>
        <w:rPr>
          <w:rStyle w:val="NormalTok"/>
        </w:rPr>
        <w:t xml:space="preserve"> </w:t>
      </w:r>
      <w:r>
        <w:rPr>
          <w:rStyle w:val="NormalTok"/>
        </w:rPr>
        <w:t xml:space="preserve">APOE4_Dose) %&gt;%</w:t>
      </w:r>
      <w:r>
        <w:br w:type="textWrapping"/>
      </w:r>
      <w:r>
        <w:rPr>
          <w:rStyle w:val="StringTok"/>
        </w:rPr>
        <w:t xml:space="preserve">    </w:t>
      </w:r>
      <w:r>
        <w:br w:type="textWrapping"/>
      </w:r>
      <w:r>
        <w:rPr>
          <w:rStyle w:val="StringTok"/>
        </w:rPr>
        <w:t xml:space="preserve">    </w:t>
      </w:r>
      <w:r>
        <w:rPr>
          <w:rStyle w:val="CommentTok"/>
        </w:rPr>
        <w:t xml:space="preserve"># rename and modify variables to match template</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age_at_last_assessment =</w:t>
      </w:r>
      <w:r>
        <w:rPr>
          <w:rStyle w:val="NormalTok"/>
        </w:rPr>
        <w:t xml:space="preserve"> </w:t>
      </w:r>
      <w:r>
        <w:rPr>
          <w:rStyle w:val="KeywordTok"/>
        </w:rPr>
        <w:t xml:space="preserve">as.numeric</w:t>
      </w:r>
      <w:r>
        <w:rPr>
          <w:rStyle w:val="NormalTok"/>
        </w:rPr>
        <w:t xml:space="preserve">(age_at_diagnosis) +</w:t>
      </w:r>
      <w:r>
        <w:rPr>
          <w:rStyle w:val="StringTok"/>
        </w:rPr>
        <w:t xml:space="preserve"> </w:t>
      </w:r>
      <w:r>
        <w:rPr>
          <w:rStyle w:val="DecValTok"/>
        </w:rPr>
        <w:t xml:space="preserve">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sex =</w:t>
      </w:r>
      <w:r>
        <w:rPr>
          <w:rStyle w:val="NormalTok"/>
        </w:rPr>
        <w:t xml:space="preserve"> </w:t>
      </w:r>
      <w:r>
        <w:rPr>
          <w:rStyle w:val="KeywordTok"/>
        </w:rPr>
        <w:t xml:space="preserve">ifelse</w:t>
      </w:r>
      <w:r>
        <w:rPr>
          <w:rStyle w:val="NormalTok"/>
        </w:rPr>
        <w:t xml:space="preserve">(sex ==</w:t>
      </w:r>
      <w:r>
        <w:rPr>
          <w:rStyle w:val="StringTok"/>
        </w:rPr>
        <w:t xml:space="preserve"> </w:t>
      </w:r>
      <w:r>
        <w:rPr>
          <w:rStyle w:val="DecValTok"/>
        </w:rPr>
        <w:t xml:space="preserve">1</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apoe_genotype =</w:t>
      </w:r>
      <w:r>
        <w:rPr>
          <w:rStyle w:val="NormalTok"/>
        </w:rPr>
        <w:t xml:space="preserve"> </w:t>
      </w:r>
      <w:r>
        <w:rPr>
          <w:rStyle w:val="KeywordTok"/>
        </w:rPr>
        <w:t xml:space="preserve">recode_apoe_status</w:t>
      </w:r>
      <w:r>
        <w:rPr>
          <w:rStyle w:val="NormalTok"/>
        </w:rPr>
        <w:t xml:space="preserve">(apoe_genotype)) %&gt;%</w:t>
      </w:r>
      <w:r>
        <w:br w:type="textWrapping"/>
      </w:r>
      <w:r>
        <w:rPr>
          <w:rStyle w:val="StringTok"/>
        </w:rPr>
        <w:t xml:space="preserve">    </w:t>
      </w:r>
      <w:r>
        <w:br w:type="textWrapping"/>
      </w:r>
      <w:r>
        <w:rPr>
          <w:rStyle w:val="StringTok"/>
        </w:rPr>
        <w:t xml:space="preserve">    </w:t>
      </w:r>
      <w:r>
        <w:rPr>
          <w:rStyle w:val="CommentTok"/>
        </w:rPr>
        <w:t xml:space="preserve"># add empty columns for additional template variables</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age_at_onset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age_at_death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post_mortem_interval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education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race_ethnicity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braak_stage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mmse_at_onset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mmse_at_last_assessment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cerad =</w:t>
      </w:r>
      <w:r>
        <w:rPr>
          <w:rStyle w:val="NormalTok"/>
        </w:rPr>
        <w:t xml:space="preserve"> </w:t>
      </w:r>
      <w:r>
        <w:rPr>
          <w:rStyle w:val="OtherTok"/>
        </w:rPr>
        <w:t xml:space="preserve">NA</w:t>
      </w:r>
      <w:r>
        <w:rPr>
          <w:rStyle w:val="NormalTok"/>
        </w:rPr>
        <w:t xml:space="preserve">) %&gt;%</w:t>
      </w:r>
      <w:r>
        <w:br w:type="textWrapping"/>
      </w:r>
      <w:r>
        <w:rPr>
          <w:rStyle w:val="StringTok"/>
        </w:rPr>
        <w:t xml:space="preserve">    </w:t>
      </w:r>
      <w:r>
        <w:br w:type="textWrapping"/>
      </w:r>
      <w:r>
        <w:rPr>
          <w:rStyle w:val="StringTok"/>
        </w:rPr>
        <w:t xml:space="preserve">    </w:t>
      </w:r>
      <w:r>
        <w:rPr>
          <w:rStyle w:val="CommentTok"/>
        </w:rPr>
        <w:t xml:space="preserve"># reorder variables to match template column order</w:t>
      </w:r>
      <w:r>
        <w:br w:type="textWrapping"/>
      </w:r>
      <w:r>
        <w:rPr>
          <w:rStyle w:val="StringTok"/>
        </w:rPr>
        <w:t xml:space="preserve">    </w:t>
      </w:r>
      <w:r>
        <w:rPr>
          <w:rStyle w:val="KeywordTok"/>
        </w:rPr>
        <w:t xml:space="preserve">select</w:t>
      </w:r>
      <w:r>
        <w:rPr>
          <w:rStyle w:val="NormalTok"/>
        </w:rPr>
        <w:t xml:space="preserve">(</w:t>
      </w:r>
      <w:r>
        <w:rPr>
          <w:rStyle w:val="KeywordTok"/>
        </w:rPr>
        <w:t xml:space="preserve">one_of</w:t>
      </w:r>
      <w:r>
        <w:rPr>
          <w:rStyle w:val="NormalTok"/>
        </w:rPr>
        <w:t xml:space="preserve">(headers))</w:t>
      </w:r>
    </w:p>
    <w:p>
      <w:r>
        <w:t xml:space="preserve">The following code is used to upload the new, reformatted data back to our Synapse site.</w:t>
      </w:r>
    </w:p>
    <w:p>
      <w:pPr>
        <w:pStyle w:val="SourceCode"/>
      </w:pPr>
      <w:r>
        <w:rPr>
          <w:rStyle w:val="CommentTok"/>
        </w:rPr>
        <w:t xml:space="preserve"># Write new data frame to text file</w:t>
      </w:r>
      <w:r>
        <w:br w:type="textWrapping"/>
      </w:r>
      <w:r>
        <w:rPr>
          <w:rStyle w:val="NormalTok"/>
        </w:rPr>
        <w:t xml:space="preserve">file_path &lt;-</w:t>
      </w:r>
      <w:r>
        <w:rPr>
          <w:rStyle w:val="StringTok"/>
        </w:rPr>
        <w:t xml:space="preserve"> </w:t>
      </w:r>
      <w:r>
        <w:rPr>
          <w:rStyle w:val="KeywordTok"/>
        </w:rPr>
        <w:t xml:space="preserve">file.path</w:t>
      </w:r>
      <w:r>
        <w:rPr>
          <w:rStyle w:val="NormalTok"/>
        </w:rPr>
        <w:t xml:space="preserve">(</w:t>
      </w:r>
      <w:r>
        <w:rPr>
          <w:rStyle w:val="KeywordTok"/>
        </w:rPr>
        <w:t xml:space="preserve">tempdir</w:t>
      </w:r>
      <w:r>
        <w:rPr>
          <w:rStyle w:val="NormalTok"/>
        </w:rPr>
        <w:t xml:space="preserve">(), </w:t>
      </w:r>
      <w:r>
        <w:rPr>
          <w:rStyle w:val="StringTok"/>
        </w:rPr>
        <w:t xml:space="preserve">"mayo_gwas_clinical_vars.txt"</w:t>
      </w:r>
      <w:r>
        <w:rPr>
          <w:rStyle w:val="NormalTok"/>
        </w:rPr>
        <w:t xml:space="preserve">)</w:t>
      </w:r>
      <w:r>
        <w:br w:type="textWrapping"/>
      </w:r>
      <w:r>
        <w:rPr>
          <w:rStyle w:val="KeywordTok"/>
        </w:rPr>
        <w:t xml:space="preserve">write.table</w:t>
      </w:r>
      <w:r>
        <w:rPr>
          <w:rStyle w:val="NormalTok"/>
        </w:rPr>
        <w:t xml:space="preserve">(gwas_covars, file_path)</w:t>
      </w:r>
      <w:r>
        <w:br w:type="textWrapping"/>
      </w:r>
      <w:r>
        <w:br w:type="textWrapping"/>
      </w:r>
      <w:r>
        <w:rPr>
          <w:rStyle w:val="NormalTok"/>
        </w:rPr>
        <w:t xml:space="preserve">formatted_covars_file &lt;-</w:t>
      </w:r>
      <w:r>
        <w:rPr>
          <w:rStyle w:val="StringTok"/>
        </w:rPr>
        <w:t xml:space="preserve"> </w:t>
      </w:r>
      <w:r>
        <w:rPr>
          <w:rStyle w:val="KeywordTok"/>
        </w:rPr>
        <w:t xml:space="preserve">File</w:t>
      </w:r>
      <w:r>
        <w:rPr>
          <w:rStyle w:val="NormalTok"/>
        </w:rPr>
        <w:t xml:space="preserve">(</w:t>
      </w:r>
      <w:r>
        <w:rPr>
          <w:rStyle w:val="DataTypeTok"/>
        </w:rPr>
        <w:t xml:space="preserve">path =</w:t>
      </w:r>
      <w:r>
        <w:rPr>
          <w:rStyle w:val="NormalTok"/>
        </w:rPr>
        <w:t xml:space="preserve"> </w:t>
      </w:r>
      <w:r>
        <w:rPr>
          <w:rStyle w:val="NormalTok"/>
        </w:rPr>
        <w:t xml:space="preserve">file_path,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parentId =</w:t>
      </w:r>
      <w:r>
        <w:rPr>
          <w:rStyle w:val="NormalTok"/>
        </w:rPr>
        <w:t xml:space="preserve"> </w:t>
      </w:r>
      <w:r>
        <w:rPr>
          <w:rStyle w:val="NormalTok"/>
        </w:rPr>
        <w:t xml:space="preserve">covars_file$properties$parentId)</w:t>
      </w:r>
      <w:r>
        <w:br w:type="textWrapping"/>
      </w:r>
      <w:r>
        <w:rPr>
          <w:rStyle w:val="NormalTok"/>
        </w:rPr>
        <w:t xml:space="preserve">formatted_covars_file &lt;-</w:t>
      </w:r>
      <w:r>
        <w:rPr>
          <w:rStyle w:val="StringTok"/>
        </w:rPr>
        <w:t xml:space="preserve"> </w:t>
      </w:r>
      <w:r>
        <w:rPr>
          <w:rStyle w:val="KeywordTok"/>
        </w:rPr>
        <w:t xml:space="preserve">synStore</w:t>
      </w:r>
      <w:r>
        <w:rPr>
          <w:rStyle w:val="NormalTok"/>
        </w:rPr>
        <w:t xml:space="preserve">(formatted_covars_file)</w:t>
      </w:r>
    </w:p>
    <w:p>
      <w:r>
        <w:t xml:space="preserve">Importantly, I can use my custom</w:t>
      </w:r>
      <w:r>
        <w:t xml:space="preserve"> </w:t>
      </w:r>
      <w:r>
        <w:rPr>
          <w:rStyle w:val="VerbatimChar"/>
        </w:rPr>
        <w:t xml:space="preserve">build_relationship</w:t>
      </w:r>
      <w:r>
        <w:t xml:space="preserve"> </w:t>
      </w:r>
      <w:r>
        <w:t xml:space="preserve">function to define the provenance for this activity, linking input to code to output. Note: I'll need to check on Synapse for the object ID of the file I just uploaded.</w:t>
      </w:r>
    </w:p>
    <w:p>
      <w:pPr>
        <w:pStyle w:val="SourceCode"/>
      </w:pPr>
      <w:r>
        <w:rPr>
          <w:rStyle w:val="KeywordTok"/>
        </w:rPr>
        <w:t xml:space="preserve">source</w:t>
      </w:r>
      <w:r>
        <w:rPr>
          <w:rStyle w:val="NormalTok"/>
        </w:rPr>
        <w:t xml:space="preserve">(</w:t>
      </w:r>
      <w:r>
        <w:rPr>
          <w:rStyle w:val="StringTok"/>
        </w:rPr>
        <w:t xml:space="preserve">"synapseHelpers/R/set_provenance.R"</w:t>
      </w:r>
      <w:r>
        <w:rPr>
          <w:rStyle w:val="NormalTok"/>
        </w:rPr>
        <w:t xml:space="preserve">)</w:t>
      </w:r>
      <w:r>
        <w:br w:type="textWrapping"/>
      </w:r>
      <w:r>
        <w:br w:type="textWrapping"/>
      </w:r>
      <w:r>
        <w:rPr>
          <w:rStyle w:val="NormalTok"/>
        </w:rPr>
        <w:t xml:space="preserve">activity_name &lt;-</w:t>
      </w:r>
      <w:r>
        <w:rPr>
          <w:rStyle w:val="StringTok"/>
        </w:rPr>
        <w:t xml:space="preserve"> "clinical data formatting"</w:t>
      </w:r>
      <w:r>
        <w:br w:type="textWrapping"/>
      </w:r>
      <w:r>
        <w:rPr>
          <w:rStyle w:val="NormalTok"/>
        </w:rPr>
        <w:t xml:space="preserve">input_files &lt;-</w:t>
      </w:r>
      <w:r>
        <w:rPr>
          <w:rStyle w:val="StringTok"/>
        </w:rPr>
        <w:t xml:space="preserve"> </w:t>
      </w:r>
      <w:r>
        <w:rPr>
          <w:rStyle w:val="KeywordTok"/>
        </w:rPr>
        <w:t xml:space="preserve">c</w:t>
      </w:r>
      <w:r>
        <w:rPr>
          <w:rStyle w:val="NormalTok"/>
        </w:rPr>
        <w:t xml:space="preserve">(</w:t>
      </w:r>
      <w:r>
        <w:rPr>
          <w:rStyle w:val="StringTok"/>
        </w:rPr>
        <w:t xml:space="preserve">"syn3025476"</w:t>
      </w:r>
      <w:r>
        <w:rPr>
          <w:rStyle w:val="NormalTok"/>
        </w:rPr>
        <w:t xml:space="preserve">)</w:t>
      </w:r>
      <w:r>
        <w:br w:type="textWrapping"/>
      </w:r>
      <w:r>
        <w:br w:type="textWrapping"/>
      </w:r>
      <w:r>
        <w:rPr>
          <w:rStyle w:val="NormalTok"/>
        </w:rPr>
        <w:t xml:space="preserve">code_address &lt;-</w:t>
      </w:r>
      <w:r>
        <w:rPr>
          <w:rStyle w:val="StringTok"/>
        </w:rPr>
        <w:t xml:space="preserve"> </w:t>
      </w:r>
      <w:r>
        <w:rPr>
          <w:rStyle w:val="KeywordTok"/>
        </w:rPr>
        <w:t xml:space="preserve">paste0</w:t>
      </w:r>
      <w:r>
        <w:rPr>
          <w:rStyle w:val="NormalTok"/>
        </w:rPr>
        <w:t xml:space="preserve">(</w:t>
      </w:r>
      <w:r>
        <w:rPr>
          <w:rStyle w:val="StringTok"/>
        </w:rPr>
        <w:t xml:space="preserve">"https://github.com/jaeddy/ampSynapseProjects/"</w:t>
      </w:r>
      <w:r>
        <w:rPr>
          <w:rStyle w:val="NormalTok"/>
        </w:rPr>
        <w:t xml:space="preserve">,</w:t>
      </w:r>
      <w:r>
        <w:br w:type="textWrapping"/>
      </w:r>
      <w:r>
        <w:rPr>
          <w:rStyle w:val="StringTok"/>
        </w:rPr>
        <w:t xml:space="preserve">"raw/master/synapseUploads/R/format_gwas_covars.R"</w:t>
      </w:r>
      <w:r>
        <w:rPr>
          <w:rStyle w:val="NormalTok"/>
        </w:rPr>
        <w:t xml:space="preserve">)</w:t>
      </w:r>
      <w:r>
        <w:br w:type="textWrapping"/>
      </w:r>
      <w:r>
        <w:rPr>
          <w:rStyle w:val="NormalTok"/>
        </w:rPr>
        <w:t xml:space="preserve">code_files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"format_gwas_covars.R"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url =</w:t>
      </w:r>
      <w:r>
        <w:rPr>
          <w:rStyle w:val="NormalTok"/>
        </w:rPr>
        <w:t xml:space="preserve"> </w:t>
      </w:r>
      <w:r>
        <w:rPr>
          <w:rStyle w:val="NormalTok"/>
        </w:rPr>
        <w:t xml:space="preserve">code_address))</w:t>
      </w:r>
      <w:r>
        <w:br w:type="textWrapping"/>
      </w:r>
      <w:r>
        <w:rPr>
          <w:rStyle w:val="NormalTok"/>
        </w:rPr>
        <w:t xml:space="preserve">output_files &lt;-</w:t>
      </w:r>
      <w:r>
        <w:rPr>
          <w:rStyle w:val="StringTok"/>
        </w:rPr>
        <w:t xml:space="preserve"> </w:t>
      </w:r>
      <w:r>
        <w:rPr>
          <w:rStyle w:val="KeywordTok"/>
        </w:rPr>
        <w:t xml:space="preserve">c</w:t>
      </w:r>
      <w:r>
        <w:rPr>
          <w:rStyle w:val="NormalTok"/>
        </w:rPr>
        <w:t xml:space="preserve">(</w:t>
      </w:r>
      <w:r>
        <w:rPr>
          <w:rStyle w:val="StringTok"/>
        </w:rPr>
        <w:t xml:space="preserve">"syn3026432"</w:t>
      </w:r>
      <w:r>
        <w:rPr>
          <w:rStyle w:val="NormalTok"/>
        </w:rPr>
        <w:t xml:space="preserve">)</w:t>
      </w:r>
      <w:r>
        <w:br w:type="textWrapping"/>
      </w:r>
      <w:r>
        <w:rPr>
          <w:rStyle w:val="NormalTok"/>
        </w:rPr>
        <w:t xml:space="preserve">description &lt;-</w:t>
      </w:r>
      <w:r>
        <w:rPr>
          <w:rStyle w:val="StringTok"/>
        </w:rPr>
        <w:t xml:space="preserve"> </w:t>
      </w:r>
      <w:r>
        <w:rPr>
          <w:rStyle w:val="KeywordTok"/>
        </w:rPr>
        <w:t xml:space="preserve">paste</w:t>
      </w:r>
      <w:r>
        <w:rPr>
          <w:rStyle w:val="NormalTok"/>
        </w:rPr>
        <w:t xml:space="preserve">(</w:t>
      </w:r>
      <w:r>
        <w:rPr>
          <w:rStyle w:val="StringTok"/>
        </w:rPr>
        <w:t xml:space="preserve">"To execute run:"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"Rscript format_gwas_covars.R"</w:t>
      </w:r>
      <w:r>
        <w:rPr>
          <w:rStyle w:val="NormalTok"/>
        </w:rPr>
        <w:t xml:space="preserve">)</w:t>
      </w:r>
      <w:r>
        <w:br w:type="textWrapping"/>
      </w:r>
      <w:r>
        <w:br w:type="textWrapping"/>
      </w:r>
      <w:r>
        <w:rPr>
          <w:rStyle w:val="KeywordTok"/>
        </w:rPr>
        <w:t xml:space="preserve">build_relationship</w:t>
      </w:r>
      <w:r>
        <w:rPr>
          <w:rStyle w:val="NormalTok"/>
        </w:rPr>
        <w:t xml:space="preserve">(activity_name, input_files, code_files,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output_files, description)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6ab27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Reformatting Example</dc:title>
  <dc:creator>James Eddy</dc:creator>
  <dcterms:created xsi:type="dcterms:W3CDTF">2015-01-26</dcterms:created>
  <dcterms:modified xsi:type="dcterms:W3CDTF">2015-01-26</dcterms:modified>
</cp:coreProperties>
</file>