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sz w:val="46"/>
          <w:szCs w:val="46"/>
        </w:rPr>
      </w:pPr>
      <w:r>
        <w:rPr>
          <w:sz w:val="46"/>
          <w:szCs w:val="46"/>
          <w:rtl w:val="0"/>
          <w:lang w:val="en-US"/>
        </w:rPr>
        <w:t>Lab 7 Setup and Run Guide: Introduction to ECS</w:t>
      </w:r>
    </w:p>
    <w:p>
      <w:pPr>
        <w:pStyle w:val="Title"/>
        <w:rPr>
          <w:sz w:val="46"/>
          <w:szCs w:val="46"/>
        </w:rPr>
      </w:pPr>
    </w:p>
    <w:p>
      <w:pPr>
        <w:pStyle w:val="Title"/>
        <w:rPr>
          <w:sz w:val="32"/>
          <w:szCs w:val="32"/>
        </w:rPr>
      </w:pPr>
      <w:r>
        <w:rPr>
          <w:i w:val="1"/>
          <w:iCs w:val="1"/>
          <w:sz w:val="32"/>
          <w:szCs w:val="32"/>
          <w:rtl w:val="0"/>
        </w:rPr>
        <w:t>lab07-ecs-intro.yaml</w:t>
      </w:r>
      <w:r>
        <w:rPr>
          <w:sz w:val="32"/>
          <w:szCs w:val="32"/>
          <w:rtl w:val="0"/>
          <w:lang w:val="en-US"/>
        </w:rPr>
        <w:t xml:space="preserve"> builds the standing pieces of Lab 7 in one CloudFormation stack: the cluster, the task execution role, the log group, the Fargate task definition and the security group. You then start the task yourself with run-task, check that the application really started, and call it from your own machine. That hands-on part is the point of the lab, so it stays manual.</w:t>
      </w:r>
    </w:p>
    <w:p>
      <w:pPr>
        <w:pStyle w:val="Heading"/>
      </w:pPr>
      <w:r>
        <w:rPr>
          <w:rtl w:val="0"/>
          <w:lang w:val="en-US"/>
        </w:rPr>
        <w:t>What the stack creates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676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README step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Resource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ECS cluster leap-mission-cluster-teamN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Task execution role leap-teamN-ecs-execution-role, trusting ecs-tasks.amazonaws.com, with the AWS-managed AmazonECSTaskExecutionRolePolicy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CloudWatch log group /leap/mission-service/teamN, and a Fargate task definition leap-mission-service-teamN for your Module 6 image, logging to that group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The task definition states the CPU architecture explicitly (RuntimePlatform), so you decide it on purpose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67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Security group leap-teamN-app-sg allowing the container port from 0.0.0.0/0. Wide open on purpose, for testing only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widowControl w:val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Steps 6 to 8 (run the task, read its logs, call its public IP) are done by you below. Names include your team number so four teams can share a region. </w:t>
      </w:r>
    </w:p>
    <w:p>
      <w:pPr>
        <w:pStyle w:val="Heading"/>
        <w:widowControl w:val="0"/>
        <w:spacing w:line="24" w:lineRule="auto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IMAGE URI: </w:t>
      </w: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760144414473.dkr.ecr.us-</w:t>
      </w:r>
      <w:r>
        <w:rPr>
          <w:rStyle w:val="Hyperlink.0"/>
          <w:sz w:val="20"/>
          <w:szCs w:val="20"/>
        </w:rPr>
        <w:fldChar w:fldCharType="begin" w:fldLock="0"/>
      </w:r>
      <w:r>
        <w:rPr>
          <w:rStyle w:val="Hyperlink.0"/>
          <w:sz w:val="20"/>
          <w:szCs w:val="20"/>
        </w:rPr>
        <w:instrText xml:space="preserve"> HYPERLINK "http://east-1.amazonaws.com/leap-mission-service:latest"</w:instrText>
      </w:r>
      <w:r>
        <w:rPr>
          <w:rStyle w:val="Hyperlink.0"/>
          <w:sz w:val="20"/>
          <w:szCs w:val="20"/>
        </w:rPr>
        <w:fldChar w:fldCharType="separate" w:fldLock="0"/>
      </w:r>
      <w:r>
        <w:rPr>
          <w:rStyle w:val="Hyperlink.0"/>
          <w:sz w:val="20"/>
          <w:szCs w:val="20"/>
          <w:rtl w:val="0"/>
          <w:lang w:val="en-US"/>
        </w:rPr>
        <w:t>east-1.amazonaws.com/leap-mission-service:latest</w:t>
      </w:r>
      <w:r>
        <w:rPr>
          <w:sz w:val="20"/>
          <w:szCs w:val="20"/>
        </w:rPr>
        <w:fldChar w:fldCharType="end" w:fldLock="0"/>
      </w:r>
    </w:p>
    <w:p>
      <w:pPr>
        <w:pStyle w:val="Heading"/>
        <w:widowControl w:val="0"/>
        <w:spacing w:line="24" w:lineRule="auto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ECR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leap-mission-service</w:t>
      </w:r>
    </w:p>
    <w:p>
      <w:pPr>
        <w:pStyle w:val="Heading"/>
        <w:widowControl w:val="0"/>
        <w:spacing w:line="24" w:lineRule="auto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ENV: Setup from module 3 (team-x.env)</w:t>
      </w:r>
    </w:p>
    <w:p>
      <w:pPr>
        <w:pStyle w:val="Heading"/>
        <w:widowControl w:val="0"/>
        <w:spacing w:line="24" w:lineRule="auto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widowControl w:val="0"/>
        <w:spacing w:line="24" w:lineRule="auto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"/>
        <w:widowControl w:val="0"/>
      </w:pPr>
      <w:r>
        <w:rPr>
          <w:rtl w:val="0"/>
          <w:lang w:val="en-US"/>
        </w:rPr>
        <w:t>Before you start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Your team number (1 to 4) and region. The examples use us-east-1.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If your application needs environment variables, a database or secrets to start, the template does not know about them. Add them to the</w:t>
      </w:r>
      <w:r>
        <w:rPr>
          <w:sz w:val="24"/>
          <w:szCs w:val="24"/>
          <w:rtl w:val="0"/>
          <w:lang w:val="en-US"/>
        </w:rPr>
        <w:t xml:space="preserve"> team-x.env file</w:t>
      </w:r>
      <w:r>
        <w:rPr>
          <w:sz w:val="24"/>
          <w:szCs w:val="24"/>
          <w:rtl w:val="0"/>
        </w:rPr>
        <w:t>.</w:t>
      </w:r>
      <w:r>
        <w:rPr>
          <w:sz w:val="24"/>
          <w:szCs w:val="24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 xml:space="preserve">Run </w:t>
      </w:r>
      <w:r>
        <w:rPr>
          <w:sz w:val="24"/>
          <w:szCs w:val="24"/>
          <w:rtl w:val="0"/>
          <w:lang w:val="en-US"/>
        </w:rPr>
        <w:t>‘</w:t>
      </w:r>
      <w:r>
        <w:rPr>
          <w:sz w:val="24"/>
          <w:szCs w:val="24"/>
          <w:rtl w:val="0"/>
          <w:lang w:val="en-US"/>
        </w:rPr>
        <w:t>source team-x.env</w:t>
      </w:r>
      <w:r>
        <w:rPr>
          <w:sz w:val="24"/>
          <w:szCs w:val="24"/>
          <w:rtl w:val="0"/>
          <w:lang w:val="en-US"/>
        </w:rPr>
        <w:t xml:space="preserve">’ </w:t>
      </w:r>
      <w:r>
        <w:rPr>
          <w:sz w:val="24"/>
          <w:szCs w:val="24"/>
          <w:rtl w:val="0"/>
          <w:lang w:val="en-US"/>
        </w:rPr>
        <w:t xml:space="preserve">to apply the environment variables. 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Heading"/>
      </w:pPr>
      <w:r>
        <w:rPr>
          <w:rtl w:val="0"/>
          <w:lang w:val="en-US"/>
        </w:rPr>
        <w:t>Part 1: cluster, role, task definition</w:t>
      </w:r>
    </w:p>
    <w:p>
      <w:pPr>
        <w:pStyle w:val="Heading 2"/>
        <w:keepNext w:val="1"/>
      </w:pPr>
      <w:r>
        <w:rPr>
          <w:rtl w:val="0"/>
          <w:lang w:val="en-US"/>
        </w:rPr>
        <w:t>Step 1. Find your values</w:t>
      </w:r>
      <w:r>
        <w:rPr>
          <w:rtl w:val="0"/>
          <w:lang w:val="en-US"/>
        </w:rPr>
        <w:t xml:space="preserve"> (should be defined in team-X.env)</w:t>
      </w:r>
    </w:p>
    <w:p>
      <w:pPr>
        <w:pStyle w:val="Heading 2"/>
        <w:keepNext w:val="1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# </w:t>
      </w: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export REGION=us-east-1</w:t>
      </w:r>
    </w:p>
    <w:p>
      <w:pPr>
        <w:pStyle w:val="Heading 2"/>
        <w:keepNext w:val="1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# </w:t>
      </w: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export TEAM=</w:t>
      </w: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</w:t>
      </w:r>
    </w:p>
    <w:p>
      <w:pPr>
        <w:pStyle w:val="Heading 2"/>
        <w:keepNext w:val="1"/>
      </w:pPr>
      <w:r>
        <w:rPr>
          <w:rFonts w:ascii="Helvetica Neue" w:hAnsi="Helvetica Neue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keepNext w:val="1"/>
      </w:pPr>
      <w:r>
        <w:rPr>
          <w:rFonts w:ascii="Helvetica Neue" w:hAnsi="Helvetica Neue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Your repository and image tags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aws ecr describe-images --region $REGION --repository-name leap-mission-service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--query "imageDetails[].[imageTags[0],imagePushedAt]" --output table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export IMAGE=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760144414473.dkr.ecr.us-</w:t>
      </w:r>
      <w:r>
        <w:rPr>
          <w:rStyle w:val="Hyperlink.0"/>
          <w:b w:val="0"/>
          <w:bCs w:val="0"/>
        </w:rPr>
        <w:fldChar w:fldCharType="begin" w:fldLock="0"/>
      </w:r>
      <w:r>
        <w:rPr>
          <w:rStyle w:val="Hyperlink.0"/>
          <w:b w:val="0"/>
          <w:bCs w:val="0"/>
        </w:rPr>
        <w:instrText xml:space="preserve"> HYPERLINK "http://east-1.amazonaws.com/leap-mission-service:latest"</w:instrText>
      </w:r>
      <w:r>
        <w:rPr>
          <w:rStyle w:val="Hyperlink.0"/>
          <w:b w:val="0"/>
          <w:bCs w:val="0"/>
        </w:rPr>
        <w:fldChar w:fldCharType="separate" w:fldLock="0"/>
      </w:r>
      <w:r>
        <w:rPr>
          <w:rStyle w:val="Hyperlink.0"/>
          <w:b w:val="0"/>
          <w:bCs w:val="0"/>
          <w:rtl w:val="0"/>
          <w:lang w:val="en-US"/>
        </w:rPr>
        <w:t>east-1.amazonaws.com/leap-mission-service:latest</w:t>
      </w:r>
      <w:r>
        <w:rPr>
          <w:b w:val="0"/>
          <w:bCs w:val="0"/>
        </w:rPr>
        <w:fldChar w:fldCharType="end" w:fldLock="0"/>
      </w: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keepNext w:val="1"/>
      </w:pPr>
      <w:r>
        <w:rPr>
          <w:rFonts w:ascii="Helvetica Neue" w:hAnsi="Helvetica Neue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The VPC</w:t>
      </w:r>
    </w:p>
    <w:p>
      <w:pPr>
        <w:pStyle w:val="Heading 2"/>
        <w:keepNext w:val="1"/>
        <w:rPr>
          <w:rFonts w:ascii="Helvetica Neue" w:cs="Helvetica Neue" w:hAnsi="Helvetica Neue" w:eastAsia="Helvetica Neue"/>
          <w:b w:val="0"/>
          <w:bCs w:val="0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export VPC=$(aws ec2 describe-vpcs --region $REGION --filters "Name=tag:Name,Values=leap-team$TEAM-vpc" --query "Vpcs[0].VpcId" --output text) </w:t>
      </w:r>
    </w:p>
    <w:p>
      <w:pPr>
        <w:pStyle w:val="Heading 2"/>
        <w:keepNext w:val="1"/>
        <w:rPr>
          <w:rFonts w:ascii="Helvetica Neue" w:cs="Helvetica Neue" w:hAnsi="Helvetica Neue" w:eastAsia="Helvetica Neue"/>
          <w:b w:val="0"/>
          <w:bCs w:val="0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echo $VPC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Note: update your team-X.env with this value (export VPC=&lt;vpc id&gt;</w:t>
      </w:r>
    </w:p>
    <w:p>
      <w:pPr>
        <w:pStyle w:val="Heading 2"/>
        <w:keepNext w:val="1"/>
      </w:pPr>
      <w:r>
        <w:rPr>
          <w:rtl w:val="0"/>
          <w:lang w:val="en-US"/>
        </w:rPr>
        <w:t>Step 2. Check the image architecture before running anything (README step 4)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aws ecr get-login-password --region $REGION | docker login --username AWS --password-stdin ${IMAGE%%/*}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manifest inspect $IMAGE | grep -i architecture</w:t>
      </w:r>
    </w:p>
    <w:p>
      <w:pPr>
        <w:pStyle w:val="Heading 2"/>
        <w:keepNext w:val="1"/>
      </w:pPr>
    </w:p>
    <w:p>
      <w:pPr>
        <w:pStyle w:val="Heading 2"/>
        <w:keepNext w:val="1"/>
        <w:rPr>
          <w:b w:val="0"/>
          <w:bCs w:val="0"/>
        </w:rPr>
      </w:pP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amd64 means X86_64. arm64 means ARM64 (common on Apple Silicon). If the output lists both, the image is multi-architecture and either works. Whatever you find, pass it in the next step. Also open the Dockerfile and read the EXPOSE line: that is the port, not 8080 by assumption.</w:t>
      </w:r>
    </w:p>
    <w:p>
      <w:pPr>
        <w:pStyle w:val="Heading 2"/>
        <w:keepNext w:val="1"/>
      </w:pPr>
    </w:p>
    <w:p>
      <w:pPr>
        <w:pStyle w:val="Heading 2"/>
        <w:keepNext w:val="1"/>
      </w:pPr>
    </w:p>
    <w:p>
      <w:pPr>
        <w:pStyle w:val="Heading 2"/>
        <w:keepNext w:val="1"/>
      </w:pPr>
    </w:p>
    <w:p>
      <w:pPr>
        <w:pStyle w:val="Heading 2"/>
        <w:keepNext w:val="1"/>
      </w:pPr>
    </w:p>
    <w:p>
      <w:pPr>
        <w:pStyle w:val="Heading 2"/>
        <w:keepNext w:val="1"/>
      </w:pP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en-US"/>
        </w:rPr>
        <w:t>Step 3. Deploy the stack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 CloudShell, use Actions, then Upload file, and choose lab07-ecs-intro.yaml. Then:</w:t>
      </w:r>
    </w:p>
    <w:p>
      <w:pPr>
        <w:pStyle w:val="Heading 2"/>
        <w:keepNext w:val="1"/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export ARCH=X86_64</w:t>
      </w:r>
      <w:r>
        <w:rPr>
          <w:rFonts w:ascii="Helvetica Neue" w:hAnsi="Helvetica Neue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# or ARM64, from step 2</w:t>
      </w:r>
    </w:p>
    <w:p>
      <w:pPr>
        <w:pStyle w:val="Heading 2"/>
        <w:keepNext w:val="1"/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export PORT=8080 </w:t>
      </w:r>
      <w:r>
        <w:rPr>
          <w:rFonts w:ascii="Helvetica Neue" w:hAnsi="Helvetica Neue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# from the Dockerfile EXPOSE line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aws cloudformation deploy --region $REGION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--template-file lab07-ecs-intro.yaml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--stack-name lab7-team$TEAM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--capabilities CAPABILITY_NAMED_IAM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--tags team=$TEAM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--parameter-overrides Team=$TEAM VpcId=$VPC ImageUri=$IMAGE \</w:t>
      </w:r>
    </w:p>
    <w:p>
      <w:pPr>
        <w:pStyle w:val="Heading 2"/>
        <w:keepNext w:val="1"/>
        <w:rPr>
          <w:rFonts w:ascii="Helvetica Neue" w:cs="Helvetica Neue" w:hAnsi="Helvetica Neue" w:eastAsia="Helvetica Neue"/>
          <w:b w:val="0"/>
          <w:bCs w:val="0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CpuArchitecture=$ARCH ContainerPort=$PORT</w:t>
      </w:r>
    </w:p>
    <w:p>
      <w:pPr>
        <w:pStyle w:val="Heading 2"/>
        <w:keepNext w:val="1"/>
        <w:rPr>
          <w:rFonts w:ascii="Helvetica Neue" w:cs="Helvetica Neue" w:hAnsi="Helvetica Neue" w:eastAsia="Helvetica Neue"/>
          <w:b w:val="0"/>
          <w:bCs w:val="0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 Neue" w:hAnsi="Helvetica Neue"/>
          <w:b w:val="1"/>
          <w:bCs w:val="1"/>
          <w:i w:val="1"/>
          <w:iCs w:val="1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Check Your Security Group and Export: </w:t>
      </w:r>
    </w:p>
    <w:p>
      <w:pPr>
        <w:pStyle w:val="List Paragraph"/>
        <w:rPr>
          <w:rFonts w:ascii="Helvetica Neue" w:cs="Helvetica Neue" w:hAnsi="Helvetica Neue" w:eastAsia="Helvetica Neue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 Neue" w:cs="Helvetica Neue" w:hAnsi="Helvetica Neue" w:eastAsia="Helvetica Neue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 Neue" w:hAnsi="Helvetica Neue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export SG=$(aws cloudformation describe-stacks --region $REGION --stack-name lab7-team$TEAM --query "Stacks[0].Outputs[?OutputKey=='AppSecurityGroupId'].OutputValue" --output text)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 Neue" w:cs="Helvetica Neue" w:hAnsi="Helvetica Neue" w:eastAsia="Helvetica Neue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 Neue" w:hAnsi="Helvetica Neue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echo "Using security group $SG</w:t>
      </w:r>
      <w:r>
        <w:rPr>
          <w:rFonts w:ascii="Helvetica Neue" w:hAnsi="Helvetica Neue" w:hint="default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 Neue" w:cs="Helvetica Neue" w:hAnsi="Helvetica Neue" w:eastAsia="Helvetica Neue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 Neue" w:cs="Helvetica Neue" w:hAnsi="Helvetica Neue" w:eastAsia="Helvetica Neue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 Neue" w:hAnsi="Helvetica Neue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Note: Update your team-X.env with this security group 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Heading 2"/>
        <w:keepNext w:val="1"/>
      </w:pPr>
      <w:r>
        <w:rPr>
          <w:rtl w:val="0"/>
          <w:lang w:val="en-US"/>
        </w:rPr>
        <w:t>Step 4. Read the outputs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aws cloudformation describe-stacks --region $REGION --stack-name lab7-team$TEAM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--query "Stacks[0].Outputs" --output table</w:t>
      </w:r>
    </w:p>
    <w:p>
      <w:pPr>
        <w:pStyle w:val="Heading"/>
      </w:pPr>
      <w:r>
        <w:rPr>
          <w:rtl w:val="0"/>
          <w:lang w:val="en-US"/>
        </w:rPr>
        <w:t>Part 2: run it and prove it</w:t>
      </w:r>
    </w:p>
    <w:p>
      <w:pPr>
        <w:pStyle w:val="Heading 2"/>
        <w:keepNext w:val="1"/>
      </w:pPr>
      <w:r>
        <w:rPr>
          <w:rtl w:val="0"/>
          <w:lang w:val="en-US"/>
        </w:rPr>
        <w:t>Step 5. Pick a public subnet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aws ec2 describe-subnets --region $REGION --filters Name=vpc-id,Values=$VPC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--query "Subnets[].[SubnetId,AvailabilityZone,MapPublicIpOnLaunch,Tags[?Key=='Name']|[0].Value]" --output table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export SUBNET=&lt;a subnet from the public tier&gt;</w:t>
      </w:r>
    </w:p>
    <w:p>
      <w:pPr>
        <w:pStyle w:val="Heading 2"/>
        <w:keepNext w:val="1"/>
        <w:rPr>
          <w:b w:val="0"/>
          <w:bCs w:val="0"/>
        </w:rPr>
      </w:pP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 a public subnet, meaning its route table sends 0.0.0.0/0 to an internet gateway. A task in a subnet without that route cannot reach the internet to pull its image.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en-US"/>
        </w:rPr>
        <w:t>Step 6. Run the task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export CLUSTER=leap-mission-cluster-team$TEAM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TASK=$(aws ecs run-task --region $REGION --cluster $CLUSTER --launch-type FARGATE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--task-definition leap-mission-service-team$TEAM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--network-configuration "awsvpcConfiguration={subnets=[$SUBNET],securityGroups=[$SG],assignPublicIp=ENABLED}"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--query "tasks[0].taskArn" --output text)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echo $TASK</w:t>
      </w:r>
    </w:p>
    <w:p>
      <w:pPr>
        <w:pStyle w:val="Heading 2"/>
        <w:keepNext w:val="1"/>
        <w:rPr>
          <w:b w:val="0"/>
          <w:b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Keep each command on one line, or make sure nothing follows the backslash when you split it.</w:t>
      </w:r>
    </w:p>
    <w:p>
      <w:pPr>
        <w:pStyle w:val="Heading 2"/>
        <w:keepNext w:val="1"/>
        <w:rPr>
          <w:b w:val="0"/>
          <w:bCs w:val="0"/>
        </w:rPr>
      </w:pPr>
    </w:p>
    <w:p>
      <w:pPr>
        <w:pStyle w:val="Heading 2"/>
        <w:keepNext w:val="1"/>
      </w:pPr>
      <w:r>
        <w:rPr>
          <w:rtl w:val="0"/>
          <w:lang w:val="en-US"/>
        </w:rPr>
        <w:t>Step 7. Wait for RUNNING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aws ecs wait tasks-running --region $REGION --cluster $CLUSTER --tasks $TASK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aws ecs describe-tasks --region $REGION --cluster $CLUSTER --tasks $TASK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--query "tasks[0].[lastStatus,stoppedReason]" --output text</w:t>
      </w:r>
    </w:p>
    <w:p>
      <w:pPr>
        <w:pStyle w:val="Heading 2"/>
        <w:keepNext w:val="1"/>
      </w:pPr>
    </w:p>
    <w:p>
      <w:pPr>
        <w:pStyle w:val="Heading 2"/>
        <w:keepNext w:val="1"/>
        <w:rPr>
          <w:b w:val="0"/>
          <w:bCs w:val="0"/>
        </w:rPr>
      </w:pP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the wait fails, the task stopped. The stoppedReason line says why. See the troubleshooting table.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en-US"/>
        </w:rPr>
        <w:t>Step 8. Read the real logs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aws logs tail /leap/mission-service/team$TEAM --region $REGION --since 15m</w:t>
      </w:r>
    </w:p>
    <w:p>
      <w:pPr>
        <w:pStyle w:val="Heading 2"/>
        <w:keepNext w:val="1"/>
        <w:rPr>
          <w:b w:val="0"/>
          <w:bCs w:val="0"/>
        </w:rPr>
      </w:pP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RUNNING only means the container process started. The logs show whether the application really started. Look for your framework's startup banner and a line saying it is listening on your port. A stack trace or a missing setting means it did not.</w:t>
      </w:r>
    </w:p>
    <w:p>
      <w:pPr>
        <w:pStyle w:val="Heading 2"/>
        <w:keepNext w:val="1"/>
      </w:pPr>
      <w:r>
        <w:rPr>
          <w:rtl w:val="0"/>
          <w:lang w:val="en-US"/>
        </w:rPr>
        <w:t>Step 9. Call it from your own machine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ENI=$(aws ecs describe-tasks --region $REGION --cluster $CLUSTER --tasks $TASK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--query "tasks[0].attachments[0].details[?name=='networkInterfaceId'].value" --output text)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IP=$(aws ec2 describe-network-interfaces --region $REGION --network-interface-ids $ENI \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--query "NetworkInterfaces[0].Association.PublicIp" --output text)</w:t>
      </w:r>
    </w:p>
    <w:p>
      <w:pPr>
        <w:pStyle w:val="Heading 2"/>
        <w:keepNext w:val="1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echo $IP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Then, from a terminal on your laptop (not CloudShell):</w:t>
      </w:r>
    </w:p>
    <w:p>
      <w:pPr>
        <w:pStyle w:val="Heading 2"/>
        <w:keepNext w:val="1"/>
      </w:pPr>
      <w:r>
        <w:rPr>
          <w:rFonts w:ascii="Helvetica Neue" w:hAnsi="Helvetica Neue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curl -i http://&lt;IP&gt;:8080/actuator/health</w:t>
      </w:r>
    </w:p>
    <w:p>
      <w:pPr>
        <w:pStyle w:val="Heading 2"/>
        <w:keepNext w:val="1"/>
      </w:pPr>
    </w:p>
    <w:p>
      <w:pPr>
        <w:pStyle w:val="Heading 2"/>
        <w:keepNext w:val="1"/>
        <w:rPr>
          <w:b w:val="0"/>
          <w:bCs w:val="0"/>
        </w:rPr>
      </w:pP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 your own port and a path your application serves. Any real HTTP response counts, including a 401 or 403, because it proves the request reached the application. A connection timeout means the security group, the port, or the architecture is still wrong.</w:t>
      </w:r>
    </w:p>
    <w:p>
      <w:pPr>
        <w:pStyle w:val="Heading"/>
      </w:pPr>
      <w:r>
        <w:rPr>
          <w:rtl w:val="0"/>
          <w:lang w:val="en-US"/>
        </w:rPr>
        <w:t>Verify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The task reached RUNNING.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The logs show a real application startup, not just a started container.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 request from your own machine got an HTTP response.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The execution role trusts only ecs-tasks.amazonaws.com and has the AmazonECSTaskExecutionRolePolicy attached:</w:t>
      </w:r>
    </w:p>
    <w:p>
      <w:pPr>
        <w:pStyle w:val="List Paragraph"/>
      </w:pPr>
    </w:p>
    <w:p>
      <w:pPr>
        <w:pStyle w:val="List Paragraph"/>
        <w:rPr>
          <w:rFonts w:ascii="Helvetica Neue" w:cs="Helvetica Neue" w:hAnsi="Helvetica Neue" w:eastAsia="Helvetica Neue"/>
          <w:sz w:val="19"/>
          <w:szCs w:val="19"/>
        </w:rPr>
      </w:pPr>
      <w:r>
        <w:rPr>
          <w:rFonts w:ascii="Helvetica Neue" w:hAnsi="Helvetica Neue"/>
          <w:sz w:val="19"/>
          <w:szCs w:val="19"/>
          <w:rtl w:val="0"/>
          <w:lang w:val="en-US"/>
        </w:rPr>
        <w:t>aws iam list-attached-role-policies --role-name leap-team$TEAM-ecs-execution-role</w:t>
      </w:r>
    </w:p>
    <w:p>
      <w:pPr>
        <w:pStyle w:val="List Paragraph"/>
        <w:rPr>
          <w:rFonts w:ascii="Helvetica Neue" w:cs="Helvetica Neue" w:hAnsi="Helvetica Neue" w:eastAsia="Helvetica Neue"/>
          <w:sz w:val="19"/>
          <w:szCs w:val="19"/>
        </w:rPr>
      </w:pPr>
    </w:p>
    <w:p>
      <w:pPr>
        <w:pStyle w:val="Heading"/>
      </w:pPr>
      <w:r>
        <w:rPr>
          <w:rtl w:val="0"/>
          <w:lang w:val="en-US"/>
        </w:rPr>
        <w:t>Troubleshooting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00"/>
        <w:gridCol w:w="606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Symptom</w:t>
            </w:r>
          </w:p>
        </w:tc>
        <w:tc>
          <w:tcPr>
            <w:tcW w:type="dxa" w:w="6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Likely cause and fix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stoppedReason: exec format error, or logs show it</w:t>
            </w:r>
          </w:p>
        </w:tc>
        <w:tc>
          <w:tcPr>
            <w:tcW w:type="dxa" w:w="6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Image and task architecture differ. Redeploy the stack with the other CpuArchitecture value, or rebuild the image with --platform linux/amd64.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CannotPullContainerError</w:t>
            </w:r>
          </w:p>
        </w:tc>
        <w:tc>
          <w:tcPr>
            <w:tcW w:type="dxa" w:w="6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The task could not pull the image. Check the image URI and tag, that the subnet is public, and that assignPublicIp is ENABLED.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Task goes STOPPED right after starting</w:t>
            </w:r>
          </w:p>
        </w:tc>
        <w:tc>
          <w:tcPr>
            <w:tcW w:type="dxa" w:w="6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The application exited. Read the logs. A missing environment variable, database or secret is the usual cause.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Out of memory, task killed</w:t>
            </w:r>
          </w:p>
        </w:tc>
        <w:tc>
          <w:tcPr>
            <w:tcW w:type="dxa" w:w="6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Raise Memory (and Cpu) and redeploy the stack, then run a new task. The memory value must be valid for the CPU value.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curl times out</w:t>
            </w:r>
          </w:p>
        </w:tc>
        <w:tc>
          <w:tcPr>
            <w:tcW w:type="dxa" w:w="6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Wrong port, or the security group does not allow it. Compare the stack's ContainerPort with the Dockerfile EXPOSE line. Also check the task really got a public IP.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Stack create fails on the log group or role</w:t>
            </w:r>
          </w:p>
        </w:tc>
        <w:tc>
          <w:tcPr>
            <w:tcW w:type="dxa" w:w="6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 resource with that name exists from an earlier attempt. Delete the old one or the old stack.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No output from aws logs tail</w:t>
            </w:r>
          </w:p>
        </w:tc>
        <w:tc>
          <w:tcPr>
            <w:tcW w:type="dxa" w:w="6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The container never started, or logging failed. Check the task's stopped reason and that the log group name matches the stack output.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rtl w:val="0"/>
        </w:rPr>
        <w:t>Cleanup</w:t>
      </w:r>
    </w:p>
    <w:p>
      <w:pPr>
        <w:pStyle w:val="Heading"/>
        <w:rPr>
          <w:b w:val="0"/>
          <w:bCs w:val="0"/>
        </w:rPr>
      </w:pP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Stop any running task. Leave the stack in place, because Module 8 builds directly on it:</w:t>
      </w:r>
    </w:p>
    <w:p>
      <w:pPr>
        <w:pStyle w:val="Heading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aws ecs list-tasks --region $REGION --cluster $CLUSTER --query "taskArns[]" --output text</w:t>
      </w:r>
    </w:p>
    <w:p>
      <w:pPr>
        <w:pStyle w:val="Heading"/>
        <w:rPr>
          <w:b w:val="0"/>
          <w:bCs w:val="0"/>
        </w:rPr>
      </w:pPr>
      <w:r>
        <w:rPr>
          <w:rFonts w:ascii="Helvetica Neue" w:hAnsi="Helvetica Neue"/>
          <w:b w:val="0"/>
          <w:bCs w:val="0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aws ecs stop-task --region $REGION --cluster $CLUSTER --task &lt;task ARN&gt;</w:t>
      </w:r>
    </w:p>
    <w:p>
      <w:pPr>
        <w:pStyle w:val="Heading"/>
      </w:pPr>
    </w:p>
    <w:p>
      <w:pPr>
        <w:pStyle w:val="Heading"/>
        <w:rPr>
          <w:b w:val="0"/>
          <w:bCs w:val="0"/>
        </w:rPr>
      </w:pP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cluster, task definition, execution role, log group and security group cost nothing while idle. A task running with a public IP does cost money, so do not leave one running.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>A question worth sitting with</w:t>
      </w:r>
    </w:p>
    <w:p>
      <w:pPr>
        <w:pStyle w:val="Heading"/>
      </w:pP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This lab runs the task in a public subnet with a wide-open security group, although the real backend belongs in a private subnet behind a load balancer. Why is it still reasonable to test in the simple setup first? Module 8 </w:t>
      </w: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will </w:t>
      </w: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change the networking, </w:t>
      </w:r>
      <w:r>
        <w:rPr>
          <w:b w:val="0"/>
          <w:b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 the task does not run in a public subnet</w:t>
      </w:r>
      <w:r>
        <w:rPr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4"/>
      <w:footerReference w:type="default" r:id="rId5"/>
      <w:pgSz w:w="12240" w:h="15840" w:orient="portrait"/>
      <w:pgMar w:top="1260" w:right="1440" w:bottom="126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sz w:val="18"/>
        <w:szCs w:val="18"/>
        <w:rtl w:val="0"/>
        <w:lang w:val="en-US"/>
      </w:rPr>
      <w:t xml:space="preserve">Lab 7 setup and run guide  |  Page </w:t>
    </w:r>
    <w:r>
      <w:rPr>
        <w:sz w:val="18"/>
        <w:szCs w:val="18"/>
      </w:rPr>
      <w:fldChar w:fldCharType="begin" w:fldLock="0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 w:fldLock="0"/>
    </w:r>
    <w:r>
      <w:rPr>
        <w:sz w:val="18"/>
        <w:szCs w:val="18"/>
      </w:rPr>
    </w:r>
    <w:r>
      <w:rPr>
        <w:sz w:val="18"/>
        <w:szCs w:val="1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3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80" w:after="10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3864"/>
      <w:spacing w:val="0"/>
      <w:kern w:val="0"/>
      <w:position w:val="0"/>
      <w:sz w:val="28"/>
      <w:szCs w:val="28"/>
      <w:u w:val="none" w:color="1f3864"/>
      <w:shd w:val="nil" w:color="auto" w:fill="auto"/>
      <w:vertAlign w:val="baseline"/>
      <w:lang w:val="en-US"/>
      <w14:textOutline>
        <w14:noFill/>
      </w14:textOutline>
      <w14:textFill>
        <w14:solidFill>
          <w14:srgbClr w14:val="1F3864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20" w:after="8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4"/>
      <w:szCs w:val="24"/>
      <w:u w:val="none" w:color="2f5496"/>
      <w:shd w:val="nil" w:color="auto" w:fill="auto"/>
      <w:vertAlign w:val="baseline"/>
      <w:lang w:val="en-US"/>
      <w14:textOutline>
        <w14:noFill/>
      </w14:textOutline>
      <w14:textFill>
        <w14:solidFill>
          <w14:srgbClr w14:val="2F5496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