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Sprint 2 Review Quiz</w:t>
      </w:r>
    </w:p>
    <w:p>
      <w:pPr>
        <w:jc w:val="center"/>
      </w:pPr>
      <w:r>
        <w:rPr>
          <w:b/>
          <w:sz w:val="26"/>
        </w:rPr>
        <w:t>Question &amp; Answer Study Guide</w:t>
      </w:r>
    </w:p>
    <w:p>
      <w:pPr>
        <w:spacing w:before="180"/>
      </w:pPr>
      <w:r>
        <w:rPr>
          <w:b/>
        </w:rPr>
        <w:t xml:space="preserve">Question 1. </w:t>
      </w:r>
      <w:r>
        <w:t>A backlog item says, “Improve the web app’s performance.” The team cannot estimate it because the scope is unclear and it includes several different pieces of work. Why does this backlog item fail the INVEST criteria</w:t>
      </w:r>
    </w:p>
    <w:p>
      <w:pPr>
        <w:spacing w:after="120"/>
        <w:ind w:left="216"/>
      </w:pPr>
      <w:r>
        <w:rPr>
          <w:b/>
        </w:rPr>
        <w:t xml:space="preserve">Answer: </w:t>
      </w:r>
      <w:r>
        <w:t>Small and Estimable — it is too broad and unclear to estimate confidently</w:t>
      </w:r>
    </w:p>
    <w:p>
      <w:pPr>
        <w:spacing w:before="180"/>
      </w:pPr>
      <w:r>
        <w:rPr>
          <w:b/>
        </w:rPr>
        <w:t xml:space="preserve">Question 2. </w:t>
      </w:r>
      <w:r>
        <w:t>You have an SLO of 99.9% availability over a rolling 30-day window (43,200 minutes total). Over the last 30 days it recorded a total of 51.2  minutes of downtime, with spikes occurring due to some major incidents. Which of the following statements are correct? (Select all that apply)</w:t>
      </w:r>
    </w:p>
    <w:p>
      <w:pPr>
        <w:spacing w:after="120"/>
        <w:ind w:left="216"/>
      </w:pPr>
      <w:r>
        <w:rPr>
          <w:b/>
        </w:rPr>
        <w:t xml:space="preserve">Answer: </w:t>
      </w:r>
      <w:r>
        <w:t>Allowed downtime = 43,200 × 0.1% = 43.2 minutes; Actual downtime = 51.2 minutes; SLO was exceeded</w:t>
      </w:r>
    </w:p>
    <w:p>
      <w:pPr>
        <w:spacing w:before="180"/>
      </w:pPr>
      <w:r>
        <w:rPr>
          <w:b/>
        </w:rPr>
        <w:t xml:space="preserve">Question 3. </w:t>
      </w:r>
      <w:r>
        <w:t>You see an item in your backlog labeled 'Upgrade tofu version to 12.7. The story is written as a user story where "you as a user need to upgrade tofu so that..." What is wrong with treating this item as a user story?</w:t>
      </w:r>
    </w:p>
    <w:p>
      <w:pPr>
        <w:spacing w:after="120"/>
        <w:ind w:left="216"/>
      </w:pPr>
      <w:r>
        <w:rPr>
          <w:b/>
        </w:rPr>
        <w:t xml:space="preserve">Answer: </w:t>
      </w:r>
      <w:r>
        <w:t>Its a technical story hiding in a user story which could impact sizing and estimating</w:t>
      </w:r>
    </w:p>
    <w:p>
      <w:pPr>
        <w:spacing w:before="180"/>
      </w:pPr>
      <w:r>
        <w:rPr>
          <w:b/>
        </w:rPr>
        <w:t xml:space="preserve">Question 4. </w:t>
      </w:r>
      <w:r>
        <w:t>True or False. Using an internal URL for integration purposes from within the DMZ is okay since it's internal and the probability of an SSRF happening is remote.</w:t>
      </w:r>
    </w:p>
    <w:p>
      <w:pPr>
        <w:spacing w:after="120"/>
        <w:ind w:left="216"/>
      </w:pPr>
      <w:r>
        <w:rPr>
          <w:b/>
        </w:rPr>
        <w:t xml:space="preserve">Answer: </w:t>
      </w:r>
      <w:r>
        <w:t>False</w:t>
      </w:r>
    </w:p>
    <w:p>
      <w:pPr>
        <w:spacing w:before="180"/>
      </w:pPr>
      <w:r>
        <w:rPr>
          <w:b/>
        </w:rPr>
        <w:t xml:space="preserve">Question 5. </w:t>
      </w:r>
      <w:r>
        <w:t>You and your 5 man team are poker planning your stories. The votes for the stories are 1, 3, 13, 5, and 3. How should the team proceed?</w:t>
      </w:r>
    </w:p>
    <w:p>
      <w:pPr>
        <w:spacing w:after="120"/>
        <w:ind w:left="216"/>
      </w:pPr>
      <w:r>
        <w:rPr>
          <w:b/>
        </w:rPr>
        <w:t xml:space="preserve">Answer: </w:t>
      </w:r>
      <w:r>
        <w:t>Discuss the votes on the extreme edges and get more info about the extremes</w:t>
      </w:r>
    </w:p>
    <w:p>
      <w:pPr>
        <w:spacing w:before="180"/>
      </w:pPr>
      <w:r>
        <w:rPr>
          <w:b/>
        </w:rPr>
        <w:t xml:space="preserve">Question 6. </w:t>
      </w:r>
      <w:r>
        <w:t>You are given the option to use bcrypt or MD5 as your hashing algorithm for passwords. Given the capabilities of each algorithm, MD5 is the best choice.</w:t>
      </w:r>
    </w:p>
    <w:p>
      <w:pPr>
        <w:spacing w:after="120"/>
        <w:ind w:left="216"/>
      </w:pPr>
      <w:r>
        <w:rPr>
          <w:b/>
        </w:rPr>
        <w:t xml:space="preserve">Answer: </w:t>
      </w:r>
      <w:r>
        <w:t>False</w:t>
      </w:r>
    </w:p>
    <w:p>
      <w:pPr>
        <w:spacing w:before="180"/>
      </w:pPr>
      <w:r>
        <w:rPr>
          <w:b/>
        </w:rPr>
        <w:t xml:space="preserve">Question 7. </w:t>
      </w:r>
      <w:r>
        <w:t>A team has looked at their 2 week sprint and capacity and determined a number of low priority stories push the team above capacity based on estimates for the given sprint. What action should the team take?</w:t>
      </w:r>
    </w:p>
    <w:p>
      <w:pPr>
        <w:spacing w:after="120"/>
        <w:ind w:left="216"/>
      </w:pPr>
      <w:r>
        <w:rPr>
          <w:b/>
        </w:rPr>
        <w:t xml:space="preserve">Answer: </w:t>
      </w:r>
      <w:r>
        <w:t>Move the stories into the backlog and discuss with the product owner</w:t>
      </w:r>
    </w:p>
    <w:p>
      <w:pPr>
        <w:spacing w:before="180"/>
      </w:pPr>
      <w:r>
        <w:rPr>
          <w:b/>
        </w:rPr>
        <w:t xml:space="preserve">Question 8. </w:t>
      </w:r>
      <w:r>
        <w:t>Using a parameterised query, such as a Prepared Statement with bind variables, is a standard fix to ensure SQL injection is not a possibility when doing data access.</w:t>
      </w:r>
    </w:p>
    <w:p>
      <w:pPr>
        <w:spacing w:after="120"/>
        <w:ind w:left="216"/>
      </w:pPr>
      <w:r>
        <w:rPr>
          <w:b/>
        </w:rPr>
        <w:t xml:space="preserve">Answer: </w:t>
      </w:r>
      <w:r>
        <w:t>True</w:t>
      </w:r>
    </w:p>
    <w:p>
      <w:pPr>
        <w:spacing w:before="180"/>
      </w:pPr>
      <w:r>
        <w:rPr>
          <w:b/>
        </w:rPr>
        <w:t xml:space="preserve">Question 9. </w:t>
      </w:r>
      <w:r>
        <w:t>Which of the following are recommended for using with the Conventional Commits pattern? (Select all that apply)</w:t>
      </w:r>
    </w:p>
    <w:p>
      <w:pPr>
        <w:spacing w:after="120"/>
        <w:ind w:left="216"/>
      </w:pPr>
      <w:r>
        <w:rPr>
          <w:b/>
        </w:rPr>
        <w:t xml:space="preserve">Answer: </w:t>
      </w:r>
      <w:r>
        <w:t>fix:; chore(dep):; docs:</w:t>
      </w:r>
    </w:p>
    <w:p>
      <w:pPr>
        <w:spacing w:before="180"/>
      </w:pPr>
      <w:r>
        <w:rPr>
          <w:b/>
        </w:rPr>
        <w:t xml:space="preserve">Question 10. </w:t>
      </w:r>
      <w:r>
        <w:t>Using a PR as part of the approval process for merging code into the main branch of a repository is beneficial in what ways (select all that apply)</w:t>
      </w:r>
    </w:p>
    <w:p>
      <w:pPr>
        <w:spacing w:after="120"/>
        <w:ind w:left="216"/>
      </w:pPr>
      <w:r>
        <w:rPr>
          <w:b/>
        </w:rPr>
        <w:t xml:space="preserve">Answer: </w:t>
      </w:r>
      <w:r>
        <w:t>Provides a record of approvals and reviews for the team; Allows other team members to review the code before it is merged; Allows automated Tests and Checks to run in the pipeline before approval</w:t>
      </w:r>
    </w:p>
    <w:p>
      <w:pPr>
        <w:spacing w:before="180"/>
      </w:pPr>
      <w:r>
        <w:rPr>
          <w:b/>
        </w:rPr>
        <w:t xml:space="preserve">Question 11. </w:t>
      </w:r>
      <w:r>
        <w:t>Two branches have updated the same lines of code in a specific java file. The first branch is merged into main with a PR and not collisions occur. The second branch results in a collision when merged. What actions should be taken by the team?</w:t>
      </w:r>
    </w:p>
    <w:p>
      <w:pPr>
        <w:spacing w:after="120"/>
        <w:ind w:left="216"/>
      </w:pPr>
      <w:r>
        <w:rPr>
          <w:b/>
        </w:rPr>
        <w:t xml:space="preserve">Answer: </w:t>
      </w:r>
      <w:r>
        <w:t>Decide which changes should be kept, or combine both changes if appropriate and commit.</w:t>
      </w:r>
    </w:p>
    <w:p>
      <w:pPr>
        <w:spacing w:before="180"/>
      </w:pPr>
      <w:r>
        <w:rPr>
          <w:b/>
        </w:rPr>
        <w:t xml:space="preserve">Question 12. </w:t>
      </w:r>
      <w:r>
        <w:t>Using docker compose down with the -v flag helps ensure data directories and volumes are removed and subsequent runs start with fresh data.</w:t>
      </w:r>
    </w:p>
    <w:p>
      <w:pPr>
        <w:spacing w:after="120"/>
        <w:ind w:left="216"/>
      </w:pPr>
      <w:r>
        <w:rPr>
          <w:b/>
        </w:rPr>
        <w:t xml:space="preserve">Answer: </w:t>
      </w:r>
      <w:r>
        <w:t>True</w:t>
      </w:r>
    </w:p>
    <w:p>
      <w:pPr>
        <w:spacing w:before="180"/>
      </w:pPr>
      <w:r>
        <w:rPr>
          <w:b/>
        </w:rPr>
        <w:t xml:space="preserve">Question 13. </w:t>
      </w:r>
      <w:r>
        <w:t>You've configured your git repository to require a PR whenever merging code from your branches to the main branch. The PR also requires an approval. What statements are true about this configuration? (Select all that apply)</w:t>
      </w:r>
    </w:p>
    <w:p>
      <w:pPr>
        <w:spacing w:after="120"/>
        <w:ind w:left="216"/>
      </w:pPr>
      <w:r>
        <w:rPr>
          <w:b/>
        </w:rPr>
        <w:t xml:space="preserve">Answer: </w:t>
      </w:r>
      <w:r>
        <w:t>If a non admin developer tries to push code to main it will fail; Only changes with an approved and reviewed PR will be able to be merged into main</w:t>
      </w:r>
    </w:p>
    <w:p>
      <w:pPr>
        <w:spacing w:before="180"/>
      </w:pPr>
      <w:r>
        <w:rPr>
          <w:b/>
        </w:rPr>
        <w:t xml:space="preserve">Question 14. </w:t>
      </w:r>
      <w:r>
        <w:t>True or False. You've configured a port for your app and one for your Postgres database in your docker-compose.yaml file. Both ports can be reached from the host machine since the bridge allows for all ports to be accessible when defined.</w:t>
      </w:r>
    </w:p>
    <w:p>
      <w:pPr>
        <w:spacing w:after="120"/>
        <w:ind w:left="216"/>
      </w:pPr>
      <w:r>
        <w:rPr>
          <w:b/>
        </w:rPr>
        <w:t xml:space="preserve">Answer: </w:t>
      </w:r>
      <w:r>
        <w:t>False</w:t>
      </w:r>
    </w:p>
    <w:p>
      <w:pPr>
        <w:spacing w:before="180"/>
      </w:pPr>
      <w:r>
        <w:rPr>
          <w:b/>
        </w:rPr>
        <w:t xml:space="preserve">Question 15. </w:t>
      </w:r>
      <w:r>
        <w:t>True or False. As technical lead, you are reviewing the latest commits from your team into the GitHub repository and have found a hard coded userid and password in one of the properties files. This is best practice since only the team will have access to the repository.</w:t>
      </w:r>
    </w:p>
    <w:p>
      <w:pPr>
        <w:spacing w:after="120"/>
        <w:ind w:left="216"/>
      </w:pPr>
      <w:r>
        <w:rPr>
          <w:b/>
        </w:rPr>
        <w:t xml:space="preserve">Answer: </w:t>
      </w:r>
      <w:r>
        <w:t>False</w:t>
      </w:r>
    </w:p>
    <w:p>
      <w:pPr>
        <w:spacing w:before="180"/>
      </w:pPr>
      <w:r>
        <w:rPr>
          <w:b/>
        </w:rPr>
        <w:t xml:space="preserve">Question 16. </w:t>
      </w:r>
      <w:r>
        <w:t>You've configured your docker configuration to use a multistage setup for your java application. Which of the following is true? (select all that apply)</w:t>
      </w:r>
    </w:p>
    <w:p>
      <w:pPr>
        <w:spacing w:after="120"/>
        <w:ind w:left="216"/>
      </w:pPr>
      <w:r>
        <w:rPr>
          <w:b/>
        </w:rPr>
        <w:t xml:space="preserve">Answer: </w:t>
      </w:r>
      <w:r>
        <w:t>Only your Java-based artifacts, the jar files, will end up in the final image; The resulting image should be smaller than the image created by a single stage docker configuration.</w:t>
      </w:r>
    </w:p>
    <w:p>
      <w:pPr>
        <w:spacing w:before="180"/>
      </w:pPr>
      <w:r>
        <w:rPr>
          <w:b/>
        </w:rPr>
        <w:t xml:space="preserve">Question 17. </w:t>
      </w:r>
      <w:r>
        <w:t>When doing your morning standups, the discussion should be lengthy and centered on the technical details of how you will complete each story you have been assigned.</w:t>
      </w:r>
    </w:p>
    <w:p>
      <w:pPr>
        <w:spacing w:after="120"/>
        <w:ind w:left="216"/>
      </w:pPr>
      <w:r>
        <w:rPr>
          <w:b/>
        </w:rPr>
        <w:t xml:space="preserve">Answer: </w:t>
      </w:r>
      <w:r>
        <w:t>False</w:t>
      </w:r>
    </w:p>
    <w:p>
      <w:pPr>
        <w:spacing w:before="180"/>
      </w:pPr>
      <w:r>
        <w:rPr>
          <w:b/>
        </w:rPr>
        <w:t xml:space="preserve">Question 18. </w:t>
      </w:r>
      <w:r>
        <w:t>Which of the following are a valid stage in a jenkins pipeline?</w:t>
      </w:r>
    </w:p>
    <w:p>
      <w:pPr>
        <w:spacing w:after="120"/>
        <w:ind w:left="216"/>
      </w:pPr>
      <w:r>
        <w:rPr>
          <w:b/>
        </w:rPr>
        <w:t xml:space="preserve">Answer: </w:t>
      </w:r>
      <w:r>
        <w:t>Build</w:t>
      </w:r>
    </w:p>
    <w:p>
      <w:pPr>
        <w:spacing w:before="180"/>
      </w:pPr>
      <w:r>
        <w:rPr>
          <w:b/>
        </w:rPr>
        <w:t xml:space="preserve">Question 19. </w:t>
      </w:r>
      <w:r>
        <w:t>SonarQube is a tool used for code quality and security analysis.</w:t>
      </w:r>
    </w:p>
    <w:p>
      <w:pPr>
        <w:spacing w:after="120"/>
        <w:ind w:left="216"/>
      </w:pPr>
      <w:r>
        <w:rPr>
          <w:b/>
        </w:rPr>
        <w:t xml:space="preserve">Answer: </w:t>
      </w:r>
      <w:r>
        <w:t>True</w:t>
      </w:r>
    </w:p>
    <w:p>
      <w:pPr>
        <w:spacing w:before="180"/>
      </w:pPr>
      <w:r>
        <w:rPr>
          <w:b/>
        </w:rPr>
        <w:t xml:space="preserve">Question 20. </w:t>
      </w:r>
      <w:r>
        <w:t>When merging using branch protection, you have a security check as part of your review process. If the security check fails, there are times when its appropriate to just go ahead and approve the PR?</w:t>
      </w:r>
    </w:p>
    <w:p>
      <w:pPr>
        <w:spacing w:after="120"/>
        <w:ind w:left="216"/>
      </w:pPr>
      <w:r>
        <w:rPr>
          <w:b/>
        </w:rPr>
        <w:t xml:space="preserve">Answer: </w:t>
      </w:r>
      <w:r>
        <w:t>False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