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6B764" w14:textId="1E47A93B" w:rsidR="001E418E" w:rsidRPr="00375D85" w:rsidRDefault="00375D85" w:rsidP="00375D85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LLM Data Exchange Platform: Connecting Organizations and Content Creators</w:t>
      </w:r>
    </w:p>
    <w:p w14:paraId="3E33F4A1" w14:textId="6A3CA72B" w:rsidR="00375D85" w:rsidRDefault="00375D85"/>
    <w:p w14:paraId="476041C2" w14:textId="77777777" w:rsidR="00375D85" w:rsidRPr="00375D85" w:rsidRDefault="00375D85" w:rsidP="00375D85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Problem Statement</w:t>
      </w:r>
    </w:p>
    <w:p w14:paraId="52C79980" w14:textId="77777777" w:rsidR="00375D85" w:rsidRPr="00375D85" w:rsidRDefault="00375D85" w:rsidP="00375D85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Challenge:</w:t>
      </w: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Training large language models (LLMs) relies heavily on vast amounts of data scraped from third-party websites and social media platforms. This approach presents several issues:</w:t>
      </w:r>
    </w:p>
    <w:p w14:paraId="4E589E2A" w14:textId="77777777" w:rsidR="00375D85" w:rsidRPr="00375D85" w:rsidRDefault="00375D85" w:rsidP="00375D85">
      <w:pPr>
        <w:numPr>
          <w:ilvl w:val="0"/>
          <w:numId w:val="6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Accuracy:</w:t>
      </w: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The quality and accuracy of scraped data can be inconsistent. There's a risk of encountering irrelevant information, misinformation, or biased content.</w:t>
      </w:r>
    </w:p>
    <w:p w14:paraId="38B882DB" w14:textId="77777777" w:rsidR="00375D85" w:rsidRPr="00375D85" w:rsidRDefault="00375D85" w:rsidP="00375D85">
      <w:pPr>
        <w:numPr>
          <w:ilvl w:val="0"/>
          <w:numId w:val="6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Cost:</w:t>
      </w: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Organizations often incur licensing fees for accessing data from third-party providers.</w:t>
      </w:r>
    </w:p>
    <w:p w14:paraId="1980DDFB" w14:textId="77777777" w:rsidR="00375D85" w:rsidRPr="00375D85" w:rsidRDefault="00375D85" w:rsidP="00375D85">
      <w:pPr>
        <w:numPr>
          <w:ilvl w:val="0"/>
          <w:numId w:val="6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Control:</w:t>
      </w: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Limited control over the data source restricts tailoring content specifically for LLM training needs.</w:t>
      </w:r>
    </w:p>
    <w:p w14:paraId="7FD0B887" w14:textId="77777777" w:rsidR="00375D85" w:rsidRPr="00375D85" w:rsidRDefault="00375D85" w:rsidP="00375D85">
      <w:pPr>
        <w:spacing w:before="660"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Proposed Solution: Broker Application for Direct Data Exchange</w:t>
      </w:r>
    </w:p>
    <w:p w14:paraId="054404CA" w14:textId="77777777" w:rsidR="00375D85" w:rsidRPr="00375D85" w:rsidRDefault="00375D85" w:rsidP="00375D85">
      <w:pPr>
        <w:spacing w:before="240" w:after="24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We propose a broker application that facilitates a direct connection between organizations looking to train LLMs and content creators with relevant data (text, images, and videos). This platform would address the challenges outlined above by:</w:t>
      </w:r>
    </w:p>
    <w:p w14:paraId="1D7862AC" w14:textId="77777777" w:rsidR="00375D85" w:rsidRPr="00375D85" w:rsidRDefault="00375D85" w:rsidP="00375D85">
      <w:pPr>
        <w:numPr>
          <w:ilvl w:val="0"/>
          <w:numId w:val="7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Improving Accuracy:</w:t>
      </w: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Content creators can tailor data specifically for LLM training purposes, ensuring its relevance and reducing the risk of bias or misinformation.</w:t>
      </w:r>
    </w:p>
    <w:p w14:paraId="2E6E172F" w14:textId="77777777" w:rsidR="00375D85" w:rsidRPr="00375D85" w:rsidRDefault="00375D85" w:rsidP="00375D85">
      <w:pPr>
        <w:numPr>
          <w:ilvl w:val="0"/>
          <w:numId w:val="7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Reducing Costs:</w:t>
      </w: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The platform would eliminate the need for expensive third-party data licensing fees, creating a more cost-effective solution for both parties.</w:t>
      </w:r>
    </w:p>
    <w:p w14:paraId="507C307A" w14:textId="77777777" w:rsidR="00375D85" w:rsidRPr="00375D85" w:rsidRDefault="00375D85" w:rsidP="00375D85">
      <w:pPr>
        <w:numPr>
          <w:ilvl w:val="0"/>
          <w:numId w:val="7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Enhancing Control:</w:t>
      </w: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Organizations can set specific criteria for the type and format of data they require, fostering greater control over the training process.</w:t>
      </w:r>
    </w:p>
    <w:p w14:paraId="475CA052" w14:textId="77777777" w:rsidR="00375D85" w:rsidRPr="00375D85" w:rsidRDefault="00375D85" w:rsidP="00375D85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Benefits:</w:t>
      </w:r>
    </w:p>
    <w:p w14:paraId="477F4820" w14:textId="77777777" w:rsidR="00375D85" w:rsidRPr="00375D85" w:rsidRDefault="00375D85" w:rsidP="00375D85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Content Creators:</w:t>
      </w: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Gain a new revenue stream by monetizing their data.</w:t>
      </w:r>
    </w:p>
    <w:p w14:paraId="78FEC166" w14:textId="77777777" w:rsidR="00375D85" w:rsidRPr="00375D85" w:rsidRDefault="00375D85" w:rsidP="00375D85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Organizations:</w:t>
      </w: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Access high-quality, tailored data at a lower cost.</w:t>
      </w:r>
    </w:p>
    <w:p w14:paraId="604E54B9" w14:textId="77777777" w:rsidR="00375D85" w:rsidRPr="00375D85" w:rsidRDefault="00375D85" w:rsidP="00375D85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LLM Development:</w:t>
      </w: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Advancements in LLM development through access to more reliable and relevant training data.</w:t>
      </w:r>
    </w:p>
    <w:p w14:paraId="46494374" w14:textId="77777777" w:rsidR="00375D85" w:rsidRPr="00375D85" w:rsidRDefault="00375D85" w:rsidP="00375D85">
      <w:pPr>
        <w:spacing w:before="240" w:after="24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lastRenderedPageBreak/>
        <w:t>By implementing this solution, organizations can overcome the hurdles associated with current data acquisition methods, ultimately leading to the development of more accurate and reliable LLMs.</w:t>
      </w:r>
    </w:p>
    <w:p w14:paraId="33E5FEEE" w14:textId="77777777" w:rsidR="00375D85" w:rsidRDefault="00375D85"/>
    <w:p w14:paraId="243D5749" w14:textId="604A4536" w:rsidR="00375D85" w:rsidRDefault="00375D85"/>
    <w:p w14:paraId="7E7CDC41" w14:textId="77777777" w:rsidR="00375D85" w:rsidRPr="00375D85" w:rsidRDefault="00375D85" w:rsidP="00375D85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High-Level System Design for Broker Application</w:t>
      </w:r>
    </w:p>
    <w:p w14:paraId="171AB44F" w14:textId="31BBA8B8" w:rsidR="00375D85" w:rsidRDefault="00375D85" w:rsidP="00375D85">
      <w:pPr>
        <w:spacing w:before="240" w:after="24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This high-level design focuses on the core functionalities of the application that connects organizations and content creators for LLM training data exchange.</w:t>
      </w:r>
    </w:p>
    <w:p w14:paraId="074462EE" w14:textId="432D3D0A" w:rsidR="00A169F3" w:rsidRDefault="00A169F3" w:rsidP="00375D85">
      <w:pPr>
        <w:spacing w:before="240" w:after="24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98B6F37" wp14:editId="78E04CA6">
            <wp:extent cx="5731510" cy="2552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530" w14:textId="77777777" w:rsidR="00A169F3" w:rsidRPr="00375D85" w:rsidRDefault="00A169F3" w:rsidP="00375D85">
      <w:pPr>
        <w:spacing w:before="240" w:after="24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7683F690" w14:textId="77777777" w:rsidR="00375D85" w:rsidRPr="00375D85" w:rsidRDefault="00375D85" w:rsidP="00375D85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Components:</w:t>
      </w:r>
    </w:p>
    <w:p w14:paraId="3F96F789" w14:textId="77777777" w:rsidR="00375D85" w:rsidRPr="00375D85" w:rsidRDefault="00375D85" w:rsidP="00375D85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User Management:</w:t>
      </w:r>
    </w:p>
    <w:p w14:paraId="1DA31B1D" w14:textId="77777777" w:rsidR="00375D85" w:rsidRPr="00375D85" w:rsidRDefault="00375D85" w:rsidP="00375D85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Handles user registration and login for both organizations and content creators.</w:t>
      </w:r>
    </w:p>
    <w:p w14:paraId="1553E0EF" w14:textId="77777777" w:rsidR="00375D85" w:rsidRPr="00375D85" w:rsidRDefault="00375D85" w:rsidP="00375D85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Stores user profiles with relevant information (e.g., organization type, data expertise for creators).</w:t>
      </w:r>
    </w:p>
    <w:p w14:paraId="4DE8E98B" w14:textId="77777777" w:rsidR="00375D85" w:rsidRPr="00375D85" w:rsidRDefault="00375D85" w:rsidP="00375D85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Data Marketplace:</w:t>
      </w:r>
    </w:p>
    <w:p w14:paraId="7B546697" w14:textId="334CAA87" w:rsidR="00375D85" w:rsidRPr="00375D85" w:rsidRDefault="00375D85" w:rsidP="00375D85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Content creators can </w:t>
      </w:r>
      <w:r w:rsidR="00A169F3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expose their </w:t>
      </w: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data (text, image, video) with annotations and descriptions relevant to LLM training.</w:t>
      </w:r>
    </w:p>
    <w:p w14:paraId="6FF09AAD" w14:textId="77777777" w:rsidR="00375D85" w:rsidRPr="00375D85" w:rsidRDefault="00375D85" w:rsidP="00375D85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Organizations can browse and search for data based on specific needs (e.g., topic, format, language).</w:t>
      </w:r>
    </w:p>
    <w:p w14:paraId="7C6AC75F" w14:textId="543435BF" w:rsidR="00375D85" w:rsidRDefault="00375D85" w:rsidP="00375D85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Implement a secure storage solution for uploaded data.</w:t>
      </w:r>
    </w:p>
    <w:p w14:paraId="71FECFBA" w14:textId="77777777" w:rsidR="006C10CA" w:rsidRPr="00375D85" w:rsidRDefault="006C10CA" w:rsidP="006C10CA">
      <w:pPr>
        <w:spacing w:after="0" w:line="420" w:lineRule="atLeast"/>
        <w:ind w:left="72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276F7057" w14:textId="77777777" w:rsidR="00375D85" w:rsidRPr="00375D85" w:rsidRDefault="00375D85" w:rsidP="00375D85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Transaction Management:</w:t>
      </w:r>
    </w:p>
    <w:p w14:paraId="79357193" w14:textId="77777777" w:rsidR="00375D85" w:rsidRPr="00375D85" w:rsidRDefault="00375D85" w:rsidP="00375D85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Facilitates negotiation and agreement between organizations and creators on data pricing and licensing terms.</w:t>
      </w:r>
    </w:p>
    <w:p w14:paraId="1253088B" w14:textId="77777777" w:rsidR="00375D85" w:rsidRPr="00375D85" w:rsidRDefault="00375D85" w:rsidP="00375D85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Secure payment processing system to handle transactions.</w:t>
      </w:r>
    </w:p>
    <w:p w14:paraId="167B84F4" w14:textId="77777777" w:rsidR="00375D85" w:rsidRPr="00375D85" w:rsidRDefault="00375D85" w:rsidP="00375D85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Data Delivery:</w:t>
      </w:r>
    </w:p>
    <w:p w14:paraId="1BA850EC" w14:textId="77777777" w:rsidR="00375D85" w:rsidRPr="00375D85" w:rsidRDefault="00375D85" w:rsidP="00375D85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Provides a secure mechanism for organizations to download purchased data.</w:t>
      </w:r>
    </w:p>
    <w:p w14:paraId="23351DC4" w14:textId="77777777" w:rsidR="00375D85" w:rsidRPr="00375D85" w:rsidRDefault="00375D85" w:rsidP="00375D85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Consider options like direct download or cloud storage access.</w:t>
      </w:r>
    </w:p>
    <w:p w14:paraId="161DAAEE" w14:textId="77777777" w:rsidR="00A169F3" w:rsidRDefault="00A169F3" w:rsidP="00375D85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</w:pPr>
    </w:p>
    <w:p w14:paraId="47C3AC3D" w14:textId="1F36D888" w:rsidR="00375D85" w:rsidRPr="00375D85" w:rsidRDefault="00375D85" w:rsidP="00375D85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Communication:</w:t>
      </w:r>
    </w:p>
    <w:p w14:paraId="38B3774D" w14:textId="77777777" w:rsidR="00375D85" w:rsidRPr="00375D85" w:rsidRDefault="00375D85" w:rsidP="00375D85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Organizations and creators can communicate directly through the platform for discussions and negotiations.</w:t>
      </w:r>
    </w:p>
    <w:p w14:paraId="57F4A854" w14:textId="77777777" w:rsidR="00375D85" w:rsidRPr="00375D85" w:rsidRDefault="00375D85" w:rsidP="00375D85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 messaging system can be implemented for secure communication.</w:t>
      </w:r>
    </w:p>
    <w:p w14:paraId="5FEA72CF" w14:textId="77777777" w:rsidR="00375D85" w:rsidRPr="00375D85" w:rsidRDefault="00375D85" w:rsidP="00375D85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Security:</w:t>
      </w:r>
    </w:p>
    <w:p w14:paraId="4043564D" w14:textId="77777777" w:rsidR="00375D85" w:rsidRPr="00375D85" w:rsidRDefault="00375D85" w:rsidP="00375D85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Secure user authentication and authorization.</w:t>
      </w:r>
    </w:p>
    <w:p w14:paraId="72529F69" w14:textId="77777777" w:rsidR="00375D85" w:rsidRPr="00375D85" w:rsidRDefault="00375D85" w:rsidP="00375D85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Data encryption at rest and in transit.</w:t>
      </w:r>
    </w:p>
    <w:p w14:paraId="66BA7E5F" w14:textId="77777777" w:rsidR="00375D85" w:rsidRPr="00375D85" w:rsidRDefault="00375D85" w:rsidP="00375D85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Implement access controls to restrict unauthorized data access.</w:t>
      </w:r>
    </w:p>
    <w:p w14:paraId="1B8EECD6" w14:textId="77777777" w:rsidR="00375D85" w:rsidRPr="00375D85" w:rsidRDefault="00375D85" w:rsidP="00375D85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Scalability:</w:t>
      </w:r>
    </w:p>
    <w:p w14:paraId="55209DEA" w14:textId="77777777" w:rsidR="00375D85" w:rsidRPr="00375D85" w:rsidRDefault="00375D85" w:rsidP="00375D85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Design the system to handle a growing number of users and data volume.</w:t>
      </w:r>
    </w:p>
    <w:p w14:paraId="5F57017B" w14:textId="77777777" w:rsidR="00375D85" w:rsidRPr="00375D85" w:rsidRDefault="00375D85" w:rsidP="00375D85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Consider a distributed architecture with cloud-based storage and processing capabilities.</w:t>
      </w:r>
    </w:p>
    <w:p w14:paraId="197F21F9" w14:textId="4FACC2D8" w:rsidR="00375D85" w:rsidRPr="00375D85" w:rsidRDefault="00375D85" w:rsidP="00A169F3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375D8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14:paraId="1C4E2394" w14:textId="77777777" w:rsidR="00375D85" w:rsidRDefault="00375D85"/>
    <w:sectPr w:rsidR="00375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520D"/>
    <w:multiLevelType w:val="multilevel"/>
    <w:tmpl w:val="0DBC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011D7"/>
    <w:multiLevelType w:val="multilevel"/>
    <w:tmpl w:val="557A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02FCE"/>
    <w:multiLevelType w:val="multilevel"/>
    <w:tmpl w:val="663E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80BFA"/>
    <w:multiLevelType w:val="multilevel"/>
    <w:tmpl w:val="732C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E3A10"/>
    <w:multiLevelType w:val="multilevel"/>
    <w:tmpl w:val="60E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77A1E"/>
    <w:multiLevelType w:val="multilevel"/>
    <w:tmpl w:val="2D5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653A5"/>
    <w:multiLevelType w:val="multilevel"/>
    <w:tmpl w:val="32AE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96BA4"/>
    <w:multiLevelType w:val="multilevel"/>
    <w:tmpl w:val="6C0A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A7EA2"/>
    <w:multiLevelType w:val="multilevel"/>
    <w:tmpl w:val="B06A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85"/>
    <w:rsid w:val="001E418E"/>
    <w:rsid w:val="00375D85"/>
    <w:rsid w:val="006C10CA"/>
    <w:rsid w:val="00A1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0D86"/>
  <w15:chartTrackingRefBased/>
  <w15:docId w15:val="{20DC8FFA-7FC7-43BE-96DF-402BE376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5D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D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5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5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6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Bhimavarapu</dc:creator>
  <cp:keywords/>
  <dc:description/>
  <cp:lastModifiedBy>Murali Krishna Bhimavarapu</cp:lastModifiedBy>
  <cp:revision>2</cp:revision>
  <dcterms:created xsi:type="dcterms:W3CDTF">2024-04-29T15:50:00Z</dcterms:created>
  <dcterms:modified xsi:type="dcterms:W3CDTF">2024-04-29T16:50:00Z</dcterms:modified>
</cp:coreProperties>
</file>