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0C" w:rsidRDefault="00CA690C"/>
    <w:p w:rsidR="007D12EC" w:rsidRDefault="007D12EC"/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About the BMC Remedy IT Service</w:t>
      </w:r>
    </w:p>
    <w:p w:rsidR="00BB755A" w:rsidRDefault="007D12EC"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Management Suite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Atrium CMDB 2.0.1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BMC Atrium CMDB 2.0.1 is installed prior to Asset Management, Change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Management,</w:t>
      </w:r>
      <w:proofErr w:type="gramEnd"/>
      <w:r>
        <w:rPr>
          <w:rFonts w:ascii="Palatino-Roman" w:hAnsi="Palatino-Roman" w:cs="Palatino-Roman"/>
          <w:color w:val="000000"/>
        </w:rPr>
        <w:t xml:space="preserve"> and Service Desk (including Incident Management and Problem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Management).</w:t>
      </w:r>
      <w:proofErr w:type="gramEnd"/>
      <w:r>
        <w:rPr>
          <w:rFonts w:ascii="Palatino-Roman" w:hAnsi="Palatino-Roman" w:cs="Palatino-Roman"/>
          <w:color w:val="000000"/>
        </w:rPr>
        <w:t xml:space="preserve"> It stores information about configuration items (CIs) and their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relationships</w:t>
      </w:r>
      <w:proofErr w:type="gramEnd"/>
      <w:r>
        <w:rPr>
          <w:rFonts w:ascii="Palatino-Roman" w:hAnsi="Palatino-Roman" w:cs="Palatino-Roman"/>
          <w:color w:val="000000"/>
        </w:rPr>
        <w:t xml:space="preserve"> in an inheritance-based data model, and has the ability to reconcile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data</w:t>
      </w:r>
      <w:proofErr w:type="gramEnd"/>
      <w:r>
        <w:rPr>
          <w:rFonts w:ascii="Palatino-Roman" w:hAnsi="Palatino-Roman" w:cs="Palatino-Roman"/>
          <w:color w:val="000000"/>
        </w:rPr>
        <w:t xml:space="preserve"> from different sources. The BMC Atrium CMDB 2.0.1 provides a “single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source</w:t>
      </w:r>
      <w:proofErr w:type="gramEnd"/>
      <w:r>
        <w:rPr>
          <w:rFonts w:ascii="Palatino-Roman" w:hAnsi="Palatino-Roman" w:cs="Palatino-Roman"/>
          <w:color w:val="000000"/>
        </w:rPr>
        <w:t xml:space="preserve"> of truth” about your IT environment, enabling other BMC applications to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manage</w:t>
      </w:r>
      <w:proofErr w:type="gramEnd"/>
      <w:r>
        <w:rPr>
          <w:rFonts w:ascii="Palatino-Roman" w:hAnsi="Palatino-Roman" w:cs="Palatino-Roman"/>
          <w:color w:val="000000"/>
        </w:rPr>
        <w:t xml:space="preserve"> CIs, predict the impact of configuration changes, and perform other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Business Service Management (BSM) functions.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Remedy Asset Management 7.0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BMC Remedy Asset Management application lets IT professionals track and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manage</w:t>
      </w:r>
      <w:proofErr w:type="gramEnd"/>
      <w:r>
        <w:rPr>
          <w:rFonts w:ascii="Palatino-Roman" w:hAnsi="Palatino-Roman" w:cs="Palatino-Roman"/>
          <w:color w:val="000000"/>
        </w:rPr>
        <w:t xml:space="preserve"> enterprise configuration items (CIs)—and their changing relationships—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throughout</w:t>
      </w:r>
      <w:proofErr w:type="gramEnd"/>
      <w:r>
        <w:rPr>
          <w:rFonts w:ascii="Palatino-Roman" w:hAnsi="Palatino-Roman" w:cs="Palatino-Roman"/>
          <w:color w:val="000000"/>
        </w:rPr>
        <w:t xml:space="preserve"> the entire asset life cycle. As part of the BMC Remedy ITSM Suite,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Asset Management is integrated with BMC Remedy Service Desk (which contains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BMC Remedy Incident Management and BMC Remedy Problem Management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applications</w:t>
      </w:r>
      <w:proofErr w:type="gramEnd"/>
      <w:r>
        <w:rPr>
          <w:rFonts w:ascii="Palatino-Roman" w:hAnsi="Palatino-Roman" w:cs="Palatino-Roman"/>
          <w:color w:val="000000"/>
        </w:rPr>
        <w:t>), BMC Remedy Change Management, and BMC Service Level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Management, and offers flexibility to support customized business processes.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Remedy Change Management 7.0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Using ITIL</w:t>
      </w:r>
      <w:r>
        <w:rPr>
          <w:rFonts w:ascii="Palatino-Roman" w:hAnsi="Palatino-Roman" w:cs="Palatino-Roman"/>
          <w:color w:val="000000"/>
          <w:sz w:val="16"/>
          <w:szCs w:val="16"/>
        </w:rPr>
        <w:t>®</w:t>
      </w:r>
      <w:r>
        <w:rPr>
          <w:rFonts w:ascii="Palatino-Roman" w:hAnsi="Palatino-Roman" w:cs="Palatino-Roman"/>
          <w:color w:val="000000"/>
        </w:rPr>
        <w:t>-compatible best practices, BMC Remedy Change Management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provides</w:t>
      </w:r>
      <w:proofErr w:type="gramEnd"/>
      <w:r>
        <w:rPr>
          <w:rFonts w:ascii="Palatino-Roman" w:hAnsi="Palatino-Roman" w:cs="Palatino-Roman"/>
          <w:color w:val="000000"/>
        </w:rPr>
        <w:t xml:space="preserve"> IT organizations with the ability to manage changes by enabling them to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assess</w:t>
      </w:r>
      <w:proofErr w:type="gramEnd"/>
      <w:r>
        <w:rPr>
          <w:rFonts w:ascii="Palatino-Roman" w:hAnsi="Palatino-Roman" w:cs="Palatino-Roman"/>
          <w:color w:val="000000"/>
        </w:rPr>
        <w:t xml:space="preserve"> impact, risk, and resource requirements, and then create plans and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automate</w:t>
      </w:r>
      <w:proofErr w:type="gramEnd"/>
      <w:r>
        <w:rPr>
          <w:rFonts w:ascii="Palatino-Roman" w:hAnsi="Palatino-Roman" w:cs="Palatino-Roman"/>
          <w:color w:val="000000"/>
        </w:rPr>
        <w:t xml:space="preserve"> approval functions for implementing changes. It provides scheduling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and</w:t>
      </w:r>
      <w:proofErr w:type="gramEnd"/>
      <w:r>
        <w:rPr>
          <w:rFonts w:ascii="Palatino-Roman" w:hAnsi="Palatino-Roman" w:cs="Palatino-Roman"/>
          <w:color w:val="000000"/>
        </w:rPr>
        <w:t xml:space="preserve"> task assignment functionality, and reporting capabilities for reviewing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performance</w:t>
      </w:r>
      <w:proofErr w:type="gramEnd"/>
      <w:r>
        <w:rPr>
          <w:rFonts w:ascii="Palatino-Roman" w:hAnsi="Palatino-Roman" w:cs="Palatino-Roman"/>
          <w:color w:val="000000"/>
        </w:rPr>
        <w:t xml:space="preserve"> and improving processes. Because Change Management is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integrated</w:t>
      </w:r>
      <w:proofErr w:type="gramEnd"/>
      <w:r>
        <w:rPr>
          <w:rFonts w:ascii="Palatino-Roman" w:hAnsi="Palatino-Roman" w:cs="Palatino-Roman"/>
          <w:color w:val="000000"/>
        </w:rPr>
        <w:t xml:space="preserve"> with the BMC Atrium CMDB, Change Management lets you relate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changes</w:t>
      </w:r>
      <w:proofErr w:type="gramEnd"/>
      <w:r>
        <w:rPr>
          <w:rFonts w:ascii="Palatino-Roman" w:hAnsi="Palatino-Roman" w:cs="Palatino-Roman"/>
          <w:color w:val="000000"/>
        </w:rPr>
        <w:t xml:space="preserve"> to other records, such as CIs (including services) and incidents.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Remedy Incident Management 7.0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Remedy Incident Management is used to manage incidents. Incident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management</w:t>
      </w:r>
      <w:proofErr w:type="gramEnd"/>
      <w:r>
        <w:rPr>
          <w:rFonts w:ascii="Palatino-Roman" w:hAnsi="Palatino-Roman" w:cs="Palatino-Roman"/>
          <w:color w:val="000000"/>
        </w:rPr>
        <w:t xml:space="preserve"> is reactive, and is typically initiated in response to a customer call or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automated</w:t>
      </w:r>
      <w:proofErr w:type="gramEnd"/>
      <w:r>
        <w:rPr>
          <w:rFonts w:ascii="Palatino-Roman" w:hAnsi="Palatino-Roman" w:cs="Palatino-Roman"/>
          <w:color w:val="000000"/>
        </w:rPr>
        <w:t xml:space="preserve"> event. An example of an automated event might be an alert from a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monitoring</w:t>
      </w:r>
      <w:proofErr w:type="gramEnd"/>
      <w:r>
        <w:rPr>
          <w:rFonts w:ascii="Palatino-Roman" w:hAnsi="Palatino-Roman" w:cs="Palatino-Roman"/>
          <w:color w:val="000000"/>
        </w:rPr>
        <w:t xml:space="preserve"> system, such as BMC Service Impact Management (BMC SIM). The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primary</w:t>
      </w:r>
      <w:proofErr w:type="gramEnd"/>
      <w:r>
        <w:rPr>
          <w:rFonts w:ascii="Palatino-Roman" w:hAnsi="Palatino-Roman" w:cs="Palatino-Roman"/>
          <w:color w:val="000000"/>
        </w:rPr>
        <w:t xml:space="preserve"> goal of the incident management process, according to ITIL standards, is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lastRenderedPageBreak/>
        <w:t>“</w:t>
      </w:r>
      <w:proofErr w:type="gramStart"/>
      <w:r>
        <w:rPr>
          <w:rFonts w:ascii="Palatino-Roman" w:hAnsi="Palatino-Roman" w:cs="Palatino-Roman"/>
          <w:color w:val="000000"/>
        </w:rPr>
        <w:t>to</w:t>
      </w:r>
      <w:proofErr w:type="gramEnd"/>
      <w:r>
        <w:rPr>
          <w:rFonts w:ascii="Palatino-Roman" w:hAnsi="Palatino-Roman" w:cs="Palatino-Roman"/>
          <w:color w:val="000000"/>
        </w:rPr>
        <w:t xml:space="preserve"> restore normal service operation as quickly as possible with minimum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disruption</w:t>
      </w:r>
      <w:proofErr w:type="gramEnd"/>
      <w:r>
        <w:rPr>
          <w:rFonts w:ascii="Palatino-Roman" w:hAnsi="Palatino-Roman" w:cs="Palatino-Roman"/>
          <w:color w:val="000000"/>
        </w:rPr>
        <w:t xml:space="preserve"> to the business, thus ensuring that the best achievable levels of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availability</w:t>
      </w:r>
      <w:proofErr w:type="gramEnd"/>
      <w:r>
        <w:rPr>
          <w:rFonts w:ascii="Palatino-Roman" w:hAnsi="Palatino-Roman" w:cs="Palatino-Roman"/>
          <w:color w:val="000000"/>
        </w:rPr>
        <w:t xml:space="preserve"> and service are maintained.”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An incident is any event that is not part of the standard operation of a service and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that</w:t>
      </w:r>
      <w:proofErr w:type="gramEnd"/>
      <w:r>
        <w:rPr>
          <w:rFonts w:ascii="Palatino-Roman" w:hAnsi="Palatino-Roman" w:cs="Palatino-Roman"/>
          <w:color w:val="000000"/>
        </w:rPr>
        <w:t xml:space="preserve"> causes an interruption to or a reduction in the quality of that service. Normal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service</w:t>
      </w:r>
      <w:proofErr w:type="gramEnd"/>
      <w:r>
        <w:rPr>
          <w:rFonts w:ascii="Palatino-Roman" w:hAnsi="Palatino-Roman" w:cs="Palatino-Roman"/>
          <w:color w:val="000000"/>
        </w:rPr>
        <w:t xml:space="preserve"> operation is the operation of services within the limits specified by Service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Level Management (SLM).</w:t>
      </w:r>
      <w:proofErr w:type="gramEnd"/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Remedy Problem Management 7.0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Remedy Problem Management is used to manage problem investigations,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known</w:t>
      </w:r>
      <w:proofErr w:type="gramEnd"/>
      <w:r>
        <w:rPr>
          <w:rFonts w:ascii="Palatino-Roman" w:hAnsi="Palatino-Roman" w:cs="Palatino-Roman"/>
          <w:color w:val="000000"/>
        </w:rPr>
        <w:t xml:space="preserve"> errors, and solution database entries. Problem management can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proactively</w:t>
      </w:r>
      <w:proofErr w:type="gramEnd"/>
      <w:r>
        <w:rPr>
          <w:rFonts w:ascii="Palatino-Roman" w:hAnsi="Palatino-Roman" w:cs="Palatino-Roman"/>
          <w:color w:val="000000"/>
        </w:rPr>
        <w:t xml:space="preserve"> prevent the occurrence of incidents, errors, and additional problems.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 problem investigation helps an IT organization get to the root cause of incidents.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It initiates actions that help to improve or correct the situation, preventing the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incident</w:t>
      </w:r>
      <w:proofErr w:type="gramEnd"/>
      <w:r>
        <w:rPr>
          <w:rFonts w:ascii="Palatino-Roman" w:hAnsi="Palatino-Roman" w:cs="Palatino-Roman"/>
          <w:color w:val="000000"/>
        </w:rPr>
        <w:t xml:space="preserve"> from recurring.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a problem investigation identifies the cause, this information can result in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either</w:t>
      </w:r>
      <w:proofErr w:type="gramEnd"/>
      <w:r>
        <w:rPr>
          <w:rFonts w:ascii="Palatino-Roman" w:hAnsi="Palatino-Roman" w:cs="Palatino-Roman"/>
          <w:color w:val="000000"/>
        </w:rPr>
        <w:t xml:space="preserve"> a known error or a solution database entry. A known error is a problem that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has</w:t>
      </w:r>
      <w:proofErr w:type="gramEnd"/>
      <w:r>
        <w:rPr>
          <w:rFonts w:ascii="Palatino-Roman" w:hAnsi="Palatino-Roman" w:cs="Palatino-Roman"/>
          <w:color w:val="000000"/>
        </w:rPr>
        <w:t xml:space="preserve"> been successfully diagnosed and for which a temporary workaround or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permanent</w:t>
      </w:r>
      <w:proofErr w:type="gramEnd"/>
      <w:r>
        <w:rPr>
          <w:rFonts w:ascii="Palatino-Roman" w:hAnsi="Palatino-Roman" w:cs="Palatino-Roman"/>
          <w:color w:val="000000"/>
        </w:rPr>
        <w:t xml:space="preserve"> solution has been identified. A solution database entry contains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information</w:t>
      </w:r>
      <w:proofErr w:type="gramEnd"/>
      <w:r>
        <w:rPr>
          <w:rFonts w:ascii="Palatino-Roman" w:hAnsi="Palatino-Roman" w:cs="Palatino-Roman"/>
          <w:color w:val="000000"/>
        </w:rPr>
        <w:t xml:space="preserve"> that might be required to provide or restore a service.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Service Request Management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Service Request Management (SRM) allows IT to define offered services,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publish</w:t>
      </w:r>
      <w:proofErr w:type="gramEnd"/>
      <w:r>
        <w:rPr>
          <w:rFonts w:ascii="Palatino-Roman" w:hAnsi="Palatino-Roman" w:cs="Palatino-Roman"/>
          <w:color w:val="000000"/>
        </w:rPr>
        <w:t xml:space="preserve"> those services in a service catalog, and automate the fulfillment of those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services</w:t>
      </w:r>
      <w:proofErr w:type="gramEnd"/>
      <w:r>
        <w:rPr>
          <w:rFonts w:ascii="Palatino-Roman" w:hAnsi="Palatino-Roman" w:cs="Palatino-Roman"/>
          <w:color w:val="000000"/>
        </w:rPr>
        <w:t xml:space="preserve"> for their users. With SRM, users have the ability to help themselves, which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reduces</w:t>
      </w:r>
      <w:proofErr w:type="gramEnd"/>
      <w:r>
        <w:rPr>
          <w:rFonts w:ascii="Palatino-Roman" w:hAnsi="Palatino-Roman" w:cs="Palatino-Roman"/>
          <w:color w:val="000000"/>
        </w:rPr>
        <w:t xml:space="preserve"> the requests coming into the service desk. This enables IT to focus on more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mission-critical</w:t>
      </w:r>
      <w:proofErr w:type="gramEnd"/>
      <w:r>
        <w:rPr>
          <w:rFonts w:ascii="Palatino-Roman" w:hAnsi="Palatino-Roman" w:cs="Palatino-Roman"/>
          <w:color w:val="000000"/>
        </w:rPr>
        <w:t xml:space="preserve"> activities, such as resolving incidents related to service failures and</w:t>
      </w:r>
    </w:p>
    <w:p w:rsidR="00BB755A" w:rsidRDefault="00BB755A" w:rsidP="00BB755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restoring</w:t>
      </w:r>
      <w:proofErr w:type="gramEnd"/>
      <w:r>
        <w:rPr>
          <w:rFonts w:ascii="Palatino-Roman" w:hAnsi="Palatino-Roman" w:cs="Palatino-Roman"/>
          <w:color w:val="000000"/>
        </w:rPr>
        <w:t xml:space="preserve"> critical services. SRM also provides the ability to automate workflow for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each</w:t>
      </w:r>
      <w:proofErr w:type="gramEnd"/>
      <w:r>
        <w:rPr>
          <w:rFonts w:ascii="Palatino-Roman" w:hAnsi="Palatino-Roman" w:cs="Palatino-Roman"/>
          <w:color w:val="000000"/>
        </w:rPr>
        <w:t xml:space="preserve"> service, enforcing consistency of process and faster fulfillment of the request.</w:t>
      </w:r>
    </w:p>
    <w:p w:rsidR="00BB755A" w:rsidRDefault="00BB755A" w:rsidP="00BB755A">
      <w:pPr>
        <w:rPr>
          <w:rFonts w:ascii="Palatino-Roman" w:hAnsi="Palatino-Roman" w:cs="Palatino-Roman"/>
          <w:color w:val="000000"/>
        </w:rPr>
      </w:pP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BMC Service Level Management 7.0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Service Level Management enables a service provider, such as an IT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organization</w:t>
      </w:r>
      <w:proofErr w:type="gramEnd"/>
      <w:r>
        <w:rPr>
          <w:rFonts w:ascii="Palatino-Roman" w:hAnsi="Palatino-Roman" w:cs="Palatino-Roman"/>
          <w:color w:val="000000"/>
        </w:rPr>
        <w:t>, a customer support group, or an external service provider, to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formally</w:t>
      </w:r>
      <w:proofErr w:type="gramEnd"/>
      <w:r>
        <w:rPr>
          <w:rFonts w:ascii="Palatino-Roman" w:hAnsi="Palatino-Roman" w:cs="Palatino-Roman"/>
          <w:color w:val="000000"/>
        </w:rPr>
        <w:t xml:space="preserve"> document the needs of its customers or lines of business using service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level</w:t>
      </w:r>
      <w:proofErr w:type="gramEnd"/>
      <w:r>
        <w:rPr>
          <w:rFonts w:ascii="Palatino-Roman" w:hAnsi="Palatino-Roman" w:cs="Palatino-Roman"/>
          <w:color w:val="000000"/>
        </w:rPr>
        <w:t xml:space="preserve"> agreements, and provide the correct level of service to meet those needs.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Service Level Management also provides a means to review, enforce, and report on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level of service provided. It streamlines the most important task of all, which is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communication between a service provider and its customers. Multiple </w:t>
      </w:r>
      <w:proofErr w:type="gramStart"/>
      <w:r>
        <w:rPr>
          <w:rFonts w:ascii="Palatino-Roman" w:hAnsi="Palatino-Roman" w:cs="Palatino-Roman"/>
          <w:color w:val="000000"/>
        </w:rPr>
        <w:t>service</w:t>
      </w:r>
      <w:proofErr w:type="gramEnd"/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targets</w:t>
      </w:r>
      <w:proofErr w:type="gramEnd"/>
      <w:r>
        <w:rPr>
          <w:rFonts w:ascii="Palatino-Roman" w:hAnsi="Palatino-Roman" w:cs="Palatino-Roman"/>
          <w:color w:val="000000"/>
        </w:rPr>
        <w:t xml:space="preserve"> can be defined and monitored, acting as a bridge between IT service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support</w:t>
      </w:r>
      <w:proofErr w:type="gramEnd"/>
      <w:r>
        <w:rPr>
          <w:rFonts w:ascii="Palatino-Roman" w:hAnsi="Palatino-Roman" w:cs="Palatino-Roman"/>
          <w:color w:val="000000"/>
        </w:rPr>
        <w:t xml:space="preserve"> and IT operations. This enables costs to be controlled and helps to provide</w:t>
      </w:r>
    </w:p>
    <w:p w:rsidR="00BB755A" w:rsidRDefault="002B7852" w:rsidP="002B7852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</w:t>
      </w:r>
      <w:proofErr w:type="gramEnd"/>
      <w:r>
        <w:rPr>
          <w:rFonts w:ascii="Palatino-Roman" w:hAnsi="Palatino-Roman" w:cs="Palatino-Roman"/>
          <w:color w:val="000000"/>
        </w:rPr>
        <w:t xml:space="preserve"> consistent level of service in support of key business services.</w:t>
      </w:r>
    </w:p>
    <w:p w:rsidR="007D12EC" w:rsidRDefault="007D12EC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</w:p>
    <w:p w:rsidR="007D12EC" w:rsidRDefault="007D12EC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Bold" w:hAnsi="Transit-Bold" w:cs="Transit-Bold"/>
          <w:b/>
          <w:bCs/>
          <w:color w:val="002699"/>
          <w:sz w:val="60"/>
          <w:szCs w:val="60"/>
        </w:rPr>
        <w:lastRenderedPageBreak/>
        <w:t>Introduction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 w:rsidRPr="002B7852">
        <w:rPr>
          <w:rFonts w:ascii="Palatino-Roman" w:hAnsi="Palatino-Roman" w:cs="Palatino-Roman"/>
          <w:color w:val="000000"/>
        </w:rPr>
        <w:sym w:font="Wingdings" w:char="F0E0"/>
      </w:r>
      <w:r>
        <w:rPr>
          <w:rFonts w:ascii="Palatino-Roman" w:hAnsi="Palatino-Roman" w:cs="Palatino-Roman"/>
          <w:color w:val="000000"/>
        </w:rPr>
        <w:t>You can use the ITSM Data Management tool to import foundation data into ITSM</w:t>
      </w:r>
    </w:p>
    <w:p w:rsidR="002B7852" w:rsidRP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7.0. </w:t>
      </w:r>
      <w:r>
        <w:rPr>
          <w:rFonts w:ascii="Palatino-Roman" w:hAnsi="Palatino-Roman" w:cs="Palatino-Roman"/>
          <w:color w:val="000000"/>
        </w:rPr>
        <w:t>The following topics are provided</w:t>
      </w:r>
      <w:r>
        <w:rPr>
          <w:rFonts w:ascii="Palatino-Italic" w:hAnsi="Palatino-Italic" w:cs="Palatino-Italic"/>
          <w:i/>
          <w:iCs/>
          <w:color w:val="002699"/>
        </w:rPr>
        <w:t>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When to use the ITSM Data Management tool (page 14)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Overview of the bulk load process (page 16)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Components of the tool (page 17)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Hardware and software prerequisites (page 19)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Performance benchmarks (page 19)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When to use the ITSM Data Management tool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You can use the ITSM Data Management tool whenever you wish to import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foundation</w:t>
      </w:r>
      <w:proofErr w:type="gramEnd"/>
      <w:r>
        <w:rPr>
          <w:rFonts w:ascii="Palatino-Roman" w:hAnsi="Palatino-Roman" w:cs="Palatino-Roman"/>
          <w:color w:val="000000"/>
        </w:rPr>
        <w:t xml:space="preserve"> data, such as in the following scenarios: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A new installation of ITSM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An existing installation of ITSM to which another company, business unit,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department</w:t>
      </w:r>
      <w:proofErr w:type="gramEnd"/>
      <w:r>
        <w:rPr>
          <w:rFonts w:ascii="Palatino-Roman" w:hAnsi="Palatino-Roman" w:cs="Palatino-Roman"/>
          <w:color w:val="000000"/>
        </w:rPr>
        <w:t>, or other group is being added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Migration from a previous version of ITSM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Foundation data refers to configuration data that applies to all of the ITSM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applications</w:t>
      </w:r>
      <w:proofErr w:type="gramEnd"/>
      <w:r>
        <w:rPr>
          <w:rFonts w:ascii="Palatino-Roman" w:hAnsi="Palatino-Roman" w:cs="Palatino-Roman"/>
          <w:color w:val="000000"/>
        </w:rPr>
        <w:t>, such as companies, sites, people, and categorization. Figure 1-1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illustrates</w:t>
      </w:r>
      <w:proofErr w:type="gramEnd"/>
      <w:r>
        <w:rPr>
          <w:rFonts w:ascii="Palatino-Roman" w:hAnsi="Palatino-Roman" w:cs="Palatino-Roman"/>
          <w:color w:val="000000"/>
        </w:rPr>
        <w:t xml:space="preserve"> the three levels of data in ITSM.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</w:p>
    <w:p w:rsidR="002B7852" w:rsidRDefault="002B7852" w:rsidP="002B7852">
      <w:r>
        <w:rPr>
          <w:noProof/>
        </w:rPr>
        <w:lastRenderedPageBreak/>
        <w:drawing>
          <wp:inline distT="0" distB="0" distL="0" distR="0">
            <wp:extent cx="58388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52" w:rsidRDefault="002B7852" w:rsidP="002B7852">
      <w:r>
        <w:rPr>
          <w:noProof/>
        </w:rPr>
        <w:lastRenderedPageBreak/>
        <w:drawing>
          <wp:inline distT="0" distB="0" distL="0" distR="0">
            <wp:extent cx="5934075" cy="620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52" w:rsidRDefault="002B7852" w:rsidP="002B7852"/>
    <w:p w:rsidR="002B7852" w:rsidRDefault="002B7852" w:rsidP="002B7852"/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bulk load process consists of the following steps: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1 </w:t>
      </w:r>
      <w:r>
        <w:rPr>
          <w:rFonts w:ascii="Palatino-Roman" w:hAnsi="Palatino-Roman" w:cs="Palatino-Roman"/>
          <w:color w:val="000000"/>
        </w:rPr>
        <w:t>Add data to spreadsheets.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ITSM Data Management tool includes Excel workbooks. Each tab on the Excel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workbook</w:t>
      </w:r>
      <w:proofErr w:type="gramEnd"/>
      <w:r>
        <w:rPr>
          <w:rFonts w:ascii="Palatino-Roman" w:hAnsi="Palatino-Roman" w:cs="Palatino-Roman"/>
          <w:color w:val="000000"/>
        </w:rPr>
        <w:t xml:space="preserve"> corresponds to a form in ITSM 7.0, as described in Appendix A, “How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tabs</w:t>
      </w:r>
      <w:proofErr w:type="gramEnd"/>
      <w:r>
        <w:rPr>
          <w:rFonts w:ascii="Palatino-Roman" w:hAnsi="Palatino-Roman" w:cs="Palatino-Roman"/>
          <w:color w:val="000000"/>
        </w:rPr>
        <w:t xml:space="preserve"> map from spreadsheet to target form.”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For instructions, see Chapter 3, “Completing the spreadsheets.”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2 </w:t>
      </w:r>
      <w:r>
        <w:rPr>
          <w:rFonts w:ascii="Palatino-Roman" w:hAnsi="Palatino-Roman" w:cs="Palatino-Roman"/>
          <w:color w:val="000000"/>
        </w:rPr>
        <w:t>Convert data in spreadsheets to CSV files.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lastRenderedPageBreak/>
        <w:t>The tool includes macros to convert the spreadsheet data to the appropriate CSV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files</w:t>
      </w:r>
      <w:proofErr w:type="gramEnd"/>
      <w:r>
        <w:rPr>
          <w:rFonts w:ascii="Palatino-Roman" w:hAnsi="Palatino-Roman" w:cs="Palatino-Roman"/>
          <w:color w:val="000000"/>
        </w:rPr>
        <w:t>, as described in “Creating the CSV files” on page 36.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3 </w:t>
      </w:r>
      <w:r>
        <w:rPr>
          <w:rFonts w:ascii="Palatino-Roman" w:hAnsi="Palatino-Roman" w:cs="Palatino-Roman"/>
          <w:color w:val="000000"/>
        </w:rPr>
        <w:t>Load the data.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You must perform steps to load the data. For instructions, see “Editing the data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load</w:t>
      </w:r>
      <w:proofErr w:type="gramEnd"/>
      <w:r>
        <w:rPr>
          <w:rFonts w:ascii="Palatino-Roman" w:hAnsi="Palatino-Roman" w:cs="Palatino-Roman"/>
          <w:color w:val="000000"/>
        </w:rPr>
        <w:t xml:space="preserve"> batch file” on page 36, and “Running the batch file” on page 37.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4 </w:t>
      </w:r>
      <w:r>
        <w:rPr>
          <w:rFonts w:ascii="Palatino-Roman" w:hAnsi="Palatino-Roman" w:cs="Palatino-Roman"/>
          <w:color w:val="000000"/>
        </w:rPr>
        <w:t>Validate the data.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5 </w:t>
      </w:r>
      <w:r>
        <w:rPr>
          <w:rFonts w:ascii="Palatino-Roman" w:hAnsi="Palatino-Roman" w:cs="Palatino-Roman"/>
          <w:color w:val="000000"/>
        </w:rPr>
        <w:t>Promote the data into ITSM.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Components of the tool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ITSM Data Management tool includes the following components: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Excel workbook files for loading data</w:t>
      </w:r>
      <w:r>
        <w:rPr>
          <w:rFonts w:ascii="Palatino-Roman" w:hAnsi="Palatino-Roman" w:cs="Palatino-Roman"/>
          <w:color w:val="000000"/>
        </w:rPr>
        <w:t>—</w:t>
      </w:r>
      <w:proofErr w:type="gramStart"/>
      <w:r>
        <w:rPr>
          <w:rFonts w:ascii="Palatino-Roman" w:hAnsi="Palatino-Roman" w:cs="Palatino-Roman"/>
          <w:color w:val="000000"/>
        </w:rPr>
        <w:t>Each</w:t>
      </w:r>
      <w:proofErr w:type="gramEnd"/>
      <w:r>
        <w:rPr>
          <w:rFonts w:ascii="Palatino-Roman" w:hAnsi="Palatino-Roman" w:cs="Palatino-Roman"/>
          <w:color w:val="000000"/>
        </w:rPr>
        <w:t xml:space="preserve"> of these workbook files has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individual</w:t>
      </w:r>
      <w:proofErr w:type="gramEnd"/>
      <w:r>
        <w:rPr>
          <w:rFonts w:ascii="Palatino-Roman" w:hAnsi="Palatino-Roman" w:cs="Palatino-Roman"/>
          <w:color w:val="000000"/>
        </w:rPr>
        <w:t xml:space="preserve"> tabs that correspond to the different foundation data structures that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can</w:t>
      </w:r>
      <w:proofErr w:type="gramEnd"/>
      <w:r>
        <w:rPr>
          <w:rFonts w:ascii="Palatino-Roman" w:hAnsi="Palatino-Roman" w:cs="Palatino-Roman"/>
          <w:color w:val="000000"/>
        </w:rPr>
        <w:t xml:space="preserve"> be imported. The following workbook files are included: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Company.xls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Financials.xls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GenericCatalog.xls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Geography.xls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Location.xls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OperationalCatalog.xls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People.xls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PeopleOrg.xls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ProductCatalog.xls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SupportGroup.xls</w:t>
      </w:r>
    </w:p>
    <w:p w:rsidR="002B7852" w:rsidRDefault="002B7852" w:rsidP="002B7852">
      <w:pPr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SystemSetup.xls</w:t>
      </w:r>
    </w:p>
    <w:p w:rsidR="002B7852" w:rsidRDefault="002B7852" w:rsidP="002B7852">
      <w:pPr>
        <w:rPr>
          <w:rFonts w:ascii="LetterGothic" w:hAnsi="LetterGothic" w:cs="LetterGothic"/>
          <w:color w:val="000000"/>
          <w:sz w:val="18"/>
          <w:szCs w:val="18"/>
        </w:rPr>
      </w:pP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Bold" w:hAnsi="Palatino-Bold" w:cs="Palatino-Bold"/>
          <w:b/>
          <w:bCs/>
          <w:color w:val="000000"/>
        </w:rPr>
        <w:t>Excel conversion files</w:t>
      </w:r>
      <w:r>
        <w:rPr>
          <w:rFonts w:ascii="Palatino-Roman" w:hAnsi="Palatino-Roman" w:cs="Palatino-Roman"/>
          <w:color w:val="000000"/>
        </w:rPr>
        <w:t>—</w:t>
      </w:r>
      <w:proofErr w:type="gramStart"/>
      <w:r>
        <w:rPr>
          <w:rFonts w:ascii="Palatino-Roman" w:hAnsi="Palatino-Roman" w:cs="Palatino-Roman"/>
          <w:color w:val="000000"/>
        </w:rPr>
        <w:t>Each</w:t>
      </w:r>
      <w:proofErr w:type="gramEnd"/>
      <w:r>
        <w:rPr>
          <w:rFonts w:ascii="Palatino-Roman" w:hAnsi="Palatino-Roman" w:cs="Palatino-Roman"/>
          <w:color w:val="000000"/>
        </w:rPr>
        <w:t xml:space="preserve"> data load workbook has a corresponding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conversion</w:t>
      </w:r>
      <w:proofErr w:type="gramEnd"/>
      <w:r>
        <w:rPr>
          <w:rFonts w:ascii="Palatino-Roman" w:hAnsi="Palatino-Roman" w:cs="Palatino-Roman"/>
          <w:color w:val="000000"/>
        </w:rPr>
        <w:t xml:space="preserve"> file. Each conversion file contains a macro to convert the individual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tabs</w:t>
      </w:r>
      <w:proofErr w:type="gramEnd"/>
      <w:r>
        <w:rPr>
          <w:rFonts w:ascii="Palatino-Roman" w:hAnsi="Palatino-Roman" w:cs="Palatino-Roman"/>
          <w:color w:val="000000"/>
        </w:rPr>
        <w:t xml:space="preserve"> in the data load workbook into separate files in CSV format. The following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conversion</w:t>
      </w:r>
      <w:proofErr w:type="gramEnd"/>
      <w:r>
        <w:rPr>
          <w:rFonts w:ascii="Palatino-Roman" w:hAnsi="Palatino-Roman" w:cs="Palatino-Roman"/>
          <w:color w:val="000000"/>
        </w:rPr>
        <w:t xml:space="preserve"> files are included: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CompanyCSV.xls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FinancialsCSV.xls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GenericCatalogCSV.xls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GeographyCSV.xls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LocationCSV.xls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OperationalCatalogCSV.xls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PeopleCSV.xls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PeopleOrgCSV.xls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ProductCatalogCSV.xls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SupportGroupCSV.xls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LetterGothic" w:hAnsi="LetterGothic" w:cs="LetterGothic"/>
          <w:color w:val="000000"/>
          <w:sz w:val="18"/>
          <w:szCs w:val="18"/>
        </w:rPr>
        <w:t>SystemSetupCSV.xls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Definition files</w:t>
      </w:r>
      <w:r>
        <w:rPr>
          <w:rFonts w:ascii="Palatino-Roman" w:hAnsi="Palatino-Roman" w:cs="Palatino-Roman"/>
          <w:color w:val="000000"/>
        </w:rPr>
        <w:t>—The DEF files contain the necessary AR System staging forms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and</w:t>
      </w:r>
      <w:proofErr w:type="gramEnd"/>
      <w:r>
        <w:rPr>
          <w:rFonts w:ascii="Palatino-Roman" w:hAnsi="Palatino-Roman" w:cs="Palatino-Roman"/>
          <w:color w:val="000000"/>
        </w:rPr>
        <w:t xml:space="preserve"> AR System workflow to manage, validate, and promote the data that you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are</w:t>
      </w:r>
      <w:proofErr w:type="gramEnd"/>
      <w:r>
        <w:rPr>
          <w:rFonts w:ascii="Palatino-Roman" w:hAnsi="Palatino-Roman" w:cs="Palatino-Roman"/>
          <w:color w:val="000000"/>
        </w:rPr>
        <w:t xml:space="preserve"> importing into the appropriate ITSM forms.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Mapping file list</w:t>
      </w:r>
      <w:r>
        <w:rPr>
          <w:rFonts w:ascii="Palatino-Roman" w:hAnsi="Palatino-Roman" w:cs="Palatino-Roman"/>
          <w:color w:val="000000"/>
        </w:rPr>
        <w:t>—</w:t>
      </w:r>
      <w:proofErr w:type="spellStart"/>
      <w:r>
        <w:rPr>
          <w:rFonts w:ascii="LetterGothic" w:hAnsi="LetterGothic" w:cs="LetterGothic"/>
          <w:color w:val="000000"/>
          <w:sz w:val="18"/>
          <w:szCs w:val="18"/>
        </w:rPr>
        <w:t>Foundation.lst</w:t>
      </w:r>
      <w:proofErr w:type="spellEnd"/>
      <w:r>
        <w:rPr>
          <w:rFonts w:ascii="LetterGothic" w:hAnsi="LetterGothic" w:cs="LetterGothic"/>
          <w:color w:val="000000"/>
          <w:sz w:val="18"/>
          <w:szCs w:val="18"/>
        </w:rPr>
        <w:t xml:space="preserve"> </w:t>
      </w:r>
      <w:r>
        <w:rPr>
          <w:rFonts w:ascii="Palatino-Roman" w:hAnsi="Palatino-Roman" w:cs="Palatino-Roman"/>
          <w:color w:val="000000"/>
        </w:rPr>
        <w:t>lists the mapping files that are used during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automated import.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Data load batch file</w:t>
      </w:r>
      <w:r>
        <w:rPr>
          <w:rFonts w:ascii="Palatino-Roman" w:hAnsi="Palatino-Roman" w:cs="Palatino-Roman"/>
          <w:color w:val="000000"/>
        </w:rPr>
        <w:t>—</w:t>
      </w:r>
      <w:r>
        <w:rPr>
          <w:rFonts w:ascii="LetterGothic" w:hAnsi="LetterGothic" w:cs="LetterGothic"/>
          <w:color w:val="000000"/>
          <w:sz w:val="18"/>
          <w:szCs w:val="18"/>
        </w:rPr>
        <w:t xml:space="preserve">Foundation.bat </w:t>
      </w:r>
      <w:r>
        <w:rPr>
          <w:rFonts w:ascii="Palatino-Roman" w:hAnsi="Palatino-Roman" w:cs="Palatino-Roman"/>
          <w:color w:val="000000"/>
        </w:rPr>
        <w:t>automates the importing of the data in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CSV files and makes sure that they are imported in the correct order. Data is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imported</w:t>
      </w:r>
      <w:proofErr w:type="gramEnd"/>
      <w:r>
        <w:rPr>
          <w:rFonts w:ascii="Palatino-Roman" w:hAnsi="Palatino-Roman" w:cs="Palatino-Roman"/>
          <w:color w:val="000000"/>
        </w:rPr>
        <w:t xml:space="preserve"> into a staging area for validation before you promote the data into the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target</w:t>
      </w:r>
      <w:proofErr w:type="gramEnd"/>
      <w:r>
        <w:rPr>
          <w:rFonts w:ascii="Palatino-Roman" w:hAnsi="Palatino-Roman" w:cs="Palatino-Roman"/>
          <w:color w:val="000000"/>
        </w:rPr>
        <w:t xml:space="preserve"> forms.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ARX files</w:t>
      </w:r>
      <w:r>
        <w:rPr>
          <w:rFonts w:ascii="Palatino-Roman" w:hAnsi="Palatino-Roman" w:cs="Palatino-Roman"/>
          <w:color w:val="000000"/>
        </w:rPr>
        <w:t>—</w:t>
      </w:r>
      <w:proofErr w:type="gramStart"/>
      <w:r>
        <w:rPr>
          <w:rFonts w:ascii="Palatino-Roman" w:hAnsi="Palatino-Roman" w:cs="Palatino-Roman"/>
          <w:color w:val="000000"/>
        </w:rPr>
        <w:t>These</w:t>
      </w:r>
      <w:proofErr w:type="gramEnd"/>
      <w:r>
        <w:rPr>
          <w:rFonts w:ascii="Palatino-Roman" w:hAnsi="Palatino-Roman" w:cs="Palatino-Roman"/>
          <w:color w:val="000000"/>
        </w:rPr>
        <w:t xml:space="preserve"> files contain back-end data required by the ITSM Data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lastRenderedPageBreak/>
        <w:t>Management tool.</w:t>
      </w:r>
      <w:proofErr w:type="gramEnd"/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Bold" w:hAnsi="Palatino-Bold" w:cs="Palatino-Bold"/>
          <w:b/>
          <w:bCs/>
          <w:color w:val="000000"/>
        </w:rPr>
        <w:t>Import mapping files</w:t>
      </w:r>
      <w:r>
        <w:rPr>
          <w:rFonts w:ascii="Palatino-Roman" w:hAnsi="Palatino-Roman" w:cs="Palatino-Roman"/>
          <w:color w:val="000000"/>
        </w:rPr>
        <w:t xml:space="preserve">—Files with the extension </w:t>
      </w:r>
      <w:r>
        <w:rPr>
          <w:rFonts w:ascii="LetterGothic" w:hAnsi="LetterGothic" w:cs="LetterGothic"/>
          <w:color w:val="000000"/>
          <w:sz w:val="18"/>
          <w:szCs w:val="18"/>
        </w:rPr>
        <w:t xml:space="preserve">.arm </w:t>
      </w:r>
      <w:r>
        <w:rPr>
          <w:rFonts w:ascii="Palatino-Roman" w:hAnsi="Palatino-Roman" w:cs="Palatino-Roman"/>
          <w:color w:val="000000"/>
        </w:rPr>
        <w:t>(AR Mapping) are import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mapping</w:t>
      </w:r>
      <w:proofErr w:type="gramEnd"/>
      <w:r>
        <w:rPr>
          <w:rFonts w:ascii="Palatino-Roman" w:hAnsi="Palatino-Roman" w:cs="Palatino-Roman"/>
          <w:color w:val="000000"/>
        </w:rPr>
        <w:t xml:space="preserve"> files used by the ITSM Data Management tool.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Performance benchmarks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following table shows how many records per hour were processed by the</w:t>
      </w:r>
    </w:p>
    <w:p w:rsidR="002B7852" w:rsidRDefault="002B7852" w:rsidP="002B7852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ITSM Data Management tool in BMC Software’s performance lab.</w:t>
      </w:r>
      <w:proofErr w:type="gramEnd"/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sz w:val="20"/>
          <w:szCs w:val="20"/>
        </w:rPr>
      </w:pPr>
      <w:r>
        <w:rPr>
          <w:rFonts w:ascii="Transit-Bold" w:hAnsi="Transit-Bold" w:cs="Transit-Bold"/>
          <w:b/>
          <w:bCs/>
          <w:sz w:val="20"/>
          <w:szCs w:val="20"/>
        </w:rPr>
        <w:t>Table 1-2: Performance benchmarks for foundation data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sz w:val="20"/>
          <w:szCs w:val="20"/>
        </w:rPr>
      </w:pPr>
      <w:r>
        <w:rPr>
          <w:rFonts w:ascii="Transit-Bold" w:hAnsi="Transit-Bold" w:cs="Transit-Bold"/>
          <w:b/>
          <w:bCs/>
          <w:sz w:val="20"/>
          <w:szCs w:val="20"/>
        </w:rPr>
        <w:t>Task Throughput (records per hour)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Load people data from the CSV file to staging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forms</w:t>
      </w:r>
      <w:proofErr w:type="gramEnd"/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225,000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Validate people data in staging forms 1,000,000</w:t>
      </w:r>
    </w:p>
    <w:p w:rsidR="002B7852" w:rsidRDefault="002B7852" w:rsidP="002B7852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Promote people data into ITSM forms 220,000</w:t>
      </w:r>
    </w:p>
    <w:p w:rsidR="002B7852" w:rsidRDefault="002B7852" w:rsidP="002B785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The test data for these performance benchmarks consisted of 238,000 People</w:t>
      </w:r>
    </w:p>
    <w:p w:rsidR="002B7852" w:rsidRDefault="002B7852" w:rsidP="002B7852">
      <w:pPr>
        <w:rPr>
          <w:rFonts w:ascii="Palatino-Roman" w:hAnsi="Palatino-Roman" w:cs="Palatino-Roman"/>
        </w:rPr>
      </w:pPr>
      <w:proofErr w:type="gramStart"/>
      <w:r>
        <w:rPr>
          <w:rFonts w:ascii="Palatino-Roman" w:hAnsi="Palatino-Roman" w:cs="Palatino-Roman"/>
        </w:rPr>
        <w:t>records</w:t>
      </w:r>
      <w:proofErr w:type="gramEnd"/>
      <w:r>
        <w:rPr>
          <w:rFonts w:ascii="Palatino-Roman" w:hAnsi="Palatino-Roman" w:cs="Palatino-Roman"/>
        </w:rPr>
        <w:t>, which included 1,200 support staff.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AR System server was configured for multi-threading, as described in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“Configuring performance enhancements” on page 25.</w:t>
      </w:r>
      <w:proofErr w:type="gramEnd"/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For Oracle configuration, the initialization parameters were set as follows: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cursor_share</w:t>
      </w:r>
      <w:proofErr w:type="spellEnd"/>
      <w:r>
        <w:rPr>
          <w:rFonts w:ascii="Palatino-Roman" w:hAnsi="Palatino-Roman" w:cs="Palatino-Roman"/>
          <w:color w:val="000000"/>
        </w:rPr>
        <w:t>=force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optimizer_index_cost_adj</w:t>
      </w:r>
      <w:proofErr w:type="spellEnd"/>
      <w:r>
        <w:rPr>
          <w:rFonts w:ascii="Palatino-Roman" w:hAnsi="Palatino-Roman" w:cs="Palatino-Roman"/>
          <w:color w:val="000000"/>
        </w:rPr>
        <w:t>=25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optimizer_index_caching</w:t>
      </w:r>
      <w:proofErr w:type="spellEnd"/>
      <w:r>
        <w:rPr>
          <w:rFonts w:ascii="Palatino-Roman" w:hAnsi="Palatino-Roman" w:cs="Palatino-Roman"/>
          <w:color w:val="000000"/>
        </w:rPr>
        <w:t>=90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sga_target</w:t>
      </w:r>
      <w:proofErr w:type="spellEnd"/>
      <w:r>
        <w:rPr>
          <w:rFonts w:ascii="Palatino-Roman" w:hAnsi="Palatino-Roman" w:cs="Palatino-Roman"/>
          <w:color w:val="000000"/>
        </w:rPr>
        <w:t>=800M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pga_aggregate_target</w:t>
      </w:r>
      <w:proofErr w:type="spellEnd"/>
      <w:r>
        <w:rPr>
          <w:rFonts w:ascii="Palatino-Roman" w:hAnsi="Palatino-Roman" w:cs="Palatino-Roman"/>
          <w:color w:val="000000"/>
        </w:rPr>
        <w:t>=200M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spellStart"/>
      <w:r>
        <w:rPr>
          <w:rFonts w:ascii="Palatino-Roman" w:hAnsi="Palatino-Roman" w:cs="Palatino-Roman"/>
          <w:color w:val="000000"/>
        </w:rPr>
        <w:t>open_cursors</w:t>
      </w:r>
      <w:proofErr w:type="spellEnd"/>
      <w:r>
        <w:rPr>
          <w:rFonts w:ascii="Palatino-Roman" w:hAnsi="Palatino-Roman" w:cs="Palatino-Roman"/>
          <w:color w:val="000000"/>
        </w:rPr>
        <w:t>=300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Data files were on one hard drive, while all the online redo log files were on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another</w:t>
      </w:r>
      <w:proofErr w:type="gramEnd"/>
      <w:r>
        <w:rPr>
          <w:rFonts w:ascii="Palatino-Roman" w:hAnsi="Palatino-Roman" w:cs="Palatino-Roman"/>
          <w:color w:val="000000"/>
        </w:rPr>
        <w:t xml:space="preserve"> dedicated hard drive.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NOTE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starting validation, and after starting promotion, the Data Load console was</w:t>
      </w:r>
    </w:p>
    <w:p w:rsidR="002B7852" w:rsidRDefault="007D12EC" w:rsidP="007D12EC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closed</w:t>
      </w:r>
      <w:proofErr w:type="gramEnd"/>
      <w:r>
        <w:rPr>
          <w:rFonts w:ascii="Palatino-Roman" w:hAnsi="Palatino-Roman" w:cs="Palatino-Roman"/>
          <w:color w:val="000000"/>
        </w:rPr>
        <w:t xml:space="preserve"> to maximize throughput.</w:t>
      </w:r>
    </w:p>
    <w:p w:rsidR="007D12EC" w:rsidRDefault="007D12EC" w:rsidP="007D12EC">
      <w:pPr>
        <w:rPr>
          <w:rFonts w:ascii="Palatino-Roman" w:hAnsi="Palatino-Roman" w:cs="Palatino-Roman"/>
          <w:color w:val="000000"/>
        </w:rPr>
      </w:pP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60"/>
          <w:szCs w:val="60"/>
        </w:rPr>
      </w:pPr>
      <w:r>
        <w:rPr>
          <w:rFonts w:ascii="Transit-Bold" w:hAnsi="Transit-Bold" w:cs="Transit-Bold"/>
          <w:b/>
          <w:bCs/>
          <w:color w:val="002699"/>
          <w:sz w:val="60"/>
          <w:szCs w:val="60"/>
        </w:rPr>
        <w:t>Installing and configuring the</w:t>
      </w:r>
    </w:p>
    <w:p w:rsidR="007D12EC" w:rsidRDefault="007D12EC" w:rsidP="007D12EC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Bold" w:hAnsi="Transit-Bold" w:cs="Transit-Bold"/>
          <w:b/>
          <w:bCs/>
          <w:color w:val="002699"/>
          <w:sz w:val="60"/>
          <w:szCs w:val="60"/>
        </w:rPr>
        <w:t>tool</w:t>
      </w:r>
      <w:proofErr w:type="gramEnd"/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 w:rsidRPr="007D12EC">
        <w:rPr>
          <w:rFonts w:ascii="Palatino-Roman" w:hAnsi="Palatino-Roman" w:cs="Palatino-Roman"/>
          <w:color w:val="000000"/>
        </w:rPr>
        <w:sym w:font="Wingdings" w:char="F0E0"/>
      </w:r>
      <w:r>
        <w:rPr>
          <w:rFonts w:ascii="Palatino-Roman" w:hAnsi="Palatino-Roman" w:cs="Palatino-Roman"/>
          <w:color w:val="000000"/>
        </w:rPr>
        <w:t>Follow these steps to install and configure the tool: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1 </w:t>
      </w:r>
      <w:r>
        <w:rPr>
          <w:rFonts w:ascii="Palatino-Roman" w:hAnsi="Palatino-Roman" w:cs="Palatino-Roman"/>
          <w:color w:val="000000"/>
        </w:rPr>
        <w:t>Turn on Development Cache Mode.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2 </w:t>
      </w:r>
      <w:r>
        <w:rPr>
          <w:rFonts w:ascii="Palatino-Roman" w:hAnsi="Palatino-Roman" w:cs="Palatino-Roman"/>
          <w:color w:val="000000"/>
        </w:rPr>
        <w:t>Run the ITSM Data Management tool installer.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recommends that you run the installer on your workstation. The installer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installs</w:t>
      </w:r>
      <w:proofErr w:type="gramEnd"/>
      <w:r>
        <w:rPr>
          <w:rFonts w:ascii="Palatino-Roman" w:hAnsi="Palatino-Roman" w:cs="Palatino-Roman"/>
          <w:color w:val="000000"/>
        </w:rPr>
        <w:t xml:space="preserve"> components, such as the Data Load Console to your AR System server. It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installs</w:t>
      </w:r>
      <w:proofErr w:type="gramEnd"/>
      <w:r>
        <w:rPr>
          <w:rFonts w:ascii="Palatino-Roman" w:hAnsi="Palatino-Roman" w:cs="Palatino-Roman"/>
          <w:color w:val="000000"/>
        </w:rPr>
        <w:t xml:space="preserve"> other components, such as the data load spreadsheets, to your workstation.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lastRenderedPageBreak/>
        <w:t xml:space="preserve">Step 3 </w:t>
      </w:r>
      <w:r>
        <w:rPr>
          <w:rFonts w:ascii="Palatino-Roman" w:hAnsi="Palatino-Roman" w:cs="Palatino-Roman"/>
          <w:color w:val="000000"/>
        </w:rPr>
        <w:t>Turn off Development Cache Mode.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4 </w:t>
      </w:r>
      <w:proofErr w:type="gramStart"/>
      <w:r>
        <w:rPr>
          <w:rFonts w:ascii="Palatino-Roman" w:hAnsi="Palatino-Roman" w:cs="Palatino-Roman"/>
          <w:color w:val="000000"/>
        </w:rPr>
        <w:t>Optionally</w:t>
      </w:r>
      <w:proofErr w:type="gramEnd"/>
      <w:r>
        <w:rPr>
          <w:rFonts w:ascii="Palatino-Roman" w:hAnsi="Palatino-Roman" w:cs="Palatino-Roman"/>
          <w:color w:val="000000"/>
        </w:rPr>
        <w:t>, to enhance bulk data load performance, you can configure the tool to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use</w:t>
      </w:r>
      <w:proofErr w:type="gramEnd"/>
      <w:r>
        <w:rPr>
          <w:rFonts w:ascii="Palatino-Roman" w:hAnsi="Palatino-Roman" w:cs="Palatino-Roman"/>
          <w:color w:val="000000"/>
        </w:rPr>
        <w:t xml:space="preserve"> multi-threading.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2699"/>
        </w:rPr>
      </w:pPr>
      <w:r>
        <w:rPr>
          <w:rFonts w:ascii="Palatino-Roman" w:hAnsi="Palatino-Roman" w:cs="Palatino-Roman"/>
          <w:color w:val="000000"/>
        </w:rPr>
        <w:t>The following topics are provided</w:t>
      </w:r>
      <w:r>
        <w:rPr>
          <w:rFonts w:ascii="Palatino-Italic" w:hAnsi="Palatino-Italic" w:cs="Palatino-Italic"/>
          <w:i/>
          <w:iCs/>
          <w:color w:val="002699"/>
        </w:rPr>
        <w:t>: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Turning on Development Cache Mode (page 22)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Running the ITSM Data Management tool installer (page 22)</w:t>
      </w:r>
    </w:p>
    <w:p w:rsidR="007D12EC" w:rsidRDefault="007D12EC" w:rsidP="007D12E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Turning off Development Cache Mode (page 24)</w:t>
      </w:r>
    </w:p>
    <w:p w:rsidR="007D12EC" w:rsidRDefault="007D12EC" w:rsidP="007D12EC">
      <w:pPr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Configuring performance enhancements (page 25)</w:t>
      </w:r>
    </w:p>
    <w:p w:rsidR="007D12EC" w:rsidRDefault="007D12EC" w:rsidP="007D12EC"/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Turning on Development Cache Mode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To install the ITSM Data Management tool, you must first turn on Development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Cache Mode.</w:t>
      </w:r>
      <w:proofErr w:type="gramEnd"/>
      <w:r>
        <w:rPr>
          <w:rFonts w:ascii="Palatino-Roman" w:hAnsi="Palatino-Roman" w:cs="Palatino-Roman"/>
          <w:color w:val="000000"/>
        </w:rPr>
        <w:t xml:space="preserve"> After you do this, run the ITSM Data Management tool installer.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When the installer finishes running, turn off Development Cache Mode.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NOTE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you turn on Development Cache Mode in the following procedure, you must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restart</w:t>
      </w:r>
      <w:proofErr w:type="gramEnd"/>
      <w:r>
        <w:rPr>
          <w:rFonts w:ascii="Palatino-Roman" w:hAnsi="Palatino-Roman" w:cs="Palatino-Roman"/>
          <w:color w:val="000000"/>
        </w:rPr>
        <w:t xml:space="preserve"> the AR System server.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turn on Development Cache Mode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Open BMC Remedy Administrator.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Log in to the AR System server to which you are importing data.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>Select the appropriate server.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>Choose File &gt; Server Information.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Server Information window appears.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Click the Configuration tab.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6 </w:t>
      </w:r>
      <w:r>
        <w:rPr>
          <w:rFonts w:ascii="Palatino-Roman" w:hAnsi="Palatino-Roman" w:cs="Palatino-Roman"/>
          <w:color w:val="000000"/>
        </w:rPr>
        <w:t xml:space="preserve">Select Development Cache </w:t>
      </w:r>
      <w:proofErr w:type="gramStart"/>
      <w:r>
        <w:rPr>
          <w:rFonts w:ascii="Palatino-Roman" w:hAnsi="Palatino-Roman" w:cs="Palatino-Roman"/>
          <w:color w:val="000000"/>
        </w:rPr>
        <w:t>Mode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7 </w:t>
      </w:r>
      <w:proofErr w:type="gramStart"/>
      <w:r>
        <w:rPr>
          <w:rFonts w:ascii="Palatino-Roman" w:hAnsi="Palatino-Roman" w:cs="Palatino-Roman"/>
          <w:color w:val="000000"/>
        </w:rPr>
        <w:t>Click</w:t>
      </w:r>
      <w:proofErr w:type="gramEnd"/>
      <w:r>
        <w:rPr>
          <w:rFonts w:ascii="Palatino-Roman" w:hAnsi="Palatino-Roman" w:cs="Palatino-Roman"/>
          <w:color w:val="000000"/>
        </w:rPr>
        <w:t xml:space="preserve"> OK.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Server information window closes and the system prompts you to restart the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AR System server.</w:t>
      </w:r>
      <w:proofErr w:type="gramEnd"/>
    </w:p>
    <w:p w:rsidR="00552EEC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8 </w:t>
      </w:r>
      <w:r>
        <w:rPr>
          <w:rFonts w:ascii="Palatino-Roman" w:hAnsi="Palatino-Roman" w:cs="Palatino-Roman"/>
          <w:color w:val="000000"/>
        </w:rPr>
        <w:t xml:space="preserve">Close BMC Remedy </w:t>
      </w:r>
      <w:proofErr w:type="gramStart"/>
      <w:r>
        <w:rPr>
          <w:rFonts w:ascii="Palatino-Roman" w:hAnsi="Palatino-Roman" w:cs="Palatino-Roman"/>
          <w:color w:val="000000"/>
        </w:rPr>
        <w:t>Administrator,</w:t>
      </w:r>
      <w:proofErr w:type="gramEnd"/>
      <w:r>
        <w:rPr>
          <w:rFonts w:ascii="Palatino-Roman" w:hAnsi="Palatino-Roman" w:cs="Palatino-Roman"/>
          <w:color w:val="000000"/>
        </w:rPr>
        <w:t xml:space="preserve"> and then restart the AR System server.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Running the ITSM Data Management tool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proofErr w:type="gramStart"/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installer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Follow this procedure to install the ITSM Data Management tool.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install the ITSM Data Management tool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 xml:space="preserve">Run </w:t>
      </w:r>
      <w:r>
        <w:rPr>
          <w:rFonts w:ascii="LetterGothic" w:hAnsi="LetterGothic" w:cs="LetterGothic"/>
          <w:color w:val="000000"/>
          <w:sz w:val="18"/>
          <w:szCs w:val="18"/>
        </w:rPr>
        <w:t>setup.exe</w:t>
      </w:r>
      <w:r>
        <w:rPr>
          <w:rFonts w:ascii="Palatino-Roman" w:hAnsi="Palatino-Roman" w:cs="Palatino-Roman"/>
          <w:color w:val="000000"/>
        </w:rPr>
        <w:t>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BMC recommends that you run the installer from your Windows workstation.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the installer loads, the ITSM Data Management Tool window appears,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displaying</w:t>
      </w:r>
      <w:proofErr w:type="gramEnd"/>
      <w:r>
        <w:rPr>
          <w:rFonts w:ascii="Palatino-Roman" w:hAnsi="Palatino-Roman" w:cs="Palatino-Roman"/>
          <w:color w:val="000000"/>
        </w:rPr>
        <w:t xml:space="preserve"> the Introduction screen of the installer.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NOTE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Depending on your Windows security settings, you might see a Windows Security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Alert.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lastRenderedPageBreak/>
        <w:t xml:space="preserve">2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End User License Agreement appears.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 xml:space="preserve">Accept the terms of the license agreement and 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You are prompted for the installation location. The default location is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LetterGothic" w:hAnsi="LetterGothic" w:cs="LetterGothic"/>
          <w:color w:val="000000"/>
          <w:sz w:val="18"/>
          <w:szCs w:val="18"/>
        </w:rPr>
        <w:t>C:\Program Files\BMC Software\BMC Remedy ITSM Data Management Tool</w:t>
      </w:r>
      <w:r>
        <w:rPr>
          <w:rFonts w:ascii="Palatino-Roman" w:hAnsi="Palatino-Roman" w:cs="Palatino-Roman"/>
          <w:color w:val="000000"/>
        </w:rPr>
        <w:t>.</w:t>
      </w:r>
      <w:proofErr w:type="gramEnd"/>
      <w:r>
        <w:rPr>
          <w:rFonts w:ascii="Palatino-Roman" w:hAnsi="Palatino-Roman" w:cs="Palatino-Roman"/>
          <w:color w:val="000000"/>
        </w:rPr>
        <w:t xml:space="preserve"> You can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change</w:t>
      </w:r>
      <w:proofErr w:type="gramEnd"/>
      <w:r>
        <w:rPr>
          <w:rFonts w:ascii="Palatino-Roman" w:hAnsi="Palatino-Roman" w:cs="Palatino-Roman"/>
          <w:color w:val="000000"/>
        </w:rPr>
        <w:t xml:space="preserve"> this location, if appropriate.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the tool is configured for your environment, you are prompted to enter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connection</w:t>
      </w:r>
      <w:proofErr w:type="gramEnd"/>
      <w:r>
        <w:rPr>
          <w:rFonts w:ascii="Palatino-Roman" w:hAnsi="Palatino-Roman" w:cs="Palatino-Roman"/>
          <w:color w:val="000000"/>
        </w:rPr>
        <w:t xml:space="preserve"> information for your AR System server. The installer requires this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information</w:t>
      </w:r>
      <w:proofErr w:type="gramEnd"/>
      <w:r>
        <w:rPr>
          <w:rFonts w:ascii="Palatino-Roman" w:hAnsi="Palatino-Roman" w:cs="Palatino-Roman"/>
          <w:color w:val="000000"/>
        </w:rPr>
        <w:t xml:space="preserve"> so that it can install the necessary DEF and ARX files.</w:t>
      </w:r>
    </w:p>
    <w:p w:rsidR="00DE7305" w:rsidRDefault="00DE7305" w:rsidP="00DE7305">
      <w:pPr>
        <w:rPr>
          <w:rFonts w:ascii="Transit-Bold" w:hAnsi="Transit-Bold" w:cs="Transit-Bold"/>
          <w:b/>
          <w:bCs/>
          <w:color w:val="000000"/>
          <w:sz w:val="20"/>
          <w:szCs w:val="20"/>
        </w:rPr>
      </w:pPr>
      <w:r>
        <w:rPr>
          <w:rFonts w:ascii="Transit-Bold" w:hAnsi="Transit-Bold" w:cs="Transit-Bold"/>
          <w:b/>
          <w:bCs/>
          <w:color w:val="000000"/>
          <w:sz w:val="20"/>
          <w:szCs w:val="20"/>
        </w:rPr>
        <w:t>Figure 2-1: BMC Remedy ITSM Data Management Tool—Connection Information screen</w:t>
      </w:r>
    </w:p>
    <w:p w:rsidR="00DE7305" w:rsidRDefault="00DE7305" w:rsidP="00DE7305">
      <w:r>
        <w:rPr>
          <w:noProof/>
        </w:rPr>
        <w:drawing>
          <wp:inline distT="0" distB="0" distL="0" distR="0">
            <wp:extent cx="5943600" cy="37822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Complete the Connection Information screen as described in Table 2-1.</w:t>
      </w:r>
    </w:p>
    <w:p w:rsidR="00DE7305" w:rsidRDefault="00DE7305" w:rsidP="00DE7305">
      <w:r>
        <w:rPr>
          <w:noProof/>
        </w:rPr>
        <w:drawing>
          <wp:inline distT="0" distB="0" distL="0" distR="0">
            <wp:extent cx="56864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lastRenderedPageBreak/>
        <w:t xml:space="preserve">6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the installer connects to your AR System server, the Version Summary screen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appears</w:t>
      </w:r>
      <w:proofErr w:type="gramEnd"/>
      <w:r>
        <w:rPr>
          <w:rFonts w:ascii="Palatino-Roman" w:hAnsi="Palatino-Roman" w:cs="Palatino-Roman"/>
          <w:color w:val="000000"/>
        </w:rPr>
        <w:t>, displaying a table of currently installed ITSM products, and their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corresponding</w:t>
      </w:r>
      <w:proofErr w:type="gramEnd"/>
      <w:r>
        <w:rPr>
          <w:rFonts w:ascii="Palatino-Roman" w:hAnsi="Palatino-Roman" w:cs="Palatino-Roman"/>
          <w:color w:val="000000"/>
        </w:rPr>
        <w:t xml:space="preserve"> version numbers, patch levels, and installed languages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IMPORTANT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00000"/>
        </w:rPr>
        <w:t xml:space="preserve">If any of the installed applications are not at </w:t>
      </w:r>
      <w:r>
        <w:rPr>
          <w:rFonts w:ascii="Palatino-Roman" w:hAnsi="Palatino-Roman" w:cs="Palatino-Roman"/>
          <w:color w:val="000000"/>
          <w:sz w:val="20"/>
          <w:szCs w:val="20"/>
        </w:rPr>
        <w:t>version 7.0 patch 006 or later, your system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  <w:sz w:val="20"/>
          <w:szCs w:val="20"/>
        </w:rPr>
        <w:t>does</w:t>
      </w:r>
      <w:proofErr w:type="gramEnd"/>
      <w:r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0"/>
          <w:szCs w:val="20"/>
        </w:rPr>
        <w:t xml:space="preserve">not </w:t>
      </w:r>
      <w:r>
        <w:rPr>
          <w:rFonts w:ascii="Palatino-Roman" w:hAnsi="Palatino-Roman" w:cs="Palatino-Roman"/>
          <w:color w:val="000000"/>
        </w:rPr>
        <w:t>meet the prerequisites of the ITSM Data Management tool. You must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cancel</w:t>
      </w:r>
      <w:proofErr w:type="gramEnd"/>
      <w:r>
        <w:rPr>
          <w:rFonts w:ascii="Palatino-Roman" w:hAnsi="Palatino-Roman" w:cs="Palatino-Roman"/>
          <w:color w:val="000000"/>
        </w:rPr>
        <w:t xml:space="preserve"> installation of the tool. Prerequisites for the tool are described in “Hardware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and</w:t>
      </w:r>
      <w:proofErr w:type="gramEnd"/>
      <w:r>
        <w:rPr>
          <w:rFonts w:ascii="Palatino-Roman" w:hAnsi="Palatino-Roman" w:cs="Palatino-Roman"/>
          <w:color w:val="000000"/>
        </w:rPr>
        <w:t xml:space="preserve"> software prerequisites” on page 19.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7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pre-installation summary displays the product name, installation folder, and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disk</w:t>
      </w:r>
      <w:proofErr w:type="gramEnd"/>
      <w:r>
        <w:rPr>
          <w:rFonts w:ascii="Palatino-Roman" w:hAnsi="Palatino-Roman" w:cs="Palatino-Roman"/>
          <w:color w:val="000000"/>
        </w:rPr>
        <w:t xml:space="preserve"> space requirements.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8 </w:t>
      </w:r>
      <w:r>
        <w:rPr>
          <w:rFonts w:ascii="Palatino-Roman" w:hAnsi="Palatino-Roman" w:cs="Palatino-Roman"/>
          <w:color w:val="000000"/>
        </w:rPr>
        <w:t>Click Install to install the tool.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During installation, the progress is displayed. When the tool has been installed, the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screen</w:t>
      </w:r>
      <w:proofErr w:type="gramEnd"/>
      <w:r>
        <w:rPr>
          <w:rFonts w:ascii="Palatino-Roman" w:hAnsi="Palatino-Roman" w:cs="Palatino-Roman"/>
          <w:color w:val="000000"/>
        </w:rPr>
        <w:t xml:space="preserve"> displays the message, “Execution complete.”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9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to continue.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installer displays the status of the installation.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10 </w:t>
      </w:r>
      <w:r>
        <w:rPr>
          <w:rFonts w:ascii="Palatino-Roman" w:hAnsi="Palatino-Roman" w:cs="Palatino-Roman"/>
          <w:color w:val="000000"/>
        </w:rPr>
        <w:t xml:space="preserve">Click </w:t>
      </w:r>
      <w:proofErr w:type="gramStart"/>
      <w:r>
        <w:rPr>
          <w:rFonts w:ascii="Palatino-Roman" w:hAnsi="Palatino-Roman" w:cs="Palatino-Roman"/>
          <w:color w:val="000000"/>
        </w:rPr>
        <w:t>Done</w:t>
      </w:r>
      <w:proofErr w:type="gramEnd"/>
      <w:r>
        <w:rPr>
          <w:rFonts w:ascii="Palatino-Roman" w:hAnsi="Palatino-Roman" w:cs="Palatino-Roman"/>
          <w:color w:val="000000"/>
        </w:rPr>
        <w:t xml:space="preserve"> to exit the installer.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11 </w:t>
      </w:r>
      <w:r>
        <w:rPr>
          <w:rFonts w:ascii="Palatino-Roman" w:hAnsi="Palatino-Roman" w:cs="Palatino-Roman"/>
          <w:color w:val="000000"/>
        </w:rPr>
        <w:t>If you ran the installer on the server, copy the files from the installation location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>(</w:t>
      </w:r>
      <w:proofErr w:type="gramStart"/>
      <w:r>
        <w:rPr>
          <w:rFonts w:ascii="Palatino-Roman" w:hAnsi="Palatino-Roman" w:cs="Palatino-Roman"/>
          <w:color w:val="000000"/>
        </w:rPr>
        <w:t>default</w:t>
      </w:r>
      <w:proofErr w:type="gramEnd"/>
      <w:r>
        <w:rPr>
          <w:rFonts w:ascii="Palatino-Roman" w:hAnsi="Palatino-Roman" w:cs="Palatino-Roman"/>
          <w:color w:val="000000"/>
        </w:rPr>
        <w:t xml:space="preserve"> of </w:t>
      </w:r>
      <w:r>
        <w:rPr>
          <w:rFonts w:ascii="LetterGothic" w:hAnsi="LetterGothic" w:cs="LetterGothic"/>
          <w:color w:val="000000"/>
          <w:sz w:val="18"/>
          <w:szCs w:val="18"/>
        </w:rPr>
        <w:t>C:\Program Files\BMC Software\BMC Remedy ITSM Data Management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LetterGothic" w:hAnsi="LetterGothic" w:cs="LetterGothic"/>
          <w:color w:val="000000"/>
          <w:sz w:val="18"/>
          <w:szCs w:val="18"/>
        </w:rPr>
        <w:t>Tool</w:t>
      </w:r>
      <w:r>
        <w:rPr>
          <w:rFonts w:ascii="Palatino-Roman" w:hAnsi="Palatino-Roman" w:cs="Palatino-Roman"/>
          <w:color w:val="000000"/>
        </w:rPr>
        <w:t>) to the workstation on which you will run the tool.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Turning off Development Cache Mode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you install the tool, turn off Development Cache Mode.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NOTE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After you turn off Development Cache Mode, you must restart the AR System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server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turn off Development Cache Mode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Open BMC Remedy Administrator.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Log in to the AR System server to which you are importing data.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>Select the appropriate server.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>Choose File &gt; Server Information.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Server Information window appears.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Click the Configuration tab.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6 </w:t>
      </w:r>
      <w:r>
        <w:rPr>
          <w:rFonts w:ascii="Palatino-Roman" w:hAnsi="Palatino-Roman" w:cs="Palatino-Roman"/>
          <w:color w:val="000000"/>
        </w:rPr>
        <w:t xml:space="preserve">Clear Development Cache </w:t>
      </w:r>
      <w:proofErr w:type="gramStart"/>
      <w:r>
        <w:rPr>
          <w:rFonts w:ascii="Palatino-Roman" w:hAnsi="Palatino-Roman" w:cs="Palatino-Roman"/>
          <w:color w:val="000000"/>
        </w:rPr>
        <w:t>Mode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7 </w:t>
      </w:r>
      <w:proofErr w:type="gramStart"/>
      <w:r>
        <w:rPr>
          <w:rFonts w:ascii="Palatino-Roman" w:hAnsi="Palatino-Roman" w:cs="Palatino-Roman"/>
          <w:color w:val="000000"/>
        </w:rPr>
        <w:t>Click</w:t>
      </w:r>
      <w:proofErr w:type="gramEnd"/>
      <w:r>
        <w:rPr>
          <w:rFonts w:ascii="Palatino-Roman" w:hAnsi="Palatino-Roman" w:cs="Palatino-Roman"/>
          <w:color w:val="000000"/>
        </w:rPr>
        <w:t xml:space="preserve"> OK.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Server Information window closes and the system prompts you to restart the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AR System server.</w:t>
      </w:r>
      <w:proofErr w:type="gramEnd"/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8 </w:t>
      </w:r>
      <w:r>
        <w:rPr>
          <w:rFonts w:ascii="Palatino-Roman" w:hAnsi="Palatino-Roman" w:cs="Palatino-Roman"/>
          <w:color w:val="000000"/>
        </w:rPr>
        <w:t xml:space="preserve">Close BMC Remedy </w:t>
      </w:r>
      <w:proofErr w:type="gramStart"/>
      <w:r>
        <w:rPr>
          <w:rFonts w:ascii="Palatino-Roman" w:hAnsi="Palatino-Roman" w:cs="Palatino-Roman"/>
          <w:color w:val="000000"/>
        </w:rPr>
        <w:t>Administrator,</w:t>
      </w:r>
      <w:proofErr w:type="gramEnd"/>
      <w:r>
        <w:rPr>
          <w:rFonts w:ascii="Palatino-Roman" w:hAnsi="Palatino-Roman" w:cs="Palatino-Roman"/>
          <w:color w:val="000000"/>
        </w:rPr>
        <w:t xml:space="preserve"> and then restart the AR System server.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48"/>
          <w:szCs w:val="48"/>
        </w:rPr>
      </w:pPr>
      <w:r>
        <w:rPr>
          <w:rFonts w:ascii="Transit-Bold" w:hAnsi="Transit-Bold" w:cs="Transit-Bold"/>
          <w:b/>
          <w:bCs/>
          <w:color w:val="002699"/>
          <w:sz w:val="48"/>
          <w:szCs w:val="48"/>
        </w:rPr>
        <w:t>Configuring performance enhancements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If you are bulk loading significant amounts of data, you will see performance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improvements</w:t>
      </w:r>
      <w:proofErr w:type="gramEnd"/>
      <w:r>
        <w:rPr>
          <w:rFonts w:ascii="Palatino-Roman" w:hAnsi="Palatino-Roman" w:cs="Palatino-Roman"/>
          <w:color w:val="000000"/>
        </w:rPr>
        <w:t xml:space="preserve"> by: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proofErr w:type="gramStart"/>
      <w:r>
        <w:rPr>
          <w:rFonts w:ascii="Palatino-Roman" w:hAnsi="Palatino-Roman" w:cs="Palatino-Roman"/>
          <w:color w:val="000000"/>
        </w:rPr>
        <w:t>Setting the Next Request ID Block Size to 40.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This setting enhances performance when importing data from the CSV files into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the</w:t>
      </w:r>
      <w:proofErr w:type="gramEnd"/>
      <w:r>
        <w:rPr>
          <w:rFonts w:ascii="Palatino-Roman" w:hAnsi="Palatino-Roman" w:cs="Palatino-Roman"/>
          <w:color w:val="000000"/>
        </w:rPr>
        <w:t xml:space="preserve"> staging forms.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Using multi-threading.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lastRenderedPageBreak/>
        <w:t>Multi-threading allows multiple chunks of data to be processed at the same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time</w:t>
      </w:r>
      <w:proofErr w:type="gramEnd"/>
      <w:r>
        <w:rPr>
          <w:rFonts w:ascii="Palatino-Roman" w:hAnsi="Palatino-Roman" w:cs="Palatino-Roman"/>
          <w:color w:val="000000"/>
        </w:rPr>
        <w:t>. You can configure multiple threads to be run simultaneously, depending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on</w:t>
      </w:r>
      <w:proofErr w:type="gramEnd"/>
      <w:r>
        <w:rPr>
          <w:rFonts w:ascii="Palatino-Roman" w:hAnsi="Palatino-Roman" w:cs="Palatino-Roman"/>
          <w:color w:val="000000"/>
        </w:rPr>
        <w:t xml:space="preserve"> how powerful your server is.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</w:pPr>
      <w:r>
        <w:rPr>
          <w:rFonts w:ascii="Transit-BoldItalic" w:hAnsi="Transit-BoldItalic" w:cs="Transit-BoldItalic"/>
          <w:b/>
          <w:bCs/>
          <w:i/>
          <w:iCs/>
          <w:color w:val="002699"/>
          <w:sz w:val="24"/>
          <w:szCs w:val="24"/>
        </w:rPr>
        <w:t>IMPORTANT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If you configure these performance enhancements, when the ITSM Data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Management tool is running validation or promotion, the AR System server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utilizes</w:t>
      </w:r>
      <w:proofErr w:type="gramEnd"/>
      <w:r>
        <w:rPr>
          <w:rFonts w:ascii="Palatino-Roman" w:hAnsi="Palatino-Roman" w:cs="Palatino-Roman"/>
          <w:color w:val="000000"/>
        </w:rPr>
        <w:t xml:space="preserve"> 100 percent CPU capacity to achieve maximum throughput. This means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that</w:t>
      </w:r>
      <w:proofErr w:type="gramEnd"/>
      <w:r>
        <w:rPr>
          <w:rFonts w:ascii="Palatino-Roman" w:hAnsi="Palatino-Roman" w:cs="Palatino-Roman"/>
          <w:color w:val="000000"/>
        </w:rPr>
        <w:t xml:space="preserve"> during validation and promotion, the AR System server is </w:t>
      </w:r>
      <w:r>
        <w:rPr>
          <w:rFonts w:ascii="Palatino-Italic" w:hAnsi="Palatino-Italic" w:cs="Palatino-Italic"/>
          <w:i/>
          <w:iCs/>
          <w:color w:val="000000"/>
        </w:rPr>
        <w:t xml:space="preserve">not </w:t>
      </w:r>
      <w:r>
        <w:rPr>
          <w:rFonts w:ascii="Palatino-Roman" w:hAnsi="Palatino-Roman" w:cs="Palatino-Roman"/>
          <w:color w:val="000000"/>
        </w:rPr>
        <w:t>responsive to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other</w:t>
      </w:r>
      <w:proofErr w:type="gramEnd"/>
      <w:r>
        <w:rPr>
          <w:rFonts w:ascii="Palatino-Roman" w:hAnsi="Palatino-Roman" w:cs="Palatino-Roman"/>
          <w:color w:val="000000"/>
        </w:rPr>
        <w:t xml:space="preserve"> requests.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To configure the tool to use multi-threading, you must: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1 </w:t>
      </w:r>
      <w:r>
        <w:rPr>
          <w:rFonts w:ascii="Palatino-Roman" w:hAnsi="Palatino-Roman" w:cs="Palatino-Roman"/>
          <w:color w:val="000000"/>
        </w:rPr>
        <w:t>Configure the AR System server information for multi-threading.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2 </w:t>
      </w:r>
      <w:r>
        <w:rPr>
          <w:rFonts w:ascii="Palatino-Roman" w:hAnsi="Palatino-Roman" w:cs="Palatino-Roman"/>
          <w:color w:val="000000"/>
        </w:rPr>
        <w:t xml:space="preserve">Configure the </w:t>
      </w:r>
      <w:proofErr w:type="spellStart"/>
      <w:r>
        <w:rPr>
          <w:rFonts w:ascii="Palatino-Roman" w:hAnsi="Palatino-Roman" w:cs="Palatino-Roman"/>
          <w:color w:val="000000"/>
        </w:rPr>
        <w:t>CAI</w:t>
      </w:r>
      <w:proofErr w:type="gramStart"/>
      <w:r>
        <w:rPr>
          <w:rFonts w:ascii="Palatino-Roman" w:hAnsi="Palatino-Roman" w:cs="Palatino-Roman"/>
          <w:color w:val="000000"/>
        </w:rPr>
        <w:t>:Plugin</w:t>
      </w:r>
      <w:proofErr w:type="spellEnd"/>
      <w:proofErr w:type="gramEnd"/>
      <w:r>
        <w:rPr>
          <w:rFonts w:ascii="Palatino-Roman" w:hAnsi="Palatino-Roman" w:cs="Palatino-Roman"/>
          <w:color w:val="000000"/>
        </w:rPr>
        <w:t xml:space="preserve"> Registry form.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Step 3 </w:t>
      </w:r>
      <w:proofErr w:type="gramStart"/>
      <w:r>
        <w:rPr>
          <w:rFonts w:ascii="Palatino-Roman" w:hAnsi="Palatino-Roman" w:cs="Palatino-Roman"/>
          <w:color w:val="000000"/>
        </w:rPr>
        <w:t>Set</w:t>
      </w:r>
      <w:proofErr w:type="gramEnd"/>
      <w:r>
        <w:rPr>
          <w:rFonts w:ascii="Palatino-Roman" w:hAnsi="Palatino-Roman" w:cs="Palatino-Roman"/>
          <w:color w:val="000000"/>
        </w:rPr>
        <w:t xml:space="preserve"> the plugin filter API threads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Setting the Next Request ID Block Size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You can set this performance enhancement, regardless of whether you configure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multi-threading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set the Next ID Block Size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Open BMC Remedy Administrator.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Log in to the AR System server to which you are importing data.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>Select the appropriate server.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>Choose File &gt; Server Information.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Click the Configuration tab.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6 </w:t>
      </w:r>
      <w:r>
        <w:rPr>
          <w:rFonts w:ascii="Palatino-Roman" w:hAnsi="Palatino-Roman" w:cs="Palatino-Roman"/>
          <w:color w:val="000000"/>
        </w:rPr>
        <w:t>Set the Next Request ID Block Size to 40.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7 </w:t>
      </w:r>
      <w:r>
        <w:rPr>
          <w:rFonts w:ascii="Palatino-Roman" w:hAnsi="Palatino-Roman" w:cs="Palatino-Roman"/>
          <w:color w:val="000000"/>
        </w:rPr>
        <w:t>If you are configuring the AR System server for multi-threading, continue with the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next</w:t>
      </w:r>
      <w:proofErr w:type="gramEnd"/>
      <w:r>
        <w:rPr>
          <w:rFonts w:ascii="Palatino-Roman" w:hAnsi="Palatino-Roman" w:cs="Palatino-Roman"/>
          <w:color w:val="000000"/>
        </w:rPr>
        <w:t xml:space="preserve"> procedure, which is on this screen. Otherwise, click OK to save your settings.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Configuring the AR System server for multi-threading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To see performance improvements from multi-threading, you must configure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several</w:t>
      </w:r>
      <w:proofErr w:type="gramEnd"/>
      <w:r>
        <w:rPr>
          <w:rFonts w:ascii="Palatino-Roman" w:hAnsi="Palatino-Roman" w:cs="Palatino-Roman"/>
          <w:color w:val="000000"/>
        </w:rPr>
        <w:t xml:space="preserve"> settings for AR System server information.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configure multi-threading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If it is not already open, open the Server Information window.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Click the Server Ports and Queues tab.</w:t>
      </w:r>
    </w:p>
    <w:p w:rsidR="00DE7305" w:rsidRDefault="00DE7305" w:rsidP="00DE7305">
      <w:pPr>
        <w:rPr>
          <w:rFonts w:ascii="Transit-Bold" w:hAnsi="Transit-Bold" w:cs="Transit-Bold"/>
          <w:b/>
          <w:bCs/>
          <w:color w:val="000000"/>
          <w:sz w:val="20"/>
          <w:szCs w:val="20"/>
        </w:rPr>
      </w:pPr>
      <w:r>
        <w:rPr>
          <w:rFonts w:ascii="Transit-Bold" w:hAnsi="Transit-Bold" w:cs="Transit-Bold"/>
          <w:b/>
          <w:bCs/>
          <w:color w:val="000000"/>
          <w:sz w:val="20"/>
          <w:szCs w:val="20"/>
        </w:rPr>
        <w:t>Figure 2-2: Server Information window—Server Ports and Queues tab</w:t>
      </w:r>
    </w:p>
    <w:p w:rsidR="00DE7305" w:rsidRDefault="00DE7305" w:rsidP="00DE7305">
      <w:r>
        <w:rPr>
          <w:noProof/>
        </w:rPr>
        <w:lastRenderedPageBreak/>
        <w:drawing>
          <wp:inline distT="0" distB="0" distL="0" distR="0">
            <wp:extent cx="490537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05" w:rsidRDefault="00DE7305" w:rsidP="00DE7305"/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>If no private server queue exists, create one by performing the following steps: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>a</w:t>
      </w:r>
      <w:proofErr w:type="gramEnd"/>
      <w:r>
        <w:rPr>
          <w:rFonts w:ascii="Transit-Normal" w:hAnsi="Transit-Normal" w:cs="Transit-Normal"/>
          <w:color w:val="002699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</w:rPr>
        <w:t>Click the “Click to add” row.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>b</w:t>
      </w:r>
      <w:proofErr w:type="gramEnd"/>
      <w:r>
        <w:rPr>
          <w:rFonts w:ascii="Transit-Normal" w:hAnsi="Transit-Normal" w:cs="Transit-Normal"/>
          <w:color w:val="002699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</w:rPr>
        <w:t>For Type, select Private.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>c</w:t>
      </w:r>
      <w:proofErr w:type="gramEnd"/>
      <w:r>
        <w:rPr>
          <w:rFonts w:ascii="Transit-Normal" w:hAnsi="Transit-Normal" w:cs="Transit-Normal"/>
          <w:color w:val="002699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</w:rPr>
        <w:t>Select an available RPC Program Number.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>Set (or modify) the minimum and maximum number of threads as indicated in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Table 2-2.</w:t>
      </w:r>
      <w:proofErr w:type="gramEnd"/>
    </w:p>
    <w:p w:rsidR="00DE7305" w:rsidRDefault="00DE7305" w:rsidP="00DE7305">
      <w:pPr>
        <w:rPr>
          <w:rFonts w:ascii="Transit-Bold" w:hAnsi="Transit-Bold" w:cs="Transit-Bold"/>
          <w:b/>
          <w:bCs/>
          <w:color w:val="000000"/>
          <w:sz w:val="20"/>
          <w:szCs w:val="20"/>
        </w:rPr>
      </w:pPr>
      <w:r>
        <w:rPr>
          <w:rFonts w:ascii="Transit-Bold" w:hAnsi="Transit-Bold" w:cs="Transit-Bold"/>
          <w:b/>
          <w:bCs/>
          <w:color w:val="000000"/>
          <w:sz w:val="20"/>
          <w:szCs w:val="20"/>
        </w:rPr>
        <w:t>Table 2-2: Server queue configuration</w:t>
      </w:r>
    </w:p>
    <w:p w:rsidR="00DE7305" w:rsidRDefault="00DE7305" w:rsidP="00DE7305">
      <w:r>
        <w:rPr>
          <w:noProof/>
        </w:rPr>
        <w:drawing>
          <wp:inline distT="0" distB="0" distL="0" distR="0">
            <wp:extent cx="48196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Make sure that the Plug-in Loopback RPC Program Number is set to the private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queue’s</w:t>
      </w:r>
      <w:proofErr w:type="gramEnd"/>
      <w:r>
        <w:rPr>
          <w:rFonts w:ascii="Palatino-Roman" w:hAnsi="Palatino-Roman" w:cs="Palatino-Roman"/>
          <w:color w:val="000000"/>
        </w:rPr>
        <w:t xml:space="preserve"> RPC Program Number.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Take note of this number. You will need it in subsequent steps, after you close this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window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6 </w:t>
      </w:r>
      <w:r>
        <w:rPr>
          <w:rFonts w:ascii="Palatino-Roman" w:hAnsi="Palatino-Roman" w:cs="Palatino-Roman"/>
          <w:color w:val="000000"/>
        </w:rPr>
        <w:t>Click OK to save your changes.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 xml:space="preserve">Configuring the </w:t>
      </w:r>
      <w:proofErr w:type="spellStart"/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CAI</w:t>
      </w:r>
      <w:proofErr w:type="gramStart"/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:Plugin</w:t>
      </w:r>
      <w:proofErr w:type="spellEnd"/>
      <w:proofErr w:type="gramEnd"/>
      <w:r>
        <w:rPr>
          <w:rFonts w:ascii="Transit-Bold" w:hAnsi="Transit-Bold" w:cs="Transit-Bold"/>
          <w:b/>
          <w:bCs/>
          <w:color w:val="002699"/>
          <w:sz w:val="36"/>
          <w:szCs w:val="36"/>
        </w:rPr>
        <w:t xml:space="preserve"> Registry form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You must configure the </w:t>
      </w:r>
      <w:proofErr w:type="spellStart"/>
      <w:r>
        <w:rPr>
          <w:rFonts w:ascii="Palatino-Roman" w:hAnsi="Palatino-Roman" w:cs="Palatino-Roman"/>
          <w:color w:val="000000"/>
        </w:rPr>
        <w:t>CAI</w:t>
      </w:r>
      <w:proofErr w:type="gramStart"/>
      <w:r>
        <w:rPr>
          <w:rFonts w:ascii="Palatino-Roman" w:hAnsi="Palatino-Roman" w:cs="Palatino-Roman"/>
          <w:color w:val="000000"/>
        </w:rPr>
        <w:t>:Plugin</w:t>
      </w:r>
      <w:proofErr w:type="spellEnd"/>
      <w:proofErr w:type="gramEnd"/>
      <w:r>
        <w:rPr>
          <w:rFonts w:ascii="Palatino-Roman" w:hAnsi="Palatino-Roman" w:cs="Palatino-Roman"/>
          <w:color w:val="000000"/>
        </w:rPr>
        <w:t xml:space="preserve"> Registry form as indicated in the following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steps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To configure the </w:t>
      </w:r>
      <w:proofErr w:type="spell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CAI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:Plugin</w:t>
      </w:r>
      <w:proofErr w:type="spellEnd"/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Registry form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Open BMC Remedy User.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Log in to the AR System server as an administrator.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 xml:space="preserve">Open the </w:t>
      </w:r>
      <w:proofErr w:type="spellStart"/>
      <w:r>
        <w:rPr>
          <w:rFonts w:ascii="Palatino-Roman" w:hAnsi="Palatino-Roman" w:cs="Palatino-Roman"/>
          <w:color w:val="000000"/>
        </w:rPr>
        <w:t>CAI</w:t>
      </w:r>
      <w:proofErr w:type="gramStart"/>
      <w:r>
        <w:rPr>
          <w:rFonts w:ascii="Palatino-Roman" w:hAnsi="Palatino-Roman" w:cs="Palatino-Roman"/>
          <w:color w:val="000000"/>
        </w:rPr>
        <w:t>:Plugin</w:t>
      </w:r>
      <w:proofErr w:type="spellEnd"/>
      <w:proofErr w:type="gramEnd"/>
      <w:r>
        <w:rPr>
          <w:rFonts w:ascii="Palatino-Roman" w:hAnsi="Palatino-Roman" w:cs="Palatino-Roman"/>
          <w:color w:val="000000"/>
        </w:rPr>
        <w:t xml:space="preserve"> Registry form.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4 </w:t>
      </w:r>
      <w:r>
        <w:rPr>
          <w:rFonts w:ascii="Palatino-Roman" w:hAnsi="Palatino-Roman" w:cs="Palatino-Roman"/>
          <w:color w:val="000000"/>
        </w:rPr>
        <w:t>Click Search to search for the record.</w:t>
      </w:r>
      <w:proofErr w:type="gramEnd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5 </w:t>
      </w:r>
      <w:r>
        <w:rPr>
          <w:rFonts w:ascii="Palatino-Roman" w:hAnsi="Palatino-Roman" w:cs="Palatino-Roman"/>
          <w:color w:val="000000"/>
        </w:rPr>
        <w:t>If no record is found, create a new record.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</w:p>
    <w:p w:rsidR="00DE7305" w:rsidRDefault="00DE7305" w:rsidP="00DE7305">
      <w:pPr>
        <w:rPr>
          <w:rFonts w:ascii="Transit-Bold" w:hAnsi="Transit-Bold" w:cs="Transit-Bold"/>
          <w:b/>
          <w:bCs/>
          <w:color w:val="000000"/>
          <w:sz w:val="20"/>
          <w:szCs w:val="20"/>
        </w:rPr>
      </w:pPr>
      <w:r>
        <w:rPr>
          <w:rFonts w:ascii="Transit-Bold" w:hAnsi="Transit-Bold" w:cs="Transit-Bold"/>
          <w:b/>
          <w:bCs/>
          <w:color w:val="000000"/>
          <w:sz w:val="20"/>
          <w:szCs w:val="20"/>
        </w:rPr>
        <w:t>Figure 2-3: CAI Plug-in Registry form</w:t>
      </w:r>
    </w:p>
    <w:p w:rsidR="00DE7305" w:rsidRDefault="00DE7305" w:rsidP="00DE7305">
      <w:r>
        <w:rPr>
          <w:noProof/>
        </w:rPr>
        <w:drawing>
          <wp:inline distT="0" distB="0" distL="0" distR="0">
            <wp:extent cx="5943600" cy="264655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6 </w:t>
      </w:r>
      <w:r>
        <w:rPr>
          <w:rFonts w:ascii="Palatino-Roman" w:hAnsi="Palatino-Roman" w:cs="Palatino-Roman"/>
          <w:color w:val="000000"/>
        </w:rPr>
        <w:t>Set the Private Queue # to the RPC Program Number.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7 </w:t>
      </w:r>
      <w:r>
        <w:rPr>
          <w:rFonts w:ascii="Palatino-Roman" w:hAnsi="Palatino-Roman" w:cs="Palatino-Roman"/>
          <w:color w:val="000000"/>
        </w:rPr>
        <w:t>Set the Number of Threads to 16.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The number of threads must be within the minimum and maximum number that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you</w:t>
      </w:r>
      <w:proofErr w:type="gramEnd"/>
      <w:r>
        <w:rPr>
          <w:rFonts w:ascii="Palatino-Roman" w:hAnsi="Palatino-Roman" w:cs="Palatino-Roman"/>
          <w:color w:val="000000"/>
        </w:rPr>
        <w:t xml:space="preserve"> set for the Private server queue. BMC recommends 16 threads.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proofErr w:type="gramStart"/>
      <w:r>
        <w:rPr>
          <w:rFonts w:ascii="Transit-Normal" w:hAnsi="Transit-Normal" w:cs="Transit-Normal"/>
          <w:color w:val="002699"/>
          <w:sz w:val="20"/>
          <w:szCs w:val="20"/>
        </w:rPr>
        <w:t xml:space="preserve">8 </w:t>
      </w:r>
      <w:r>
        <w:rPr>
          <w:rFonts w:ascii="Palatino-Roman" w:hAnsi="Palatino-Roman" w:cs="Palatino-Roman"/>
          <w:color w:val="000000"/>
        </w:rPr>
        <w:t>Click Save.</w:t>
      </w:r>
      <w:proofErr w:type="gramEnd"/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bookmarkStart w:id="0" w:name="_GoBack"/>
      <w:bookmarkEnd w:id="0"/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36"/>
          <w:szCs w:val="36"/>
        </w:rPr>
      </w:pPr>
      <w:r>
        <w:rPr>
          <w:rFonts w:ascii="Transit-Bold" w:hAnsi="Transit-Bold" w:cs="Transit-Bold"/>
          <w:b/>
          <w:bCs/>
          <w:color w:val="002699"/>
          <w:sz w:val="36"/>
          <w:szCs w:val="36"/>
        </w:rPr>
        <w:t>Setting the plugin filter threads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To see performance improvements from multi-threading, you set the plugin filter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threads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Transit-Bold" w:hAnsi="Transit-Bold" w:cs="Transit-Bold"/>
          <w:b/>
          <w:bCs/>
          <w:color w:val="002699"/>
          <w:sz w:val="24"/>
          <w:szCs w:val="24"/>
        </w:rPr>
      </w:pPr>
      <w:r>
        <w:rPr>
          <w:rFonts w:ascii="Arial" w:hAnsi="Arial" w:cs="Arial"/>
          <w:color w:val="002699"/>
          <w:sz w:val="28"/>
          <w:szCs w:val="28"/>
        </w:rPr>
        <w:t>􀀀</w:t>
      </w:r>
      <w:r>
        <w:rPr>
          <w:rFonts w:ascii="T1" w:hAnsi="T1" w:cs="T1"/>
          <w:color w:val="002699"/>
          <w:sz w:val="28"/>
          <w:szCs w:val="28"/>
        </w:rPr>
        <w:t xml:space="preserve"> </w:t>
      </w:r>
      <w:proofErr w:type="gramStart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>To</w:t>
      </w:r>
      <w:proofErr w:type="gramEnd"/>
      <w:r>
        <w:rPr>
          <w:rFonts w:ascii="Transit-Bold" w:hAnsi="Transit-Bold" w:cs="Transit-Bold"/>
          <w:b/>
          <w:bCs/>
          <w:color w:val="002699"/>
          <w:sz w:val="24"/>
          <w:szCs w:val="24"/>
        </w:rPr>
        <w:t xml:space="preserve"> set the plugin filter threads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1 </w:t>
      </w:r>
      <w:r>
        <w:rPr>
          <w:rFonts w:ascii="Palatino-Roman" w:hAnsi="Palatino-Roman" w:cs="Palatino-Roman"/>
          <w:color w:val="000000"/>
        </w:rPr>
        <w:t>On the server, open the AR System configuration file in a text editor.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On a Windows server, the configuration file is </w:t>
      </w:r>
      <w:r>
        <w:rPr>
          <w:rFonts w:ascii="LetterGothic" w:hAnsi="LetterGothic" w:cs="LetterGothic"/>
          <w:color w:val="000000"/>
          <w:sz w:val="18"/>
          <w:szCs w:val="18"/>
        </w:rPr>
        <w:t>ar.cfg</w:t>
      </w:r>
      <w:r>
        <w:rPr>
          <w:rFonts w:ascii="Palatino-Roman" w:hAnsi="Palatino-Roman" w:cs="Palatino-Roman"/>
          <w:color w:val="000000"/>
        </w:rPr>
        <w:t>. On a UNIX</w:t>
      </w:r>
      <w:r>
        <w:rPr>
          <w:rFonts w:ascii="Palatino-Roman" w:hAnsi="Palatino-Roman" w:cs="Palatino-Roman"/>
          <w:color w:val="000000"/>
          <w:sz w:val="16"/>
          <w:szCs w:val="16"/>
        </w:rPr>
        <w:t xml:space="preserve">® </w:t>
      </w:r>
      <w:r>
        <w:rPr>
          <w:rFonts w:ascii="Palatino-Roman" w:hAnsi="Palatino-Roman" w:cs="Palatino-Roman"/>
          <w:color w:val="000000"/>
        </w:rPr>
        <w:t>server, the file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000000"/>
        </w:rPr>
        <w:t>is</w:t>
      </w:r>
      <w:proofErr w:type="gramEnd"/>
      <w:r>
        <w:rPr>
          <w:rFonts w:ascii="Palatino-Roman" w:hAnsi="Palatino-Roman" w:cs="Palatino-Roman"/>
          <w:color w:val="000000"/>
        </w:rPr>
        <w:t xml:space="preserve"> </w:t>
      </w:r>
      <w:proofErr w:type="spellStart"/>
      <w:r>
        <w:rPr>
          <w:rFonts w:ascii="LetterGothic" w:hAnsi="LetterGothic" w:cs="LetterGothic"/>
          <w:color w:val="000000"/>
          <w:sz w:val="18"/>
          <w:szCs w:val="18"/>
        </w:rPr>
        <w:t>ar.conf</w:t>
      </w:r>
      <w:proofErr w:type="spellEnd"/>
      <w:r>
        <w:rPr>
          <w:rFonts w:ascii="LetterGothic" w:hAnsi="LetterGothic" w:cs="LetterGothic"/>
          <w:color w:val="000000"/>
          <w:sz w:val="18"/>
          <w:szCs w:val="18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2 </w:t>
      </w:r>
      <w:r>
        <w:rPr>
          <w:rFonts w:ascii="Palatino-Roman" w:hAnsi="Palatino-Roman" w:cs="Palatino-Roman"/>
          <w:color w:val="000000"/>
        </w:rPr>
        <w:t>Add the following line to the end: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8"/>
          <w:szCs w:val="18"/>
        </w:rPr>
      </w:pPr>
      <w:r>
        <w:rPr>
          <w:rFonts w:ascii="LetterGothic" w:hAnsi="LetterGothic" w:cs="LetterGothic"/>
          <w:color w:val="000000"/>
          <w:sz w:val="18"/>
          <w:szCs w:val="18"/>
        </w:rPr>
        <w:t>Plugin-Filter-API-Threads: 8 40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t xml:space="preserve">3 </w:t>
      </w:r>
      <w:r>
        <w:rPr>
          <w:rFonts w:ascii="Palatino-Roman" w:hAnsi="Palatino-Roman" w:cs="Palatino-Roman"/>
          <w:color w:val="000000"/>
        </w:rPr>
        <w:t>Save your changes.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Transit-Normal" w:hAnsi="Transit-Normal" w:cs="Transit-Normal"/>
          <w:color w:val="002699"/>
          <w:sz w:val="20"/>
          <w:szCs w:val="20"/>
        </w:rPr>
        <w:lastRenderedPageBreak/>
        <w:t xml:space="preserve">4 </w:t>
      </w:r>
      <w:r>
        <w:rPr>
          <w:rFonts w:ascii="Palatino-Roman" w:hAnsi="Palatino-Roman" w:cs="Palatino-Roman"/>
          <w:color w:val="000000"/>
        </w:rPr>
        <w:t>Restart the AR System server.</w:t>
      </w:r>
    </w:p>
    <w:p w:rsidR="00DE7305" w:rsidRDefault="00DE7305" w:rsidP="00DE7305">
      <w:pPr>
        <w:rPr>
          <w:rFonts w:ascii="Transit-Bold" w:hAnsi="Transit-Bold" w:cs="Transit-Bold"/>
          <w:b/>
          <w:bCs/>
          <w:color w:val="002699"/>
          <w:sz w:val="60"/>
          <w:szCs w:val="60"/>
        </w:rPr>
      </w:pPr>
      <w:r>
        <w:rPr>
          <w:rFonts w:ascii="Transit-Bold" w:hAnsi="Transit-Bold" w:cs="Transit-Bold"/>
          <w:b/>
          <w:bCs/>
          <w:color w:val="002699"/>
          <w:sz w:val="60"/>
          <w:szCs w:val="60"/>
        </w:rPr>
        <w:t>Completing the spreadsheets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Before you can import data, you must complete the appropriate data load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proofErr w:type="gramStart"/>
      <w:r>
        <w:rPr>
          <w:rFonts w:ascii="Palatino-Roman" w:hAnsi="Palatino-Roman" w:cs="Palatino-Roman"/>
          <w:color w:val="000000"/>
        </w:rPr>
        <w:t>spreadsheets</w:t>
      </w:r>
      <w:proofErr w:type="gramEnd"/>
      <w:r>
        <w:rPr>
          <w:rFonts w:ascii="Palatino-Roman" w:hAnsi="Palatino-Roman" w:cs="Palatino-Roman"/>
          <w:color w:val="000000"/>
        </w:rPr>
        <w:t>.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2699"/>
        </w:rPr>
      </w:pPr>
      <w:r>
        <w:rPr>
          <w:rFonts w:ascii="Palatino-Roman" w:hAnsi="Palatino-Roman" w:cs="Palatino-Roman"/>
          <w:color w:val="000000"/>
        </w:rPr>
        <w:t>The following topics are provided</w:t>
      </w:r>
      <w:r>
        <w:rPr>
          <w:rFonts w:ascii="Palatino-Italic" w:hAnsi="Palatino-Italic" w:cs="Palatino-Italic"/>
          <w:i/>
          <w:iCs/>
          <w:color w:val="002699"/>
        </w:rPr>
        <w:t>:</w:t>
      </w:r>
    </w:p>
    <w:p w:rsidR="00DE7305" w:rsidRDefault="00DE7305" w:rsidP="00DE730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Understanding the spreadsheets (page 30)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  <w:r>
        <w:rPr>
          <w:rFonts w:ascii="Wingdings-Regular" w:hAnsi="Wingdings-Regular" w:cs="Wingdings-Regular"/>
          <w:color w:val="002699"/>
          <w:sz w:val="16"/>
          <w:szCs w:val="16"/>
        </w:rPr>
        <w:t xml:space="preserve">! </w:t>
      </w:r>
      <w:r>
        <w:rPr>
          <w:rFonts w:ascii="Palatino-Roman" w:hAnsi="Palatino-Roman" w:cs="Palatino-Roman"/>
          <w:color w:val="000000"/>
        </w:rPr>
        <w:t>Populating data in the spreadsheets (page 31)</w:t>
      </w:r>
    </w:p>
    <w:p w:rsidR="00DE7305" w:rsidRDefault="00DE7305" w:rsidP="00DE7305">
      <w:pPr>
        <w:rPr>
          <w:rFonts w:ascii="Palatino-Roman" w:hAnsi="Palatino-Roman" w:cs="Palatino-Roman"/>
          <w:color w:val="000000"/>
        </w:rPr>
      </w:pPr>
    </w:p>
    <w:p w:rsidR="00DE7305" w:rsidRDefault="00DE7305" w:rsidP="00DE7305"/>
    <w:sectPr w:rsidR="00DE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nsi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nsit-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nsit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5A"/>
    <w:rsid w:val="002811EF"/>
    <w:rsid w:val="002B7852"/>
    <w:rsid w:val="00552EEC"/>
    <w:rsid w:val="00763C2C"/>
    <w:rsid w:val="007D12EC"/>
    <w:rsid w:val="00BB755A"/>
    <w:rsid w:val="00CA690C"/>
    <w:rsid w:val="00D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2</cp:revision>
  <dcterms:created xsi:type="dcterms:W3CDTF">2016-11-18T08:58:00Z</dcterms:created>
  <dcterms:modified xsi:type="dcterms:W3CDTF">2016-11-18T08:58:00Z</dcterms:modified>
</cp:coreProperties>
</file>