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sz w:val="22"/>
                <w:szCs w:val="22"/>
              </w:rPr>
              <w:t xml:space="preserve">                                                  </w:t>
            </w:r>
            <w:r w:rsidR="009915A2">
              <w:rPr>
                <w:rFonts w:asciiTheme="minorHAnsi" w:eastAsia="Calibri" w:hAnsiTheme="minorHAnsi" w:cs="Calibri"/>
                <w:sz w:val="22"/>
                <w:szCs w:val="22"/>
              </w:rPr>
              <w:t xml:space="preserve">                     </w:t>
            </w:r>
            <w:r w:rsidRPr="007F6FE5">
              <w:rPr>
                <w:rFonts w:asciiTheme="minorHAnsi" w:eastAsia="Calibri" w:hAnsiTheme="minorHAnsi" w:cs="Calibri"/>
                <w:b/>
                <w:color w:val="00000A"/>
                <w:sz w:val="22"/>
                <w:szCs w:val="22"/>
              </w:rPr>
              <w:t>Sneha koli</w:t>
            </w:r>
          </w:p>
        </w:tc>
      </w:tr>
      <w:tr w:rsidR="000B0F89" w:rsidRPr="007F6FE5">
        <w:trPr>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FFFFFF"/>
            <w:tcMar>
              <w:left w:w="108" w:type="dxa"/>
              <w:right w:w="108" w:type="dxa"/>
            </w:tcMar>
          </w:tcPr>
          <w:p w:rsidR="000B0F89" w:rsidRPr="007F6FE5" w:rsidRDefault="003D4F30">
            <w:pPr>
              <w:tabs>
                <w:tab w:val="left" w:pos="720"/>
              </w:tabs>
              <w:suppressAutoHyphens/>
              <w:ind w:left="142"/>
              <w:jc w:val="center"/>
              <w:rPr>
                <w:rFonts w:asciiTheme="minorHAnsi" w:eastAsia="Calibri" w:hAnsiTheme="minorHAnsi" w:cs="Calibri"/>
                <w:sz w:val="22"/>
                <w:szCs w:val="22"/>
              </w:rPr>
            </w:pPr>
            <w:r w:rsidRPr="007F6FE5">
              <w:rPr>
                <w:rFonts w:asciiTheme="minorHAnsi" w:eastAsia="Calibri" w:hAnsiTheme="minorHAnsi" w:cs="Calibri"/>
                <w:b/>
                <w:color w:val="00000A"/>
                <w:sz w:val="22"/>
                <w:szCs w:val="22"/>
              </w:rPr>
              <w:t>Email</w:t>
            </w:r>
            <w:r w:rsidRPr="007F6FE5">
              <w:rPr>
                <w:rFonts w:asciiTheme="minorHAnsi" w:eastAsia="Calibri" w:hAnsiTheme="minorHAnsi" w:cs="Calibri"/>
                <w:color w:val="00000A"/>
                <w:sz w:val="22"/>
                <w:szCs w:val="22"/>
              </w:rPr>
              <w:t>:</w:t>
            </w:r>
            <w:r w:rsidRPr="007F6FE5">
              <w:rPr>
                <w:rFonts w:asciiTheme="minorHAnsi" w:eastAsia="Calibri" w:hAnsiTheme="minorHAnsi" w:cs="Calibri"/>
                <w:color w:val="4F81BD"/>
                <w:sz w:val="22"/>
                <w:szCs w:val="22"/>
              </w:rPr>
              <w:t>snehakoli764@gmail.com</w:t>
            </w:r>
            <w:r w:rsidRPr="007F6FE5">
              <w:rPr>
                <w:rFonts w:asciiTheme="minorHAnsi" w:eastAsia="Calibri" w:hAnsiTheme="minorHAnsi" w:cs="Calibri"/>
                <w:color w:val="4F81BD"/>
                <w:sz w:val="22"/>
                <w:szCs w:val="22"/>
                <w:u w:val="single"/>
              </w:rPr>
              <w:t xml:space="preserve"> </w:t>
            </w:r>
            <w:r w:rsidRPr="007F6FE5">
              <w:rPr>
                <w:rFonts w:asciiTheme="minorHAnsi" w:eastAsia="Calibri" w:hAnsiTheme="minorHAnsi" w:cs="Calibri"/>
                <w:b/>
                <w:color w:val="00000A"/>
                <w:sz w:val="22"/>
                <w:szCs w:val="22"/>
              </w:rPr>
              <w:t>Mobile No. :+91-8855036196</w:t>
            </w:r>
            <w:r w:rsidR="009915A2">
              <w:rPr>
                <w:rFonts w:asciiTheme="minorHAnsi" w:eastAsia="Calibri" w:hAnsiTheme="minorHAnsi" w:cs="Calibri"/>
                <w:b/>
                <w:color w:val="00000A"/>
                <w:sz w:val="22"/>
                <w:szCs w:val="22"/>
              </w:rPr>
              <w:t>/9730313148</w:t>
            </w:r>
          </w:p>
        </w:tc>
      </w:tr>
      <w:tr w:rsidR="000B0F89" w:rsidRPr="007F6FE5">
        <w:trPr>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E5DFEC"/>
            <w:tcMar>
              <w:left w:w="108" w:type="dxa"/>
              <w:right w:w="108" w:type="dxa"/>
            </w:tcMar>
          </w:tcPr>
          <w:p w:rsidR="000B0F89" w:rsidRPr="007F6FE5" w:rsidRDefault="000B0F89">
            <w:pPr>
              <w:tabs>
                <w:tab w:val="left" w:pos="720"/>
              </w:tabs>
              <w:suppressAutoHyphens/>
              <w:ind w:left="142"/>
              <w:jc w:val="center"/>
              <w:rPr>
                <w:rFonts w:asciiTheme="minorHAnsi" w:eastAsia="Calibri" w:hAnsiTheme="minorHAnsi" w:cs="Calibri"/>
                <w:sz w:val="22"/>
                <w:szCs w:val="22"/>
              </w:rPr>
            </w:pPr>
          </w:p>
        </w:tc>
      </w:tr>
    </w:tbl>
    <w:p w:rsidR="000B0F89" w:rsidRPr="007F6FE5" w:rsidRDefault="000B0F89">
      <w:pPr>
        <w:tabs>
          <w:tab w:val="left" w:pos="720"/>
        </w:tabs>
        <w:suppressAutoHyphens/>
        <w:ind w:left="142"/>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b/>
                <w:color w:val="00000A"/>
                <w:sz w:val="22"/>
                <w:szCs w:val="22"/>
              </w:rPr>
              <w:t>OBJECTIVE</w:t>
            </w:r>
          </w:p>
        </w:tc>
      </w:tr>
    </w:tbl>
    <w:p w:rsidR="000B0F89" w:rsidRPr="007F6FE5" w:rsidRDefault="000B0F89">
      <w:pPr>
        <w:tabs>
          <w:tab w:val="left" w:pos="720"/>
        </w:tabs>
        <w:suppressAutoHyphens/>
        <w:ind w:left="142"/>
        <w:rPr>
          <w:rFonts w:asciiTheme="minorHAnsi" w:eastAsia="Calibri" w:hAnsiTheme="minorHAnsi" w:cs="Calibri"/>
          <w:color w:val="00000A"/>
          <w:sz w:val="22"/>
          <w:szCs w:val="22"/>
        </w:rPr>
      </w:pPr>
    </w:p>
    <w:p w:rsidR="000B0F89" w:rsidRPr="007F6FE5" w:rsidRDefault="003D4F30">
      <w:pPr>
        <w:tabs>
          <w:tab w:val="left" w:pos="9639"/>
        </w:tabs>
        <w:suppressAutoHyphens/>
        <w:ind w:left="142"/>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To achieve excellence in working as dynamic professional offering solutions to business using the best available where my analytical ability and analyzing quest are used maximum for growth of the organization and to grow with the organization. Seeking a challenging position in well-established company that offers professional growth and ample opportunity to learn and enrich my competencies in my profession.</w:t>
      </w:r>
    </w:p>
    <w:p w:rsidR="000B0F89" w:rsidRPr="007F6FE5" w:rsidRDefault="000B0F89">
      <w:pPr>
        <w:tabs>
          <w:tab w:val="left" w:pos="9720"/>
        </w:tabs>
        <w:suppressAutoHyphens/>
        <w:ind w:left="142"/>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   </w:t>
            </w:r>
            <w:r w:rsidRPr="007F6FE5">
              <w:rPr>
                <w:rFonts w:asciiTheme="minorHAnsi" w:eastAsia="Calibri" w:hAnsiTheme="minorHAnsi" w:cs="Calibri"/>
                <w:b/>
                <w:color w:val="00000A"/>
                <w:sz w:val="22"/>
                <w:szCs w:val="22"/>
              </w:rPr>
              <w:t>SYNOPSIS</w:t>
            </w:r>
          </w:p>
        </w:tc>
      </w:tr>
    </w:tbl>
    <w:p w:rsidR="000B0F89" w:rsidRPr="007F6FE5" w:rsidRDefault="000B0F89">
      <w:pPr>
        <w:tabs>
          <w:tab w:val="left" w:pos="720"/>
        </w:tabs>
        <w:suppressAutoHyphens/>
        <w:ind w:left="142"/>
        <w:rPr>
          <w:rFonts w:asciiTheme="minorHAnsi" w:eastAsia="Calibri" w:hAnsiTheme="minorHAnsi" w:cs="Calibri"/>
          <w:color w:val="00000A"/>
          <w:sz w:val="22"/>
          <w:szCs w:val="22"/>
        </w:rPr>
      </w:pPr>
    </w:p>
    <w:p w:rsidR="000B0F89" w:rsidRPr="007F6FE5" w:rsidRDefault="003D4F30">
      <w:pPr>
        <w:numPr>
          <w:ilvl w:val="0"/>
          <w:numId w:val="1"/>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Around 6</w:t>
      </w:r>
      <w:r w:rsidR="0037513F">
        <w:rPr>
          <w:rFonts w:asciiTheme="minorHAnsi" w:eastAsia="Calibri" w:hAnsiTheme="minorHAnsi" w:cs="Calibri"/>
          <w:b/>
          <w:color w:val="000000"/>
          <w:sz w:val="22"/>
          <w:szCs w:val="22"/>
        </w:rPr>
        <w:t>.4</w:t>
      </w:r>
      <w:bookmarkStart w:id="0" w:name="_GoBack"/>
      <w:bookmarkEnd w:id="0"/>
      <w:r w:rsidRPr="007F6FE5">
        <w:rPr>
          <w:rFonts w:asciiTheme="minorHAnsi" w:eastAsia="Calibri" w:hAnsiTheme="minorHAnsi" w:cs="Calibri"/>
          <w:b/>
          <w:color w:val="000000"/>
          <w:sz w:val="22"/>
          <w:szCs w:val="22"/>
        </w:rPr>
        <w:t xml:space="preserve"> years</w:t>
      </w:r>
      <w:r w:rsidRPr="007F6FE5">
        <w:rPr>
          <w:rFonts w:asciiTheme="minorHAnsi" w:eastAsia="Calibri" w:hAnsiTheme="minorHAnsi" w:cs="Calibri"/>
          <w:color w:val="000000"/>
          <w:sz w:val="22"/>
          <w:szCs w:val="22"/>
        </w:rPr>
        <w:t xml:space="preserve"> of work experience as a </w:t>
      </w:r>
      <w:r w:rsidRPr="007F6FE5">
        <w:rPr>
          <w:rFonts w:asciiTheme="minorHAnsi" w:eastAsia="Calibri" w:hAnsiTheme="minorHAnsi" w:cs="Calibri"/>
          <w:b/>
          <w:color w:val="000000"/>
          <w:sz w:val="22"/>
          <w:szCs w:val="22"/>
        </w:rPr>
        <w:t xml:space="preserve">Remedy Developer </w:t>
      </w:r>
      <w:r w:rsidRPr="007F6FE5">
        <w:rPr>
          <w:rFonts w:asciiTheme="minorHAnsi" w:eastAsia="Calibri" w:hAnsiTheme="minorHAnsi" w:cs="Calibri"/>
          <w:color w:val="000000"/>
          <w:sz w:val="22"/>
          <w:szCs w:val="22"/>
        </w:rPr>
        <w:t>in Telecom domain</w:t>
      </w:r>
    </w:p>
    <w:p w:rsidR="000B0F89" w:rsidRPr="007F6FE5" w:rsidRDefault="003D4F30">
      <w:pPr>
        <w:tabs>
          <w:tab w:val="left" w:pos="720"/>
        </w:tabs>
        <w:suppressAutoHyphens/>
        <w:ind w:left="142"/>
        <w:rPr>
          <w:rFonts w:asciiTheme="minorHAnsi" w:eastAsia="Calibri" w:hAnsiTheme="minorHAnsi" w:cs="Calibri"/>
          <w:color w:val="00000A"/>
          <w:sz w:val="22"/>
          <w:szCs w:val="22"/>
        </w:rPr>
      </w:pPr>
      <w:r w:rsidRPr="007F6FE5">
        <w:rPr>
          <w:rFonts w:asciiTheme="minorHAnsi" w:eastAsia="Calibri" w:hAnsiTheme="minorHAnsi" w:cs="Calibri"/>
          <w:color w:val="000000"/>
          <w:sz w:val="22"/>
          <w:szCs w:val="22"/>
        </w:rPr>
        <w:t xml:space="preserve"> For the client </w:t>
      </w:r>
      <w:r w:rsidRPr="007F6FE5">
        <w:rPr>
          <w:rFonts w:asciiTheme="minorHAnsi" w:eastAsia="Calibri" w:hAnsiTheme="minorHAnsi" w:cs="Calibri"/>
          <w:b/>
          <w:color w:val="000000"/>
          <w:sz w:val="22"/>
          <w:szCs w:val="22"/>
        </w:rPr>
        <w:t>AT&amp;T</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 xml:space="preserve">Understanding/Exposure </w:t>
      </w:r>
      <w:r w:rsidRPr="007F6FE5">
        <w:rPr>
          <w:rFonts w:asciiTheme="minorHAnsi" w:eastAsia="Calibri" w:hAnsiTheme="minorHAnsi" w:cs="Calibri"/>
          <w:color w:val="000000"/>
          <w:sz w:val="22"/>
          <w:szCs w:val="22"/>
        </w:rPr>
        <w:t xml:space="preserve">to </w:t>
      </w:r>
      <w:r w:rsidRPr="007F6FE5">
        <w:rPr>
          <w:rFonts w:asciiTheme="minorHAnsi" w:eastAsia="Calibri" w:hAnsiTheme="minorHAnsi" w:cs="Calibri"/>
          <w:b/>
          <w:color w:val="000000"/>
          <w:sz w:val="22"/>
          <w:szCs w:val="22"/>
        </w:rPr>
        <w:t>Telecom OSS</w:t>
      </w:r>
      <w:r w:rsidRPr="007F6FE5">
        <w:rPr>
          <w:rFonts w:asciiTheme="minorHAnsi" w:eastAsia="Calibri" w:hAnsiTheme="minorHAnsi" w:cs="Calibri"/>
          <w:color w:val="000000"/>
          <w:sz w:val="22"/>
          <w:szCs w:val="22"/>
        </w:rPr>
        <w:t>.(Operation support system)</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 xml:space="preserve">Good acquaintance </w:t>
      </w:r>
      <w:r w:rsidRPr="007F6FE5">
        <w:rPr>
          <w:rFonts w:asciiTheme="minorHAnsi" w:eastAsia="Calibri" w:hAnsiTheme="minorHAnsi" w:cs="Calibri"/>
          <w:color w:val="000000"/>
          <w:sz w:val="22"/>
          <w:szCs w:val="22"/>
        </w:rPr>
        <w:t xml:space="preserve">in implementation, configuration, customization and administration of </w:t>
      </w:r>
      <w:r w:rsidRPr="007F6FE5">
        <w:rPr>
          <w:rFonts w:asciiTheme="minorHAnsi" w:eastAsia="Calibri" w:hAnsiTheme="minorHAnsi" w:cs="Calibri"/>
          <w:b/>
          <w:color w:val="000000"/>
          <w:sz w:val="22"/>
          <w:szCs w:val="22"/>
        </w:rPr>
        <w:t xml:space="preserve">BMC Remedy AR System, Remedy ITSM(Problem / Incident management) and </w:t>
      </w:r>
      <w:proofErr w:type="spellStart"/>
      <w:r w:rsidRPr="007F6FE5">
        <w:rPr>
          <w:rFonts w:asciiTheme="minorHAnsi" w:eastAsia="Calibri" w:hAnsiTheme="minorHAnsi" w:cs="Calibri"/>
          <w:b/>
          <w:color w:val="000000"/>
          <w:sz w:val="22"/>
          <w:szCs w:val="22"/>
        </w:rPr>
        <w:t>Webservies</w:t>
      </w:r>
      <w:proofErr w:type="spellEnd"/>
      <w:r w:rsidRPr="007F6FE5">
        <w:rPr>
          <w:rFonts w:asciiTheme="minorHAnsi" w:eastAsia="Calibri" w:hAnsiTheme="minorHAnsi" w:cs="Calibri"/>
          <w:b/>
          <w:color w:val="000000"/>
          <w:sz w:val="22"/>
          <w:szCs w:val="22"/>
        </w:rPr>
        <w:t xml:space="preserve"> </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Good indulgent</w:t>
      </w:r>
      <w:r w:rsidRPr="007F6FE5">
        <w:rPr>
          <w:rFonts w:asciiTheme="minorHAnsi" w:eastAsia="Calibri" w:hAnsiTheme="minorHAnsi" w:cs="Calibri"/>
          <w:color w:val="000000"/>
          <w:sz w:val="22"/>
          <w:szCs w:val="22"/>
        </w:rPr>
        <w:t xml:space="preserve"> in </w:t>
      </w:r>
      <w:r w:rsidRPr="007F6FE5">
        <w:rPr>
          <w:rFonts w:asciiTheme="minorHAnsi" w:eastAsia="Calibri" w:hAnsiTheme="minorHAnsi" w:cs="Calibri"/>
          <w:b/>
          <w:color w:val="000000"/>
          <w:sz w:val="22"/>
          <w:szCs w:val="22"/>
        </w:rPr>
        <w:t>ITIL</w:t>
      </w:r>
      <w:r w:rsidRPr="007F6FE5">
        <w:rPr>
          <w:rFonts w:asciiTheme="minorHAnsi" w:eastAsia="Calibri" w:hAnsiTheme="minorHAnsi" w:cs="Calibri"/>
          <w:color w:val="000000"/>
          <w:sz w:val="22"/>
          <w:szCs w:val="22"/>
        </w:rPr>
        <w:t xml:space="preserve"> concepts and the need in Telco.</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color w:val="000000"/>
          <w:sz w:val="22"/>
          <w:szCs w:val="22"/>
        </w:rPr>
        <w:t xml:space="preserve">Good Knowledge about </w:t>
      </w:r>
      <w:r w:rsidRPr="007F6FE5">
        <w:rPr>
          <w:rFonts w:asciiTheme="minorHAnsi" w:eastAsia="Calibri" w:hAnsiTheme="minorHAnsi" w:cs="Calibri"/>
          <w:b/>
          <w:color w:val="000000"/>
          <w:sz w:val="22"/>
          <w:szCs w:val="22"/>
        </w:rPr>
        <w:t>Remedy objects</w:t>
      </w:r>
      <w:r w:rsidRPr="007F6FE5">
        <w:rPr>
          <w:rFonts w:asciiTheme="minorHAnsi" w:eastAsia="Calibri" w:hAnsiTheme="minorHAnsi" w:cs="Calibri"/>
          <w:color w:val="000000"/>
          <w:sz w:val="22"/>
          <w:szCs w:val="22"/>
        </w:rPr>
        <w:t xml:space="preserve"> and Development of </w:t>
      </w:r>
      <w:r w:rsidRPr="007F6FE5">
        <w:rPr>
          <w:rFonts w:asciiTheme="minorHAnsi" w:eastAsia="Calibri" w:hAnsiTheme="minorHAnsi" w:cs="Calibri"/>
          <w:b/>
          <w:color w:val="000000"/>
          <w:sz w:val="22"/>
          <w:szCs w:val="22"/>
        </w:rPr>
        <w:t>workflows</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Veteran</w:t>
      </w:r>
      <w:r w:rsidRPr="007F6FE5">
        <w:rPr>
          <w:rFonts w:asciiTheme="minorHAnsi" w:eastAsia="Calibri" w:hAnsiTheme="minorHAnsi" w:cs="Calibri"/>
          <w:color w:val="000000"/>
          <w:sz w:val="22"/>
          <w:szCs w:val="22"/>
        </w:rPr>
        <w:t xml:space="preserve"> in doing excellent documentation of the implementation of </w:t>
      </w:r>
      <w:proofErr w:type="spellStart"/>
      <w:r w:rsidRPr="007F6FE5">
        <w:rPr>
          <w:rFonts w:asciiTheme="minorHAnsi" w:eastAsia="Calibri" w:hAnsiTheme="minorHAnsi" w:cs="Calibri"/>
          <w:color w:val="000000"/>
          <w:sz w:val="22"/>
          <w:szCs w:val="22"/>
        </w:rPr>
        <w:t>PoC</w:t>
      </w:r>
      <w:proofErr w:type="spellEnd"/>
      <w:r w:rsidRPr="007F6FE5">
        <w:rPr>
          <w:rFonts w:asciiTheme="minorHAnsi" w:eastAsia="Calibri" w:hAnsiTheme="minorHAnsi" w:cs="Calibri"/>
          <w:color w:val="000000"/>
          <w:sz w:val="22"/>
          <w:szCs w:val="22"/>
        </w:rPr>
        <w:t>.</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Skilled in Oracle SQL</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Good Leadership Qualities</w:t>
      </w:r>
      <w:r w:rsidRPr="007F6FE5">
        <w:rPr>
          <w:rFonts w:asciiTheme="minorHAnsi" w:eastAsia="Calibri" w:hAnsiTheme="minorHAnsi" w:cs="Calibri"/>
          <w:color w:val="000000"/>
          <w:sz w:val="22"/>
          <w:szCs w:val="22"/>
        </w:rPr>
        <w:t>, Communication</w:t>
      </w:r>
      <w:r w:rsidRPr="007F6FE5">
        <w:rPr>
          <w:rFonts w:asciiTheme="minorHAnsi" w:eastAsia="Calibri" w:hAnsiTheme="minorHAnsi" w:cs="Calibri"/>
          <w:b/>
          <w:color w:val="000000"/>
          <w:sz w:val="22"/>
          <w:szCs w:val="22"/>
        </w:rPr>
        <w:t xml:space="preserve">, </w:t>
      </w:r>
      <w:r w:rsidRPr="007F6FE5">
        <w:rPr>
          <w:rFonts w:asciiTheme="minorHAnsi" w:eastAsia="Calibri" w:hAnsiTheme="minorHAnsi" w:cs="Calibri"/>
          <w:color w:val="000000"/>
          <w:sz w:val="22"/>
          <w:szCs w:val="22"/>
        </w:rPr>
        <w:t>Analytical, Inter-Personal, Presentation skills, Client interaction and Creative problem solving and troubleshooting skills.</w:t>
      </w:r>
    </w:p>
    <w:p w:rsidR="000B0F89" w:rsidRPr="007F6FE5" w:rsidRDefault="003D4F30">
      <w:pPr>
        <w:numPr>
          <w:ilvl w:val="0"/>
          <w:numId w:val="2"/>
        </w:numPr>
        <w:tabs>
          <w:tab w:val="left" w:pos="720"/>
        </w:tabs>
        <w:suppressAutoHyphens/>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Hard Working</w:t>
      </w:r>
      <w:r w:rsidRPr="007F6FE5">
        <w:rPr>
          <w:rFonts w:asciiTheme="minorHAnsi" w:eastAsia="Calibri" w:hAnsiTheme="minorHAnsi" w:cs="Calibri"/>
          <w:color w:val="00000A"/>
          <w:sz w:val="22"/>
          <w:szCs w:val="22"/>
        </w:rPr>
        <w:t>, and Sincere.</w:t>
      </w:r>
    </w:p>
    <w:p w:rsidR="000B0F89" w:rsidRPr="007F6FE5" w:rsidRDefault="003D4F30">
      <w:pPr>
        <w:numPr>
          <w:ilvl w:val="0"/>
          <w:numId w:val="2"/>
        </w:numPr>
        <w:tabs>
          <w:tab w:val="left" w:pos="720"/>
        </w:tabs>
        <w:suppressAutoHyphens/>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Good decision</w:t>
      </w:r>
      <w:r w:rsidRPr="007F6FE5">
        <w:rPr>
          <w:rFonts w:asciiTheme="minorHAnsi" w:eastAsia="Calibri" w:hAnsiTheme="minorHAnsi" w:cs="Calibri"/>
          <w:color w:val="00000A"/>
          <w:sz w:val="22"/>
          <w:szCs w:val="22"/>
        </w:rPr>
        <w:t xml:space="preserve"> making and analytical skills.</w:t>
      </w:r>
    </w:p>
    <w:p w:rsidR="000B0F89" w:rsidRPr="007F6FE5" w:rsidRDefault="003D4F30">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A team player</w:t>
      </w:r>
      <w:r w:rsidRPr="007F6FE5">
        <w:rPr>
          <w:rFonts w:asciiTheme="minorHAnsi" w:eastAsia="Calibri" w:hAnsiTheme="minorHAnsi" w:cs="Calibri"/>
          <w:color w:val="000000"/>
          <w:sz w:val="22"/>
          <w:szCs w:val="22"/>
        </w:rPr>
        <w:t xml:space="preserve"> and can get along well in corporate culture. Hardworking, goal oriented, Flexible,</w:t>
      </w:r>
    </w:p>
    <w:p w:rsidR="00AC055C" w:rsidRDefault="003D4F30" w:rsidP="00AC055C">
      <w:pPr>
        <w:numPr>
          <w:ilvl w:val="0"/>
          <w:numId w:val="2"/>
        </w:numPr>
        <w:tabs>
          <w:tab w:val="left" w:pos="720"/>
        </w:tabs>
        <w:suppressAutoHyphens/>
        <w:ind w:left="142" w:hanging="360"/>
        <w:rPr>
          <w:rFonts w:asciiTheme="minorHAnsi" w:eastAsia="Calibri" w:hAnsiTheme="minorHAnsi" w:cs="Calibri"/>
          <w:color w:val="00000A"/>
          <w:sz w:val="22"/>
          <w:szCs w:val="22"/>
        </w:rPr>
      </w:pPr>
      <w:r w:rsidRPr="007F6FE5">
        <w:rPr>
          <w:rFonts w:asciiTheme="minorHAnsi" w:eastAsia="Calibri" w:hAnsiTheme="minorHAnsi" w:cs="Calibri"/>
          <w:color w:val="000000"/>
          <w:sz w:val="22"/>
          <w:szCs w:val="22"/>
        </w:rPr>
        <w:t>Versatile and maintains target vision, Quick Learner in concepts.</w:t>
      </w:r>
    </w:p>
    <w:p w:rsidR="00AC055C" w:rsidRPr="00AC055C" w:rsidRDefault="00AC055C" w:rsidP="00AC055C">
      <w:pPr>
        <w:numPr>
          <w:ilvl w:val="0"/>
          <w:numId w:val="2"/>
        </w:numPr>
        <w:tabs>
          <w:tab w:val="left" w:pos="720"/>
        </w:tabs>
        <w:suppressAutoHyphens/>
        <w:ind w:left="142" w:hanging="360"/>
        <w:rPr>
          <w:rFonts w:asciiTheme="minorHAnsi" w:eastAsia="Calibri" w:hAnsiTheme="minorHAnsi" w:cs="Calibri"/>
          <w:color w:val="00000A"/>
          <w:sz w:val="22"/>
          <w:szCs w:val="22"/>
        </w:rPr>
      </w:pPr>
      <w:r w:rsidRPr="00AC055C">
        <w:rPr>
          <w:b/>
        </w:rPr>
        <w:t>ITIL V3 foundation Certified</w:t>
      </w:r>
      <w:r>
        <w:t>.</w:t>
      </w:r>
    </w:p>
    <w:p w:rsidR="000B0F89" w:rsidRDefault="000B0F89" w:rsidP="006C01B0">
      <w:pPr>
        <w:tabs>
          <w:tab w:val="left" w:pos="720"/>
        </w:tabs>
        <w:suppressAutoHyphens/>
        <w:rPr>
          <w:rFonts w:asciiTheme="minorHAnsi" w:eastAsia="Calibri" w:hAnsiTheme="minorHAnsi" w:cs="Calibri"/>
          <w:color w:val="00000A"/>
          <w:sz w:val="22"/>
          <w:szCs w:val="22"/>
        </w:rPr>
      </w:pPr>
    </w:p>
    <w:p w:rsidR="006C01B0" w:rsidRPr="007F6FE5" w:rsidRDefault="006C01B0" w:rsidP="006C01B0">
      <w:pPr>
        <w:tabs>
          <w:tab w:val="left" w:pos="720"/>
        </w:tabs>
        <w:suppressAutoHyphens/>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b/>
                <w:color w:val="00000A"/>
                <w:sz w:val="22"/>
                <w:szCs w:val="22"/>
              </w:rPr>
              <w:t>Technical expertise</w:t>
            </w:r>
          </w:p>
        </w:tc>
      </w:tr>
    </w:tbl>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p w:rsidR="000B0F89" w:rsidRPr="007F6FE5" w:rsidRDefault="003D4F30">
      <w:pPr>
        <w:tabs>
          <w:tab w:val="left" w:pos="72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Database</w:t>
      </w:r>
      <w:r w:rsidRPr="007F6FE5">
        <w:rPr>
          <w:rFonts w:asciiTheme="minorHAnsi" w:eastAsia="Calibri" w:hAnsiTheme="minorHAnsi" w:cs="Calibri"/>
          <w:color w:val="00000A"/>
          <w:sz w:val="22"/>
          <w:szCs w:val="22"/>
        </w:rPr>
        <w:t>: Oracle 9i, 10G</w:t>
      </w:r>
      <w:proofErr w:type="gramStart"/>
      <w:r w:rsidRPr="007F6FE5">
        <w:rPr>
          <w:rFonts w:asciiTheme="minorHAnsi" w:eastAsia="Calibri" w:hAnsiTheme="minorHAnsi" w:cs="Calibri"/>
          <w:color w:val="00000A"/>
          <w:sz w:val="22"/>
          <w:szCs w:val="22"/>
        </w:rPr>
        <w:t>,11g</w:t>
      </w:r>
      <w:proofErr w:type="gramEnd"/>
      <w:r w:rsidRPr="007F6FE5">
        <w:rPr>
          <w:rFonts w:asciiTheme="minorHAnsi" w:eastAsia="Calibri" w:hAnsiTheme="minorHAnsi" w:cs="Calibri"/>
          <w:color w:val="00000A"/>
          <w:sz w:val="22"/>
          <w:szCs w:val="22"/>
        </w:rPr>
        <w:t xml:space="preserve"> </w:t>
      </w:r>
      <w:r w:rsidRPr="007F6FE5">
        <w:rPr>
          <w:rFonts w:asciiTheme="minorHAnsi" w:eastAsia="Calibri" w:hAnsiTheme="minorHAnsi" w:cs="Calibri"/>
          <w:color w:val="00000A"/>
          <w:sz w:val="22"/>
          <w:szCs w:val="22"/>
        </w:rPr>
        <w:br/>
      </w:r>
      <w:r w:rsidR="0011177F" w:rsidRPr="007F6FE5">
        <w:rPr>
          <w:rFonts w:asciiTheme="minorHAnsi" w:eastAsia="Calibri" w:hAnsiTheme="minorHAnsi" w:cs="Calibri"/>
          <w:b/>
          <w:color w:val="00000A"/>
          <w:sz w:val="22"/>
          <w:szCs w:val="22"/>
        </w:rPr>
        <w:t>Languages</w:t>
      </w:r>
      <w:r w:rsidR="0011177F" w:rsidRPr="007F6FE5">
        <w:rPr>
          <w:rFonts w:asciiTheme="minorHAnsi" w:eastAsia="Calibri" w:hAnsiTheme="minorHAnsi" w:cs="Calibri"/>
          <w:color w:val="00000A"/>
          <w:sz w:val="22"/>
          <w:szCs w:val="22"/>
        </w:rPr>
        <w:t>:</w:t>
      </w:r>
      <w:r w:rsidRPr="007F6FE5">
        <w:rPr>
          <w:rFonts w:asciiTheme="minorHAnsi" w:eastAsia="Calibri" w:hAnsiTheme="minorHAnsi" w:cs="Calibri"/>
          <w:color w:val="00000A"/>
          <w:sz w:val="22"/>
          <w:szCs w:val="22"/>
        </w:rPr>
        <w:t xml:space="preserve"> Oracle SQL</w:t>
      </w:r>
      <w:r w:rsidRPr="007F6FE5">
        <w:rPr>
          <w:rFonts w:asciiTheme="minorHAnsi" w:eastAsia="Calibri" w:hAnsiTheme="minorHAnsi" w:cs="Calibri"/>
          <w:color w:val="00000A"/>
          <w:sz w:val="22"/>
          <w:szCs w:val="22"/>
        </w:rPr>
        <w:br/>
      </w:r>
      <w:r w:rsidRPr="007F6FE5">
        <w:rPr>
          <w:rFonts w:asciiTheme="minorHAnsi" w:eastAsia="Calibri" w:hAnsiTheme="minorHAnsi" w:cs="Calibri"/>
          <w:b/>
          <w:color w:val="00000A"/>
          <w:sz w:val="22"/>
          <w:szCs w:val="22"/>
        </w:rPr>
        <w:t>Operating Systems</w:t>
      </w:r>
      <w:r w:rsidRPr="007F6FE5">
        <w:rPr>
          <w:rFonts w:asciiTheme="minorHAnsi" w:eastAsia="Calibri" w:hAnsiTheme="minorHAnsi" w:cs="Calibri"/>
          <w:color w:val="00000A"/>
          <w:sz w:val="22"/>
          <w:szCs w:val="22"/>
        </w:rPr>
        <w:t xml:space="preserve"> : Windows 98/2000/2007, Windows NT 4.0, UNIX –AIX</w:t>
      </w:r>
      <w:r w:rsidRPr="007F6FE5">
        <w:rPr>
          <w:rFonts w:asciiTheme="minorHAnsi" w:eastAsia="Calibri" w:hAnsiTheme="minorHAnsi" w:cs="Calibri"/>
          <w:color w:val="00000A"/>
          <w:sz w:val="22"/>
          <w:szCs w:val="22"/>
        </w:rPr>
        <w:br/>
      </w:r>
      <w:r w:rsidRPr="007F6FE5">
        <w:rPr>
          <w:rFonts w:asciiTheme="minorHAnsi" w:eastAsia="Calibri" w:hAnsiTheme="minorHAnsi" w:cs="Calibri"/>
          <w:b/>
          <w:color w:val="00000A"/>
          <w:sz w:val="22"/>
          <w:szCs w:val="22"/>
        </w:rPr>
        <w:t>Tools</w:t>
      </w:r>
      <w:r w:rsidRPr="007F6FE5">
        <w:rPr>
          <w:rFonts w:asciiTheme="minorHAnsi" w:eastAsia="Calibri" w:hAnsiTheme="minorHAnsi" w:cs="Calibri"/>
          <w:color w:val="00000A"/>
          <w:sz w:val="22"/>
          <w:szCs w:val="22"/>
        </w:rPr>
        <w:t xml:space="preserve"> : BMC Remedy, QC,DDM, Putty, Weblogic 12C</w:t>
      </w:r>
    </w:p>
    <w:p w:rsidR="000B0F89" w:rsidRPr="007F6FE5" w:rsidRDefault="003D4F30">
      <w:pPr>
        <w:tabs>
          <w:tab w:val="left" w:pos="720"/>
        </w:tabs>
        <w:suppressAutoHyphens/>
        <w:ind w:left="142"/>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Domain</w:t>
      </w:r>
      <w:r w:rsidRPr="007F6FE5">
        <w:rPr>
          <w:rFonts w:asciiTheme="minorHAnsi" w:eastAsia="Calibri" w:hAnsiTheme="minorHAnsi" w:cs="Calibri"/>
          <w:color w:val="00000A"/>
          <w:sz w:val="22"/>
          <w:szCs w:val="22"/>
        </w:rPr>
        <w:t>: Telecom OSS (Service Assurance)</w:t>
      </w:r>
    </w:p>
    <w:p w:rsidR="000B0F89" w:rsidRPr="007F6FE5" w:rsidRDefault="000B0F89">
      <w:pPr>
        <w:tabs>
          <w:tab w:val="left" w:pos="720"/>
        </w:tabs>
        <w:suppressAutoHyphens/>
        <w:rPr>
          <w:rFonts w:asciiTheme="minorHAnsi" w:eastAsia="Calibri" w:hAnsiTheme="minorHAnsi" w:cs="Calibri"/>
          <w:color w:val="00000A"/>
          <w:sz w:val="22"/>
          <w:szCs w:val="22"/>
        </w:rPr>
      </w:pPr>
    </w:p>
    <w:p w:rsidR="000B0F89" w:rsidRPr="007F6FE5" w:rsidRDefault="000B0F89">
      <w:pPr>
        <w:tabs>
          <w:tab w:val="left" w:pos="720"/>
        </w:tabs>
        <w:suppressAutoHyphens/>
        <w:ind w:left="142"/>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b/>
                <w:color w:val="00000A"/>
                <w:sz w:val="22"/>
                <w:szCs w:val="22"/>
              </w:rPr>
              <w:t>Work Experience:</w:t>
            </w:r>
          </w:p>
        </w:tc>
      </w:tr>
    </w:tbl>
    <w:p w:rsidR="000B0F89" w:rsidRPr="007F6FE5" w:rsidRDefault="000B0F89">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p>
    <w:p w:rsidR="007F6FE5" w:rsidRPr="007F6FE5" w:rsidRDefault="007F6FE5" w:rsidP="007F6FE5">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Organization</w:t>
      </w:r>
      <w:r w:rsidRPr="007F6FE5">
        <w:rPr>
          <w:rFonts w:asciiTheme="minorHAnsi" w:eastAsia="Calibri" w:hAnsiTheme="minorHAnsi" w:cs="Calibri"/>
          <w:b/>
          <w:color w:val="000000"/>
          <w:sz w:val="22"/>
          <w:szCs w:val="22"/>
        </w:rPr>
        <w:tab/>
      </w:r>
      <w:r w:rsidRPr="007F6FE5">
        <w:rPr>
          <w:rFonts w:asciiTheme="minorHAnsi" w:eastAsia="Calibri" w:hAnsiTheme="minorHAnsi" w:cs="Calibri"/>
          <w:b/>
          <w:color w:val="000000"/>
          <w:sz w:val="22"/>
          <w:szCs w:val="22"/>
        </w:rPr>
        <w:tab/>
        <w:t>: Capita</w:t>
      </w:r>
    </w:p>
    <w:p w:rsidR="007F6FE5" w:rsidRPr="007F6FE5" w:rsidRDefault="007F6FE5" w:rsidP="007F6FE5">
      <w:pPr>
        <w:tabs>
          <w:tab w:val="left" w:pos="142"/>
          <w:tab w:val="left" w:pos="720"/>
          <w:tab w:val="left" w:pos="1440"/>
          <w:tab w:val="left" w:pos="2160"/>
          <w:tab w:val="left" w:pos="2880"/>
          <w:tab w:val="left" w:pos="3600"/>
          <w:tab w:val="left" w:pos="4320"/>
        </w:tabs>
        <w:ind w:left="-142"/>
        <w:rPr>
          <w:rFonts w:asciiTheme="minorHAnsi" w:eastAsia="Calibri" w:hAnsiTheme="minorHAnsi" w:cs="Calibri"/>
          <w:b/>
          <w:color w:val="000000"/>
          <w:sz w:val="22"/>
          <w:szCs w:val="22"/>
        </w:rPr>
      </w:pPr>
      <w:r w:rsidRPr="007F6FE5">
        <w:rPr>
          <w:rFonts w:asciiTheme="minorHAnsi" w:eastAsia="Calibri" w:hAnsiTheme="minorHAnsi" w:cs="Calibri"/>
          <w:b/>
          <w:color w:val="000000"/>
          <w:sz w:val="22"/>
          <w:szCs w:val="22"/>
        </w:rPr>
        <w:t xml:space="preserve">   Duration</w:t>
      </w:r>
      <w:r w:rsidRPr="007F6FE5">
        <w:rPr>
          <w:rFonts w:asciiTheme="minorHAnsi" w:eastAsia="Calibri" w:hAnsiTheme="minorHAnsi" w:cs="Calibri"/>
          <w:b/>
          <w:color w:val="000000"/>
          <w:sz w:val="22"/>
          <w:szCs w:val="22"/>
        </w:rPr>
        <w:tab/>
      </w:r>
      <w:r w:rsidRPr="007F6FE5">
        <w:rPr>
          <w:rFonts w:asciiTheme="minorHAnsi" w:eastAsia="Calibri" w:hAnsiTheme="minorHAnsi" w:cs="Calibri"/>
          <w:b/>
          <w:color w:val="000000"/>
          <w:sz w:val="22"/>
          <w:szCs w:val="22"/>
        </w:rPr>
        <w:tab/>
        <w:t>: 18 April 2016 to Till Date</w:t>
      </w:r>
    </w:p>
    <w:p w:rsidR="007F6FE5" w:rsidRPr="007F6FE5" w:rsidRDefault="007F6FE5" w:rsidP="007F6FE5">
      <w:pPr>
        <w:tabs>
          <w:tab w:val="left" w:pos="142"/>
          <w:tab w:val="left" w:pos="720"/>
          <w:tab w:val="left" w:pos="1440"/>
          <w:tab w:val="left" w:pos="2160"/>
          <w:tab w:val="left" w:pos="2880"/>
          <w:tab w:val="left" w:pos="3600"/>
          <w:tab w:val="left" w:pos="4320"/>
        </w:tabs>
        <w:rPr>
          <w:rFonts w:asciiTheme="minorHAnsi" w:eastAsia="Calibri" w:hAnsiTheme="minorHAnsi" w:cs="Calibri"/>
          <w:b/>
          <w:color w:val="000000"/>
          <w:sz w:val="22"/>
          <w:szCs w:val="22"/>
        </w:rPr>
      </w:pPr>
      <w:r w:rsidRPr="007F6FE5">
        <w:rPr>
          <w:rFonts w:asciiTheme="minorHAnsi" w:eastAsia="Calibri" w:hAnsiTheme="minorHAnsi" w:cs="Calibri"/>
          <w:b/>
          <w:color w:val="000000"/>
          <w:sz w:val="22"/>
          <w:szCs w:val="22"/>
        </w:rPr>
        <w:t xml:space="preserve">Designation </w:t>
      </w:r>
      <w:r w:rsidRPr="007F6FE5">
        <w:rPr>
          <w:rFonts w:asciiTheme="minorHAnsi" w:eastAsia="Calibri" w:hAnsiTheme="minorHAnsi" w:cs="Calibri"/>
          <w:b/>
          <w:color w:val="000000"/>
          <w:sz w:val="22"/>
          <w:szCs w:val="22"/>
        </w:rPr>
        <w:tab/>
      </w:r>
      <w:r w:rsidRPr="007F6FE5">
        <w:rPr>
          <w:rFonts w:asciiTheme="minorHAnsi" w:eastAsia="Calibri" w:hAnsiTheme="minorHAnsi" w:cs="Calibri"/>
          <w:b/>
          <w:color w:val="000000"/>
          <w:sz w:val="22"/>
          <w:szCs w:val="22"/>
        </w:rPr>
        <w:tab/>
        <w:t>: Associate Software Consultant</w:t>
      </w:r>
    </w:p>
    <w:p w:rsidR="007F6FE5" w:rsidRPr="007F6FE5" w:rsidRDefault="007F6FE5" w:rsidP="007F6FE5">
      <w:pPr>
        <w:tabs>
          <w:tab w:val="left" w:pos="142"/>
          <w:tab w:val="left" w:pos="720"/>
          <w:tab w:val="left" w:pos="1440"/>
          <w:tab w:val="left" w:pos="2160"/>
          <w:tab w:val="left" w:pos="2880"/>
          <w:tab w:val="left" w:pos="3600"/>
          <w:tab w:val="left" w:pos="4320"/>
        </w:tabs>
        <w:rPr>
          <w:rFonts w:asciiTheme="minorHAnsi" w:eastAsia="Calibri" w:hAnsiTheme="minorHAnsi" w:cs="Calibri"/>
          <w:b/>
          <w:color w:val="000000"/>
          <w:sz w:val="22"/>
          <w:szCs w:val="22"/>
        </w:rPr>
      </w:pPr>
      <w:r w:rsidRPr="007F6FE5">
        <w:rPr>
          <w:rFonts w:asciiTheme="minorHAnsi" w:eastAsia="Calibri" w:hAnsiTheme="minorHAnsi" w:cs="Calibri"/>
          <w:b/>
          <w:color w:val="00000A"/>
          <w:sz w:val="22"/>
          <w:szCs w:val="22"/>
        </w:rPr>
        <w:lastRenderedPageBreak/>
        <w:t xml:space="preserve">Projects Executed:  </w:t>
      </w:r>
      <w:r w:rsidRPr="007F6FE5">
        <w:rPr>
          <w:rFonts w:asciiTheme="minorHAnsi" w:eastAsia="Calibri" w:hAnsiTheme="minorHAnsi" w:cs="Calibri"/>
          <w:b/>
          <w:color w:val="00000A"/>
          <w:sz w:val="22"/>
          <w:szCs w:val="22"/>
          <w:u w:val="single"/>
        </w:rPr>
        <w:t>Capita</w:t>
      </w:r>
    </w:p>
    <w:p w:rsidR="007F6FE5" w:rsidRPr="007F6FE5" w:rsidRDefault="003D4F30">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  </w:t>
      </w:r>
    </w:p>
    <w:tbl>
      <w:tblPr>
        <w:tblW w:w="0" w:type="auto"/>
        <w:tblInd w:w="98" w:type="dxa"/>
        <w:tblCellMar>
          <w:left w:w="10" w:type="dxa"/>
          <w:right w:w="10" w:type="dxa"/>
        </w:tblCellMar>
        <w:tblLook w:val="0000" w:firstRow="0" w:lastRow="0" w:firstColumn="0" w:lastColumn="0" w:noHBand="0" w:noVBand="0"/>
      </w:tblPr>
      <w:tblGrid>
        <w:gridCol w:w="1865"/>
        <w:gridCol w:w="6893"/>
      </w:tblGrid>
      <w:tr w:rsidR="007F6FE5" w:rsidRPr="007F6FE5" w:rsidTr="00D704A3">
        <w:trPr>
          <w:cantSplit/>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Project – 1</w:t>
            </w:r>
          </w:p>
        </w:tc>
        <w:tc>
          <w:tcPr>
            <w:tcW w:w="7596"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7F6FE5" w:rsidRPr="007F6FE5" w:rsidRDefault="006C01B0" w:rsidP="00D704A3">
            <w:pPr>
              <w:tabs>
                <w:tab w:val="left" w:pos="720"/>
              </w:tabs>
              <w:suppressAutoHyphens/>
              <w:ind w:left="142"/>
              <w:jc w:val="left"/>
              <w:rPr>
                <w:rFonts w:asciiTheme="minorHAnsi" w:eastAsia="Calibri" w:hAnsiTheme="minorHAnsi" w:cs="Calibri"/>
                <w:sz w:val="22"/>
                <w:szCs w:val="22"/>
              </w:rPr>
            </w:pPr>
            <w:r>
              <w:rPr>
                <w:rFonts w:asciiTheme="minorHAnsi" w:eastAsia="Calibri" w:hAnsiTheme="minorHAnsi" w:cs="Calibri"/>
                <w:b/>
                <w:color w:val="00000A"/>
                <w:sz w:val="22"/>
                <w:szCs w:val="22"/>
              </w:rPr>
              <w:t>ITSM Remedy</w:t>
            </w:r>
          </w:p>
        </w:tc>
      </w:tr>
      <w:tr w:rsidR="007F6FE5" w:rsidRPr="007F6FE5" w:rsidTr="00D704A3">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Customer</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7F6FE5">
            <w:pPr>
              <w:tabs>
                <w:tab w:val="left" w:pos="720"/>
              </w:tabs>
              <w:suppressAutoHyphens/>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 xml:space="preserve">  Capita</w:t>
            </w:r>
          </w:p>
        </w:tc>
      </w:tr>
      <w:tr w:rsidR="007F6FE5" w:rsidRPr="007F6FE5" w:rsidTr="00D704A3">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Period</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0"/>
                <w:sz w:val="22"/>
                <w:szCs w:val="22"/>
              </w:rPr>
              <w:t>18 April 2016 to Till Date</w:t>
            </w:r>
          </w:p>
        </w:tc>
      </w:tr>
      <w:tr w:rsidR="007F6FE5" w:rsidRPr="007F6FE5" w:rsidTr="00D704A3">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Role</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0"/>
                <w:sz w:val="22"/>
                <w:szCs w:val="22"/>
              </w:rPr>
              <w:t>Associate Software Consultant</w:t>
            </w:r>
          </w:p>
        </w:tc>
      </w:tr>
      <w:tr w:rsidR="007F6FE5" w:rsidRPr="007F6FE5" w:rsidTr="00D704A3">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Project Description</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7F6FE5">
            <w:pPr>
              <w:tabs>
                <w:tab w:val="left" w:pos="1170"/>
              </w:tabs>
              <w:suppressAutoHyphens/>
              <w:rPr>
                <w:rFonts w:asciiTheme="minorHAnsi" w:hAnsiTheme="minorHAnsi"/>
                <w:sz w:val="22"/>
                <w:szCs w:val="22"/>
              </w:rPr>
            </w:pPr>
            <w:r w:rsidRPr="007F6FE5">
              <w:rPr>
                <w:rFonts w:asciiTheme="minorHAnsi" w:eastAsia="Calibri" w:hAnsiTheme="minorHAnsi" w:cs="Calibri"/>
                <w:color w:val="00000A"/>
                <w:sz w:val="22"/>
                <w:szCs w:val="22"/>
              </w:rPr>
              <w:t xml:space="preserve">In this project we have Used </w:t>
            </w:r>
            <w:r w:rsidRPr="007F6FE5">
              <w:rPr>
                <w:rFonts w:asciiTheme="minorHAnsi" w:hAnsiTheme="minorHAnsi"/>
                <w:sz w:val="22"/>
                <w:szCs w:val="22"/>
              </w:rPr>
              <w:t>Service Request Definition, Incident Management, Problem Management, Change Request Management, Build &amp; Deployment, Ticket/Incident Management, handling Outages/ Hotline Support Calls.</w:t>
            </w:r>
          </w:p>
          <w:p w:rsidR="007F6FE5" w:rsidRPr="007F6FE5" w:rsidRDefault="007F6FE5" w:rsidP="007F6FE5">
            <w:pPr>
              <w:tabs>
                <w:tab w:val="left" w:pos="720"/>
              </w:tabs>
              <w:suppressAutoHyphens/>
              <w:ind w:left="142"/>
              <w:jc w:val="left"/>
              <w:rPr>
                <w:rFonts w:asciiTheme="minorHAnsi" w:eastAsia="Calibri" w:hAnsiTheme="minorHAnsi" w:cs="Calibri"/>
                <w:color w:val="00000A"/>
                <w:sz w:val="22"/>
                <w:szCs w:val="22"/>
              </w:rPr>
            </w:pPr>
          </w:p>
        </w:tc>
      </w:tr>
      <w:tr w:rsidR="007F6FE5" w:rsidRPr="007F6FE5" w:rsidTr="00D704A3">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7F6FE5">
            <w:pPr>
              <w:tabs>
                <w:tab w:val="left" w:pos="72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Responsibilities</w:t>
            </w:r>
          </w:p>
          <w:p w:rsidR="007F6FE5" w:rsidRPr="007F6FE5" w:rsidRDefault="007F6FE5" w:rsidP="00D704A3">
            <w:pPr>
              <w:tabs>
                <w:tab w:val="left" w:pos="2898"/>
                <w:tab w:val="left" w:pos="8838"/>
              </w:tabs>
              <w:suppressAutoHyphens/>
              <w:spacing w:after="120"/>
              <w:ind w:left="142"/>
              <w:jc w:val="left"/>
              <w:rPr>
                <w:rFonts w:asciiTheme="minorHAnsi" w:eastAsia="Calibri" w:hAnsiTheme="minorHAnsi" w:cs="Calibri"/>
                <w:color w:val="00000A"/>
                <w:sz w:val="22"/>
                <w:szCs w:val="22"/>
              </w:rPr>
            </w:pP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7F6FE5" w:rsidRPr="007F6FE5" w:rsidRDefault="007F6FE5" w:rsidP="007F6FE5">
            <w:pPr>
              <w:rPr>
                <w:rFonts w:asciiTheme="minorHAnsi" w:hAnsiTheme="minorHAnsi"/>
                <w:sz w:val="22"/>
                <w:szCs w:val="22"/>
              </w:rPr>
            </w:pPr>
            <w:r w:rsidRPr="007F6FE5">
              <w:rPr>
                <w:rFonts w:asciiTheme="minorHAnsi" w:hAnsiTheme="minorHAnsi"/>
                <w:sz w:val="22"/>
                <w:szCs w:val="22"/>
              </w:rPr>
              <w:t>--Support Major / Multiple incident management</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--Manage Incident progress &amp; resolution communications</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--Incident progress &amp; reason for outage/root cause if available</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--Suggest Improvement action assignment &amp; tracking</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--Monitoring the effectiveness of the incident management process and making recommendations for improvement</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 Incident handling.</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--License management of Remedy (fetching reports and providing to finance)</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 Customer On-boarding (setting up company, organization, Location, Sites, Support Group,</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 Currently involved in Remedy 9 upgrade</w:t>
            </w:r>
          </w:p>
          <w:p w:rsidR="007F6FE5" w:rsidRPr="007F6FE5" w:rsidRDefault="007F6FE5" w:rsidP="007F6FE5">
            <w:pPr>
              <w:rPr>
                <w:rFonts w:asciiTheme="minorHAnsi" w:hAnsiTheme="minorHAnsi"/>
                <w:sz w:val="22"/>
                <w:szCs w:val="22"/>
              </w:rPr>
            </w:pPr>
            <w:r w:rsidRPr="007F6FE5">
              <w:rPr>
                <w:rFonts w:asciiTheme="minorHAnsi" w:hAnsiTheme="minorHAnsi"/>
                <w:sz w:val="22"/>
                <w:szCs w:val="22"/>
              </w:rPr>
              <w:t>-- Ensuring resolution SLA’s are met and above 95%.</w:t>
            </w:r>
          </w:p>
          <w:p w:rsidR="007F6FE5" w:rsidRPr="007F6FE5" w:rsidRDefault="007F6FE5" w:rsidP="006C01B0">
            <w:pPr>
              <w:tabs>
                <w:tab w:val="left" w:pos="720"/>
              </w:tabs>
              <w:suppressAutoHyphens/>
              <w:jc w:val="left"/>
              <w:rPr>
                <w:rFonts w:asciiTheme="minorHAnsi" w:eastAsia="Calibri" w:hAnsiTheme="minorHAnsi" w:cs="Calibri"/>
                <w:color w:val="00000A"/>
                <w:sz w:val="22"/>
                <w:szCs w:val="22"/>
              </w:rPr>
            </w:pPr>
          </w:p>
        </w:tc>
      </w:tr>
    </w:tbl>
    <w:p w:rsidR="007F6FE5" w:rsidRPr="007F6FE5" w:rsidRDefault="007F6FE5">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p>
    <w:p w:rsidR="007F6FE5" w:rsidRPr="007F6FE5" w:rsidRDefault="007F6FE5">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p>
    <w:p w:rsidR="000B0F89" w:rsidRPr="007F6FE5" w:rsidRDefault="003D4F30">
      <w:pPr>
        <w:tabs>
          <w:tab w:val="left" w:pos="142"/>
          <w:tab w:val="left" w:pos="720"/>
          <w:tab w:val="left" w:pos="1440"/>
          <w:tab w:val="left" w:pos="2160"/>
          <w:tab w:val="left" w:pos="2880"/>
          <w:tab w:val="left" w:pos="3600"/>
          <w:tab w:val="left" w:pos="4320"/>
        </w:tabs>
        <w:rPr>
          <w:rFonts w:asciiTheme="minorHAnsi" w:eastAsia="Calibri" w:hAnsiTheme="minorHAnsi" w:cs="Calibri"/>
          <w:color w:val="00000A"/>
          <w:sz w:val="22"/>
          <w:szCs w:val="22"/>
        </w:rPr>
      </w:pPr>
      <w:r w:rsidRPr="007F6FE5">
        <w:rPr>
          <w:rFonts w:asciiTheme="minorHAnsi" w:eastAsia="Calibri" w:hAnsiTheme="minorHAnsi" w:cs="Calibri"/>
          <w:b/>
          <w:color w:val="000000"/>
          <w:sz w:val="22"/>
          <w:szCs w:val="22"/>
        </w:rPr>
        <w:t>Organization</w:t>
      </w:r>
      <w:r w:rsidRPr="007F6FE5">
        <w:rPr>
          <w:rFonts w:asciiTheme="minorHAnsi" w:eastAsia="Calibri" w:hAnsiTheme="minorHAnsi" w:cs="Calibri"/>
          <w:b/>
          <w:color w:val="000000"/>
          <w:sz w:val="22"/>
          <w:szCs w:val="22"/>
        </w:rPr>
        <w:tab/>
      </w:r>
      <w:r w:rsidRPr="007F6FE5">
        <w:rPr>
          <w:rFonts w:asciiTheme="minorHAnsi" w:eastAsia="Calibri" w:hAnsiTheme="minorHAnsi" w:cs="Calibri"/>
          <w:b/>
          <w:color w:val="000000"/>
          <w:sz w:val="22"/>
          <w:szCs w:val="22"/>
        </w:rPr>
        <w:tab/>
        <w:t>: TechMahindra Co. Ltd.</w:t>
      </w:r>
    </w:p>
    <w:p w:rsidR="000B0F89" w:rsidRPr="007F6FE5" w:rsidRDefault="003D4F30">
      <w:pPr>
        <w:tabs>
          <w:tab w:val="left" w:pos="142"/>
          <w:tab w:val="left" w:pos="720"/>
          <w:tab w:val="left" w:pos="1440"/>
          <w:tab w:val="left" w:pos="2160"/>
          <w:tab w:val="left" w:pos="2880"/>
          <w:tab w:val="left" w:pos="3600"/>
          <w:tab w:val="left" w:pos="4320"/>
        </w:tabs>
        <w:ind w:left="-142"/>
        <w:rPr>
          <w:rFonts w:asciiTheme="minorHAnsi" w:eastAsia="Calibri" w:hAnsiTheme="minorHAnsi" w:cs="Calibri"/>
          <w:b/>
          <w:color w:val="000000"/>
          <w:sz w:val="22"/>
          <w:szCs w:val="22"/>
        </w:rPr>
      </w:pPr>
      <w:r w:rsidRPr="007F6FE5">
        <w:rPr>
          <w:rFonts w:asciiTheme="minorHAnsi" w:eastAsia="Calibri" w:hAnsiTheme="minorHAnsi" w:cs="Calibri"/>
          <w:b/>
          <w:color w:val="000000"/>
          <w:sz w:val="22"/>
          <w:szCs w:val="22"/>
        </w:rPr>
        <w:t xml:space="preserve">   Dura</w:t>
      </w:r>
      <w:r w:rsidR="007F6FE5" w:rsidRPr="007F6FE5">
        <w:rPr>
          <w:rFonts w:asciiTheme="minorHAnsi" w:eastAsia="Calibri" w:hAnsiTheme="minorHAnsi" w:cs="Calibri"/>
          <w:b/>
          <w:color w:val="000000"/>
          <w:sz w:val="22"/>
          <w:szCs w:val="22"/>
        </w:rPr>
        <w:t>tion</w:t>
      </w:r>
      <w:r w:rsidR="007F6FE5" w:rsidRPr="007F6FE5">
        <w:rPr>
          <w:rFonts w:asciiTheme="minorHAnsi" w:eastAsia="Calibri" w:hAnsiTheme="minorHAnsi" w:cs="Calibri"/>
          <w:b/>
          <w:color w:val="000000"/>
          <w:sz w:val="22"/>
          <w:szCs w:val="22"/>
        </w:rPr>
        <w:tab/>
      </w:r>
      <w:r w:rsidR="007F6FE5" w:rsidRPr="007F6FE5">
        <w:rPr>
          <w:rFonts w:asciiTheme="minorHAnsi" w:eastAsia="Calibri" w:hAnsiTheme="minorHAnsi" w:cs="Calibri"/>
          <w:b/>
          <w:color w:val="000000"/>
          <w:sz w:val="22"/>
          <w:szCs w:val="22"/>
        </w:rPr>
        <w:tab/>
        <w:t xml:space="preserve">: </w:t>
      </w:r>
      <w:r w:rsidR="00334B83" w:rsidRPr="00334B83">
        <w:rPr>
          <w:rFonts w:asciiTheme="minorHAnsi" w:eastAsia="Calibri" w:hAnsiTheme="minorHAnsi" w:cs="Calibri"/>
          <w:b/>
          <w:color w:val="00000A"/>
          <w:sz w:val="22"/>
          <w:szCs w:val="22"/>
        </w:rPr>
        <w:t>Dec 2011 – 15 April 2016</w:t>
      </w:r>
    </w:p>
    <w:p w:rsidR="000B0F89" w:rsidRPr="007F6FE5" w:rsidRDefault="003D4F30">
      <w:pPr>
        <w:tabs>
          <w:tab w:val="left" w:pos="142"/>
          <w:tab w:val="left" w:pos="720"/>
          <w:tab w:val="left" w:pos="1440"/>
          <w:tab w:val="left" w:pos="2160"/>
          <w:tab w:val="left" w:pos="2880"/>
          <w:tab w:val="left" w:pos="3600"/>
          <w:tab w:val="left" w:pos="4320"/>
        </w:tabs>
        <w:rPr>
          <w:rFonts w:asciiTheme="minorHAnsi" w:eastAsia="Calibri" w:hAnsiTheme="minorHAnsi" w:cs="Calibri"/>
          <w:b/>
          <w:color w:val="000000"/>
          <w:sz w:val="22"/>
          <w:szCs w:val="22"/>
        </w:rPr>
      </w:pPr>
      <w:r w:rsidRPr="007F6FE5">
        <w:rPr>
          <w:rFonts w:asciiTheme="minorHAnsi" w:eastAsia="Calibri" w:hAnsiTheme="minorHAnsi" w:cs="Calibri"/>
          <w:b/>
          <w:color w:val="000000"/>
          <w:sz w:val="22"/>
          <w:szCs w:val="22"/>
        </w:rPr>
        <w:t xml:space="preserve">Designation </w:t>
      </w:r>
      <w:r w:rsidRPr="007F6FE5">
        <w:rPr>
          <w:rFonts w:asciiTheme="minorHAnsi" w:eastAsia="Calibri" w:hAnsiTheme="minorHAnsi" w:cs="Calibri"/>
          <w:b/>
          <w:color w:val="000000"/>
          <w:sz w:val="22"/>
          <w:szCs w:val="22"/>
        </w:rPr>
        <w:tab/>
      </w:r>
      <w:r w:rsidRPr="007F6FE5">
        <w:rPr>
          <w:rFonts w:asciiTheme="minorHAnsi" w:eastAsia="Calibri" w:hAnsiTheme="minorHAnsi" w:cs="Calibri"/>
          <w:b/>
          <w:color w:val="000000"/>
          <w:sz w:val="22"/>
          <w:szCs w:val="22"/>
        </w:rPr>
        <w:tab/>
        <w:t>: Sr.Software Engineer</w:t>
      </w:r>
    </w:p>
    <w:p w:rsidR="000B0F89" w:rsidRPr="007F6FE5" w:rsidRDefault="000B0F89">
      <w:pPr>
        <w:tabs>
          <w:tab w:val="left" w:pos="720"/>
        </w:tabs>
        <w:suppressAutoHyphens/>
        <w:rPr>
          <w:rFonts w:asciiTheme="minorHAnsi" w:eastAsia="Calibri" w:hAnsiTheme="minorHAnsi" w:cs="Calibri"/>
          <w:color w:val="00000A"/>
          <w:sz w:val="22"/>
          <w:szCs w:val="22"/>
        </w:rPr>
      </w:pPr>
    </w:p>
    <w:p w:rsidR="000B0F89" w:rsidRPr="007F6FE5" w:rsidRDefault="000B0F89">
      <w:pPr>
        <w:tabs>
          <w:tab w:val="left" w:pos="720"/>
        </w:tabs>
        <w:suppressAutoHyphens/>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b/>
                <w:color w:val="00000A"/>
                <w:sz w:val="22"/>
                <w:szCs w:val="22"/>
              </w:rPr>
              <w:t xml:space="preserve">Projects Executed :  </w:t>
            </w:r>
            <w:r w:rsidRPr="007F6FE5">
              <w:rPr>
                <w:rFonts w:asciiTheme="minorHAnsi" w:eastAsia="Calibri" w:hAnsiTheme="minorHAnsi" w:cs="Calibri"/>
                <w:b/>
                <w:color w:val="00000A"/>
                <w:sz w:val="22"/>
                <w:szCs w:val="22"/>
                <w:u w:val="single"/>
              </w:rPr>
              <w:t>At Tech-Mahindra</w:t>
            </w:r>
          </w:p>
        </w:tc>
      </w:tr>
    </w:tbl>
    <w:p w:rsidR="000B0F89" w:rsidRPr="007F6FE5" w:rsidRDefault="000B0F89">
      <w:pPr>
        <w:tabs>
          <w:tab w:val="left" w:pos="720"/>
        </w:tabs>
        <w:suppressAutoHyphens/>
        <w:rPr>
          <w:rFonts w:asciiTheme="minorHAnsi" w:eastAsia="Calibri" w:hAnsiTheme="minorHAnsi" w:cs="Calibri"/>
          <w:b/>
          <w:color w:val="000000"/>
          <w:sz w:val="22"/>
          <w:szCs w:val="22"/>
          <w:u w:val="single"/>
        </w:rPr>
      </w:pPr>
    </w:p>
    <w:tbl>
      <w:tblPr>
        <w:tblW w:w="0" w:type="auto"/>
        <w:tblInd w:w="98" w:type="dxa"/>
        <w:tblCellMar>
          <w:left w:w="10" w:type="dxa"/>
          <w:right w:w="10" w:type="dxa"/>
        </w:tblCellMar>
        <w:tblLook w:val="0000" w:firstRow="0" w:lastRow="0" w:firstColumn="0" w:lastColumn="0" w:noHBand="0" w:noVBand="0"/>
      </w:tblPr>
      <w:tblGrid>
        <w:gridCol w:w="1862"/>
        <w:gridCol w:w="6896"/>
      </w:tblGrid>
      <w:tr w:rsidR="000B0F89" w:rsidRPr="007F6FE5">
        <w:trPr>
          <w:cantSplit/>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6C01B0">
            <w:pPr>
              <w:tabs>
                <w:tab w:val="left" w:pos="2898"/>
                <w:tab w:val="left" w:pos="8838"/>
              </w:tabs>
              <w:suppressAutoHyphens/>
              <w:spacing w:after="120"/>
              <w:ind w:left="142"/>
              <w:jc w:val="left"/>
              <w:rPr>
                <w:rFonts w:asciiTheme="minorHAnsi" w:eastAsia="Calibri" w:hAnsiTheme="minorHAnsi" w:cs="Calibri"/>
                <w:sz w:val="22"/>
                <w:szCs w:val="22"/>
              </w:rPr>
            </w:pPr>
            <w:r>
              <w:rPr>
                <w:rFonts w:asciiTheme="minorHAnsi" w:eastAsia="Calibri" w:hAnsiTheme="minorHAnsi" w:cs="Calibri"/>
                <w:b/>
                <w:color w:val="00000A"/>
                <w:sz w:val="22"/>
                <w:szCs w:val="22"/>
              </w:rPr>
              <w:t>Project – 2</w:t>
            </w:r>
          </w:p>
        </w:tc>
        <w:tc>
          <w:tcPr>
            <w:tcW w:w="7596"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SBC VANTIVE</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Customer</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AT&amp;T</w:t>
            </w:r>
          </w:p>
        </w:tc>
      </w:tr>
      <w:tr w:rsidR="000B0F89" w:rsidRPr="007F6FE5" w:rsidTr="006C01B0">
        <w:trPr>
          <w:trHeight w:val="507"/>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Period</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rsidP="006C01B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Dec 2011 – </w:t>
            </w:r>
            <w:r w:rsidR="006C01B0">
              <w:rPr>
                <w:rFonts w:asciiTheme="minorHAnsi" w:eastAsia="Calibri" w:hAnsiTheme="minorHAnsi" w:cs="Calibri"/>
                <w:color w:val="00000A"/>
                <w:sz w:val="22"/>
                <w:szCs w:val="22"/>
              </w:rPr>
              <w:t>15 April 2016</w:t>
            </w:r>
            <w:r w:rsidRPr="007F6FE5">
              <w:rPr>
                <w:rFonts w:asciiTheme="minorHAnsi" w:eastAsia="Calibri" w:hAnsiTheme="minorHAnsi" w:cs="Calibri"/>
                <w:color w:val="00000A"/>
                <w:sz w:val="22"/>
                <w:szCs w:val="22"/>
              </w:rPr>
              <w:t xml:space="preserve"> </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Role</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Sr.Remedy Developer</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Project Description</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In this project we have five applications BONS (broadband outage notification system), CTTS (customer trouble ticketing system), OTTS (operational trouble ticketing system) and SDPM (service desk problem management) and ISTM (Integrated service trouble management) which were integrated with various other ATT network monitoring tools so </w:t>
            </w:r>
            <w:r w:rsidRPr="007F6FE5">
              <w:rPr>
                <w:rFonts w:asciiTheme="minorHAnsi" w:eastAsia="Calibri" w:hAnsiTheme="minorHAnsi" w:cs="Calibri"/>
                <w:color w:val="00000A"/>
                <w:sz w:val="22"/>
                <w:szCs w:val="22"/>
              </w:rPr>
              <w:lastRenderedPageBreak/>
              <w:t xml:space="preserve">whenever the fault arises in the network a Trouble ticket was getting created in these application. </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sz w:val="22"/>
                <w:szCs w:val="22"/>
              </w:rPr>
              <w:lastRenderedPageBreak/>
              <w:t>Releases:</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CTTS/OTTS Retirement</w:t>
            </w:r>
            <w:r w:rsidRPr="007F6FE5">
              <w:rPr>
                <w:rFonts w:asciiTheme="minorHAnsi" w:eastAsia="Calibri" w:hAnsiTheme="minorHAnsi" w:cs="Calibri"/>
                <w:sz w:val="22"/>
                <w:szCs w:val="22"/>
              </w:rPr>
              <w:t xml:space="preserve"> - This is also a migration project where application will move to AOTS_GOV.</w:t>
            </w:r>
          </w:p>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BONS Enhancement project</w:t>
            </w:r>
            <w:r w:rsidRPr="007F6FE5">
              <w:rPr>
                <w:rFonts w:asciiTheme="minorHAnsi" w:eastAsia="Calibri" w:hAnsiTheme="minorHAnsi" w:cs="Calibri"/>
                <w:sz w:val="22"/>
                <w:szCs w:val="22"/>
              </w:rPr>
              <w:t xml:space="preserve"> – This is enhancement/development project</w:t>
            </w:r>
          </w:p>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ISTM U2L Cloud migration</w:t>
            </w:r>
            <w:r w:rsidRPr="007F6FE5">
              <w:rPr>
                <w:rFonts w:asciiTheme="minorHAnsi" w:eastAsia="Calibri" w:hAnsiTheme="minorHAnsi" w:cs="Calibri"/>
                <w:sz w:val="22"/>
                <w:szCs w:val="22"/>
              </w:rPr>
              <w:t xml:space="preserve"> – This is a migration project where the existing application will be migrated to Cloud.</w:t>
            </w:r>
          </w:p>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AOTS_GOV U2L Project</w:t>
            </w:r>
            <w:r w:rsidRPr="007F6FE5">
              <w:rPr>
                <w:rFonts w:asciiTheme="minorHAnsi" w:eastAsia="Calibri" w:hAnsiTheme="minorHAnsi" w:cs="Calibri"/>
                <w:sz w:val="22"/>
                <w:szCs w:val="22"/>
              </w:rPr>
              <w:t xml:space="preserve"> – This is also a migration project where application will move to cloud environment</w:t>
            </w:r>
          </w:p>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Remedy-SE Project</w:t>
            </w:r>
            <w:r w:rsidRPr="007F6FE5">
              <w:rPr>
                <w:rFonts w:asciiTheme="minorHAnsi" w:eastAsia="Calibri" w:hAnsiTheme="minorHAnsi" w:cs="Calibri"/>
                <w:sz w:val="22"/>
                <w:szCs w:val="22"/>
              </w:rPr>
              <w:t>- This is also a migration project where application will move to AOTS_GOV</w:t>
            </w:r>
            <w:proofErr w:type="gramStart"/>
            <w:r w:rsidRPr="007F6FE5">
              <w:rPr>
                <w:rFonts w:asciiTheme="minorHAnsi" w:eastAsia="Calibri" w:hAnsiTheme="minorHAnsi" w:cs="Calibri"/>
                <w:sz w:val="22"/>
                <w:szCs w:val="22"/>
              </w:rPr>
              <w:t>..</w:t>
            </w:r>
            <w:proofErr w:type="gramEnd"/>
          </w:p>
          <w:p w:rsidR="000B0F89" w:rsidRPr="007F6FE5" w:rsidRDefault="003D4F30">
            <w:pPr>
              <w:spacing w:after="200" w:line="276" w:lineRule="auto"/>
              <w:jc w:val="left"/>
              <w:rPr>
                <w:rFonts w:asciiTheme="minorHAnsi" w:eastAsia="Calibri" w:hAnsiTheme="minorHAnsi" w:cs="Calibri"/>
                <w:sz w:val="22"/>
                <w:szCs w:val="22"/>
              </w:rPr>
            </w:pPr>
            <w:r w:rsidRPr="007F6FE5">
              <w:rPr>
                <w:rFonts w:asciiTheme="minorHAnsi" w:eastAsia="Calibri" w:hAnsiTheme="minorHAnsi" w:cs="Calibri"/>
                <w:b/>
                <w:sz w:val="22"/>
                <w:szCs w:val="22"/>
              </w:rPr>
              <w:t>ISTM BPM retirement -</w:t>
            </w:r>
            <w:r w:rsidRPr="007F6FE5">
              <w:rPr>
                <w:rFonts w:asciiTheme="minorHAnsi" w:eastAsia="Calibri" w:hAnsiTheme="minorHAnsi" w:cs="Calibri"/>
                <w:sz w:val="22"/>
                <w:szCs w:val="22"/>
              </w:rPr>
              <w:t xml:space="preserve">  This is also a migration project where application will move to AOTS_GOV.</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Responsibilities</w:t>
            </w:r>
          </w:p>
          <w:p w:rsidR="000B0F89" w:rsidRPr="007F6FE5" w:rsidRDefault="000B0F89">
            <w:pPr>
              <w:suppressAutoHyphens/>
              <w:ind w:left="142"/>
              <w:jc w:val="left"/>
              <w:rPr>
                <w:rFonts w:asciiTheme="minorHAnsi" w:eastAsia="Calibri" w:hAnsiTheme="minorHAnsi" w:cs="Calibri"/>
                <w:sz w:val="22"/>
                <w:szCs w:val="22"/>
              </w:rPr>
            </w:pP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-&gt;Installation</w:t>
            </w:r>
            <w:r w:rsidRPr="007F6FE5">
              <w:rPr>
                <w:rFonts w:asciiTheme="minorHAnsi" w:eastAsia="Calibri" w:hAnsiTheme="minorHAnsi" w:cs="Calibri"/>
                <w:color w:val="00000A"/>
                <w:sz w:val="22"/>
                <w:szCs w:val="22"/>
              </w:rPr>
              <w:t xml:space="preserve"> of BMC Remedy 6.3, 7.1, 7.5 and 7.6.04 AR Systems.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-.Customization in Remedy applications </w:t>
            </w:r>
            <w:r w:rsidRPr="007F6FE5">
              <w:rPr>
                <w:rFonts w:asciiTheme="minorHAnsi" w:eastAsia="Calibri" w:hAnsiTheme="minorHAnsi" w:cs="Calibri"/>
                <w:b/>
                <w:color w:val="00000A"/>
                <w:sz w:val="22"/>
                <w:szCs w:val="22"/>
              </w:rPr>
              <w:t>CTTS</w:t>
            </w:r>
            <w:r w:rsidRPr="007F6FE5">
              <w:rPr>
                <w:rFonts w:asciiTheme="minorHAnsi" w:eastAsia="Calibri" w:hAnsiTheme="minorHAnsi" w:cs="Calibri"/>
                <w:color w:val="00000A"/>
                <w:sz w:val="22"/>
                <w:szCs w:val="22"/>
              </w:rPr>
              <w:t xml:space="preserve"> (customer trouble ticketing system), </w:t>
            </w:r>
            <w:r w:rsidRPr="007F6FE5">
              <w:rPr>
                <w:rFonts w:asciiTheme="minorHAnsi" w:eastAsia="Calibri" w:hAnsiTheme="minorHAnsi" w:cs="Calibri"/>
                <w:b/>
                <w:color w:val="00000A"/>
                <w:sz w:val="22"/>
                <w:szCs w:val="22"/>
              </w:rPr>
              <w:t xml:space="preserve">   BONS</w:t>
            </w:r>
            <w:r w:rsidRPr="007F6FE5">
              <w:rPr>
                <w:rFonts w:asciiTheme="minorHAnsi" w:eastAsia="Calibri" w:hAnsiTheme="minorHAnsi" w:cs="Calibri"/>
                <w:color w:val="00000A"/>
                <w:sz w:val="22"/>
                <w:szCs w:val="22"/>
              </w:rPr>
              <w:t xml:space="preserve"> (broadband outage notification system),</w:t>
            </w:r>
            <w:r w:rsidRPr="007F6FE5">
              <w:rPr>
                <w:rFonts w:asciiTheme="minorHAnsi" w:eastAsia="Calibri" w:hAnsiTheme="minorHAnsi" w:cs="Calibri"/>
                <w:b/>
                <w:color w:val="00000A"/>
                <w:sz w:val="22"/>
                <w:szCs w:val="22"/>
              </w:rPr>
              <w:t xml:space="preserve"> OTTS</w:t>
            </w:r>
            <w:r w:rsidRPr="007F6FE5">
              <w:rPr>
                <w:rFonts w:asciiTheme="minorHAnsi" w:eastAsia="Calibri" w:hAnsiTheme="minorHAnsi" w:cs="Calibri"/>
                <w:color w:val="00000A"/>
                <w:sz w:val="22"/>
                <w:szCs w:val="22"/>
              </w:rPr>
              <w:t xml:space="preserve"> (operational trouble ticketing system) and </w:t>
            </w:r>
            <w:r w:rsidRPr="007F6FE5">
              <w:rPr>
                <w:rFonts w:asciiTheme="minorHAnsi" w:eastAsia="Calibri" w:hAnsiTheme="minorHAnsi" w:cs="Calibri"/>
                <w:b/>
                <w:color w:val="00000A"/>
                <w:sz w:val="22"/>
                <w:szCs w:val="22"/>
              </w:rPr>
              <w:t>SDPM</w:t>
            </w:r>
            <w:r w:rsidRPr="007F6FE5">
              <w:rPr>
                <w:rFonts w:asciiTheme="minorHAnsi" w:eastAsia="Calibri" w:hAnsiTheme="minorHAnsi" w:cs="Calibri"/>
                <w:color w:val="00000A"/>
                <w:sz w:val="22"/>
                <w:szCs w:val="22"/>
              </w:rPr>
              <w:t xml:space="preserve"> (service desk problem management) and ISTM (Integrated service trouble management) using remedy objects and workflows.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-&gt;Maintenance</w:t>
            </w:r>
            <w:r w:rsidRPr="007F6FE5">
              <w:rPr>
                <w:rFonts w:asciiTheme="minorHAnsi" w:eastAsia="Calibri" w:hAnsiTheme="minorHAnsi" w:cs="Calibri"/>
                <w:color w:val="00000A"/>
                <w:sz w:val="22"/>
                <w:szCs w:val="22"/>
              </w:rPr>
              <w:t xml:space="preserve"> of above four applications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 xml:space="preserve">-&gt;Providing support and enhancement to the Remedy AR </w:t>
            </w:r>
            <w:proofErr w:type="gramStart"/>
            <w:r w:rsidRPr="007F6FE5">
              <w:rPr>
                <w:rFonts w:asciiTheme="minorHAnsi" w:eastAsia="Calibri" w:hAnsiTheme="minorHAnsi" w:cs="Calibri"/>
                <w:color w:val="00000A"/>
                <w:spacing w:val="-4"/>
                <w:sz w:val="22"/>
                <w:szCs w:val="22"/>
              </w:rPr>
              <w:t>System .</w:t>
            </w:r>
            <w:proofErr w:type="gramEnd"/>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-&gt;Maintaining server efficiency – managing disc usage, clear error logs and make</w:t>
            </w:r>
            <w:r w:rsidRPr="007F6FE5">
              <w:rPr>
                <w:rFonts w:asciiTheme="minorHAnsi" w:eastAsia="Calibri" w:hAnsiTheme="minorHAnsi" w:cs="Calibri"/>
                <w:color w:val="00000A"/>
                <w:sz w:val="22"/>
                <w:szCs w:val="22"/>
              </w:rPr>
              <w:t xml:space="preserve"> </w:t>
            </w:r>
            <w:r w:rsidRPr="007F6FE5">
              <w:rPr>
                <w:rFonts w:asciiTheme="minorHAnsi" w:eastAsia="Calibri" w:hAnsiTheme="minorHAnsi" w:cs="Calibri"/>
                <w:color w:val="00000A"/>
                <w:spacing w:val="-4"/>
                <w:sz w:val="22"/>
                <w:szCs w:val="22"/>
              </w:rPr>
              <w:t>sure server object are used efficiently to minimize down times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-&gt;Documentation of changes and production of manual for user reference.</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-&gt;Giving 24*7 Support to Remedy Application</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-&gt;Handling client call for issues and also giving solution for the same.</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-&gt;Ensuring quality in development based on specified standards.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-&gt;Delivering end user training for Remedy application users.</w:t>
            </w:r>
          </w:p>
          <w:p w:rsidR="000B0F89" w:rsidRPr="007F6FE5" w:rsidRDefault="003D4F30">
            <w:pPr>
              <w:numPr>
                <w:ilvl w:val="0"/>
                <w:numId w:val="3"/>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-&gt;Provided support for the application and gather business requirements to</w:t>
            </w:r>
          </w:p>
          <w:p w:rsidR="000B0F89" w:rsidRPr="007F6FE5" w:rsidRDefault="003D4F30">
            <w:p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Implement enhancements that meet the business needs. This often results in</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pacing w:val="-4"/>
                <w:sz w:val="22"/>
                <w:szCs w:val="22"/>
              </w:rPr>
              <w:t>Modification of the out of the box application or creation of add-on functionality.</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-&gt;Having good experience in Manual and regression testing </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-&gt;Deployed java code in WebLogic console</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-&gt;Change the putty password for above application when it got expired</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-&gt;Restart the Weblogic(Admin &amp; Managed), ARS server</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-&gt;Worked on Verisign certificate for ISTM application to make the application secure and safe </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-&gt;Resolving customer issues via phone, email and chat </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lastRenderedPageBreak/>
              <w:t xml:space="preserve">-&gt;Migrated ISTM Remedy application to (Cloud computing) from Unix to Linux </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-&gt;Written </w:t>
            </w:r>
            <w:proofErr w:type="spellStart"/>
            <w:r w:rsidRPr="007F6FE5">
              <w:rPr>
                <w:rFonts w:asciiTheme="minorHAnsi" w:eastAsia="Calibri" w:hAnsiTheme="minorHAnsi" w:cs="Calibri"/>
                <w:color w:val="00000A"/>
                <w:sz w:val="22"/>
                <w:szCs w:val="22"/>
              </w:rPr>
              <w:t>Cron</w:t>
            </w:r>
            <w:proofErr w:type="spellEnd"/>
            <w:r w:rsidRPr="007F6FE5">
              <w:rPr>
                <w:rFonts w:asciiTheme="minorHAnsi" w:eastAsia="Calibri" w:hAnsiTheme="minorHAnsi" w:cs="Calibri"/>
                <w:color w:val="00000A"/>
                <w:sz w:val="22"/>
                <w:szCs w:val="22"/>
              </w:rPr>
              <w:t xml:space="preserve"> job for ARS to start the server automatically</w:t>
            </w:r>
          </w:p>
          <w:p w:rsidR="000B0F89" w:rsidRPr="007F6FE5" w:rsidRDefault="003D4F30">
            <w:pPr>
              <w:numPr>
                <w:ilvl w:val="0"/>
                <w:numId w:val="4"/>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-&gt; CTTS, OTTS, SDPM, Remedy SE application retirement and migrated to AOTS GOV application</w:t>
            </w:r>
          </w:p>
          <w:p w:rsidR="000B0F89" w:rsidRPr="007F6FE5" w:rsidRDefault="003D4F30">
            <w:pPr>
              <w:rPr>
                <w:rFonts w:asciiTheme="minorHAnsi" w:eastAsia="Calibri" w:hAnsiTheme="minorHAnsi" w:cs="Calibri"/>
                <w:spacing w:val="4"/>
                <w:sz w:val="22"/>
                <w:szCs w:val="22"/>
              </w:rPr>
            </w:pPr>
            <w:r w:rsidRPr="007F6FE5">
              <w:rPr>
                <w:rFonts w:asciiTheme="minorHAnsi" w:eastAsia="Calibri" w:hAnsiTheme="minorHAnsi" w:cs="Calibri"/>
                <w:spacing w:val="4"/>
                <w:sz w:val="22"/>
                <w:szCs w:val="22"/>
              </w:rPr>
              <w:t xml:space="preserve"> -&gt;BONS Enhancement project – This is enhancement/development project</w:t>
            </w:r>
          </w:p>
          <w:p w:rsidR="000B0F89" w:rsidRPr="007F6FE5" w:rsidRDefault="003D4F30">
            <w:pPr>
              <w:rPr>
                <w:rFonts w:asciiTheme="minorHAnsi" w:eastAsia="Calibri" w:hAnsiTheme="minorHAnsi" w:cs="Calibri"/>
                <w:spacing w:val="4"/>
                <w:sz w:val="22"/>
                <w:szCs w:val="22"/>
              </w:rPr>
            </w:pPr>
            <w:r w:rsidRPr="007F6FE5">
              <w:rPr>
                <w:rFonts w:asciiTheme="minorHAnsi" w:eastAsia="Calibri" w:hAnsiTheme="minorHAnsi" w:cs="Calibri"/>
                <w:spacing w:val="4"/>
                <w:sz w:val="22"/>
                <w:szCs w:val="22"/>
              </w:rPr>
              <w:t xml:space="preserve">-&gt; Fetching tickets from </w:t>
            </w:r>
            <w:proofErr w:type="spellStart"/>
            <w:r w:rsidRPr="007F6FE5">
              <w:rPr>
                <w:rFonts w:asciiTheme="minorHAnsi" w:eastAsia="Calibri" w:hAnsiTheme="minorHAnsi" w:cs="Calibri"/>
                <w:spacing w:val="4"/>
                <w:sz w:val="22"/>
                <w:szCs w:val="22"/>
              </w:rPr>
              <w:t>Mylogin</w:t>
            </w:r>
            <w:proofErr w:type="spellEnd"/>
            <w:r w:rsidRPr="007F6FE5">
              <w:rPr>
                <w:rFonts w:asciiTheme="minorHAnsi" w:eastAsia="Calibri" w:hAnsiTheme="minorHAnsi" w:cs="Calibri"/>
                <w:spacing w:val="4"/>
                <w:sz w:val="22"/>
                <w:szCs w:val="22"/>
              </w:rPr>
              <w:t xml:space="preserve">, </w:t>
            </w:r>
            <w:proofErr w:type="spellStart"/>
            <w:r w:rsidRPr="007F6FE5">
              <w:rPr>
                <w:rFonts w:asciiTheme="minorHAnsi" w:eastAsia="Calibri" w:hAnsiTheme="minorHAnsi" w:cs="Calibri"/>
                <w:spacing w:val="4"/>
                <w:sz w:val="22"/>
                <w:szCs w:val="22"/>
              </w:rPr>
              <w:t>Vantive</w:t>
            </w:r>
            <w:proofErr w:type="spellEnd"/>
            <w:r w:rsidRPr="007F6FE5">
              <w:rPr>
                <w:rFonts w:asciiTheme="minorHAnsi" w:eastAsia="Calibri" w:hAnsiTheme="minorHAnsi" w:cs="Calibri"/>
                <w:spacing w:val="4"/>
                <w:sz w:val="22"/>
                <w:szCs w:val="22"/>
              </w:rPr>
              <w:t xml:space="preserve"> and AOTS TM portal and preparing report on the basis of ticket priority</w:t>
            </w:r>
          </w:p>
          <w:p w:rsidR="000B0F89" w:rsidRPr="007F6FE5" w:rsidRDefault="003D4F30">
            <w:pPr>
              <w:rPr>
                <w:rFonts w:asciiTheme="minorHAnsi" w:eastAsia="Calibri" w:hAnsiTheme="minorHAnsi" w:cs="Calibri"/>
                <w:spacing w:val="4"/>
                <w:sz w:val="22"/>
                <w:szCs w:val="22"/>
              </w:rPr>
            </w:pPr>
            <w:r w:rsidRPr="007F6FE5">
              <w:rPr>
                <w:rFonts w:asciiTheme="minorHAnsi" w:eastAsia="Calibri" w:hAnsiTheme="minorHAnsi" w:cs="Calibri"/>
                <w:spacing w:val="4"/>
                <w:sz w:val="22"/>
                <w:szCs w:val="22"/>
              </w:rPr>
              <w:t>-&gt; Remedy SE Forms set as entry points in the AOTS GOV home page</w:t>
            </w:r>
          </w:p>
          <w:p w:rsidR="000B0F89" w:rsidRPr="007F6FE5" w:rsidRDefault="003D4F30">
            <w:pPr>
              <w:rPr>
                <w:rFonts w:asciiTheme="minorHAnsi" w:eastAsia="Calibri" w:hAnsiTheme="minorHAnsi" w:cs="Calibri"/>
                <w:spacing w:val="4"/>
                <w:sz w:val="22"/>
                <w:szCs w:val="22"/>
              </w:rPr>
            </w:pPr>
            <w:r w:rsidRPr="007F6FE5">
              <w:rPr>
                <w:rFonts w:asciiTheme="minorHAnsi" w:eastAsia="Calibri" w:hAnsiTheme="minorHAnsi" w:cs="Calibri"/>
                <w:spacing w:val="4"/>
                <w:sz w:val="22"/>
                <w:szCs w:val="22"/>
              </w:rPr>
              <w:t>-&gt; Enabled Audit, Archival functionality in Problem management, known error and solution Db module</w:t>
            </w:r>
          </w:p>
          <w:p w:rsidR="000B0F89" w:rsidRPr="007F6FE5" w:rsidRDefault="003D4F30">
            <w:pPr>
              <w:rPr>
                <w:rFonts w:asciiTheme="minorHAnsi" w:eastAsia="Calibri" w:hAnsiTheme="minorHAnsi" w:cs="Calibri"/>
                <w:spacing w:val="4"/>
                <w:sz w:val="22"/>
                <w:szCs w:val="22"/>
              </w:rPr>
            </w:pPr>
            <w:r w:rsidRPr="007F6FE5">
              <w:rPr>
                <w:rFonts w:asciiTheme="minorHAnsi" w:eastAsia="Calibri" w:hAnsiTheme="minorHAnsi" w:cs="Calibri"/>
                <w:spacing w:val="4"/>
                <w:sz w:val="22"/>
                <w:szCs w:val="22"/>
              </w:rPr>
              <w:t xml:space="preserve">-&gt; Created </w:t>
            </w:r>
            <w:r w:rsidR="00AF242B" w:rsidRPr="007F6FE5">
              <w:rPr>
                <w:rFonts w:asciiTheme="minorHAnsi" w:eastAsia="Calibri" w:hAnsiTheme="minorHAnsi" w:cs="Calibri"/>
                <w:spacing w:val="4"/>
                <w:sz w:val="22"/>
                <w:szCs w:val="22"/>
              </w:rPr>
              <w:t>Web service</w:t>
            </w:r>
            <w:r w:rsidRPr="007F6FE5">
              <w:rPr>
                <w:rFonts w:asciiTheme="minorHAnsi" w:eastAsia="Calibri" w:hAnsiTheme="minorHAnsi" w:cs="Calibri"/>
                <w:spacing w:val="4"/>
                <w:sz w:val="22"/>
                <w:szCs w:val="22"/>
              </w:rPr>
              <w:t xml:space="preserve"> to consume/publish 3</w:t>
            </w:r>
            <w:r w:rsidRPr="007F6FE5">
              <w:rPr>
                <w:rFonts w:asciiTheme="minorHAnsi" w:eastAsia="Calibri" w:hAnsiTheme="minorHAnsi" w:cs="Calibri"/>
                <w:spacing w:val="4"/>
                <w:sz w:val="22"/>
                <w:szCs w:val="22"/>
                <w:vertAlign w:val="superscript"/>
              </w:rPr>
              <w:t>rd</w:t>
            </w:r>
            <w:r w:rsidRPr="007F6FE5">
              <w:rPr>
                <w:rFonts w:asciiTheme="minorHAnsi" w:eastAsia="Calibri" w:hAnsiTheme="minorHAnsi" w:cs="Calibri"/>
                <w:spacing w:val="4"/>
                <w:sz w:val="22"/>
                <w:szCs w:val="22"/>
              </w:rPr>
              <w:t xml:space="preserve"> party services</w:t>
            </w:r>
          </w:p>
          <w:p w:rsidR="000B0F89" w:rsidRPr="007F6FE5" w:rsidRDefault="000B0F89">
            <w:pPr>
              <w:jc w:val="left"/>
              <w:rPr>
                <w:rFonts w:asciiTheme="minorHAnsi" w:eastAsia="Calibri" w:hAnsiTheme="minorHAnsi" w:cs="Calibri"/>
                <w:sz w:val="22"/>
                <w:szCs w:val="22"/>
              </w:rPr>
            </w:pP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lastRenderedPageBreak/>
              <w:t>Solution Environment</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color w:val="00000A"/>
                <w:sz w:val="22"/>
                <w:szCs w:val="22"/>
              </w:rPr>
            </w:pPr>
            <w:r w:rsidRPr="007F6FE5">
              <w:rPr>
                <w:rFonts w:asciiTheme="minorHAnsi" w:eastAsia="Calibri" w:hAnsiTheme="minorHAnsi" w:cs="Calibri"/>
                <w:b/>
                <w:color w:val="00000A"/>
                <w:spacing w:val="-4"/>
                <w:sz w:val="22"/>
                <w:szCs w:val="22"/>
              </w:rPr>
              <w:t>Unix, oracle 10g, BMC Remedy , QC, Weblogic 10g &amp; 12g,SOUP UI</w:t>
            </w:r>
          </w:p>
          <w:p w:rsidR="000B0F89" w:rsidRPr="007F6FE5" w:rsidRDefault="000B0F89">
            <w:pPr>
              <w:tabs>
                <w:tab w:val="left" w:pos="720"/>
              </w:tabs>
              <w:suppressAutoHyphens/>
              <w:ind w:left="142"/>
              <w:jc w:val="left"/>
              <w:rPr>
                <w:rFonts w:asciiTheme="minorHAnsi" w:eastAsia="Calibri" w:hAnsiTheme="minorHAnsi" w:cs="Calibri"/>
                <w:sz w:val="22"/>
                <w:szCs w:val="22"/>
              </w:rPr>
            </w:pP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6C01B0">
            <w:pPr>
              <w:tabs>
                <w:tab w:val="left" w:pos="2898"/>
                <w:tab w:val="left" w:pos="8838"/>
              </w:tabs>
              <w:suppressAutoHyphens/>
              <w:spacing w:after="120"/>
              <w:ind w:left="142"/>
              <w:jc w:val="left"/>
              <w:rPr>
                <w:rFonts w:asciiTheme="minorHAnsi" w:eastAsia="Calibri" w:hAnsiTheme="minorHAnsi" w:cs="Calibri"/>
                <w:sz w:val="22"/>
                <w:szCs w:val="22"/>
              </w:rPr>
            </w:pPr>
            <w:r>
              <w:rPr>
                <w:rFonts w:asciiTheme="minorHAnsi" w:eastAsia="Calibri" w:hAnsiTheme="minorHAnsi" w:cs="Calibri"/>
                <w:b/>
                <w:color w:val="00000A"/>
                <w:sz w:val="22"/>
                <w:szCs w:val="22"/>
              </w:rPr>
              <w:t>Project – 3</w:t>
            </w:r>
          </w:p>
        </w:tc>
        <w:tc>
          <w:tcPr>
            <w:tcW w:w="7596"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Globe Development</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Customer</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AT&amp;T</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Period</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June 2011 – Dec 2011</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Role</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 xml:space="preserve">Jr. </w:t>
            </w:r>
            <w:r w:rsidRPr="007F6FE5">
              <w:rPr>
                <w:rFonts w:asciiTheme="minorHAnsi" w:eastAsia="Calibri" w:hAnsiTheme="minorHAnsi" w:cs="Calibri"/>
                <w:b/>
                <w:color w:val="000000"/>
                <w:sz w:val="22"/>
                <w:szCs w:val="22"/>
              </w:rPr>
              <w:t>Remedy Developer</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Project Description</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This project was about proactively monitoring the BT network where fault management system EMC Smarts was integrated with trouble ticketing system BMC Remedy. Here EMC was continuously monitoring the monitoring the network and whenever any fault arises in the network it creates a trouble ticket in BMC remedy. Then the trouble ticket was getting solved by a knock engineer.</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Responsibilities</w:t>
            </w:r>
          </w:p>
          <w:p w:rsidR="000B0F89" w:rsidRPr="007F6FE5" w:rsidRDefault="000B0F89">
            <w:pPr>
              <w:suppressAutoHyphens/>
              <w:ind w:left="142"/>
              <w:jc w:val="left"/>
              <w:rPr>
                <w:rFonts w:asciiTheme="minorHAnsi" w:eastAsia="Calibri" w:hAnsiTheme="minorHAnsi" w:cs="Calibri"/>
                <w:sz w:val="22"/>
                <w:szCs w:val="22"/>
              </w:rPr>
            </w:pP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numPr>
                <w:ilvl w:val="0"/>
                <w:numId w:val="5"/>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-&gt;Installation</w:t>
            </w:r>
            <w:r w:rsidRPr="007F6FE5">
              <w:rPr>
                <w:rFonts w:asciiTheme="minorHAnsi" w:eastAsia="Calibri" w:hAnsiTheme="minorHAnsi" w:cs="Calibri"/>
                <w:color w:val="00000A"/>
                <w:sz w:val="22"/>
                <w:szCs w:val="22"/>
              </w:rPr>
              <w:t xml:space="preserve"> of BMC Remedy 7.5 AR Systems.</w:t>
            </w:r>
          </w:p>
          <w:p w:rsidR="000B0F89" w:rsidRPr="007F6FE5" w:rsidRDefault="003D4F30">
            <w:pPr>
              <w:numPr>
                <w:ilvl w:val="0"/>
                <w:numId w:val="5"/>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-&gt;Installation of EMC Smarts</w:t>
            </w:r>
          </w:p>
          <w:p w:rsidR="000B0F89" w:rsidRPr="007F6FE5" w:rsidRDefault="003D4F30">
            <w:pPr>
              <w:numPr>
                <w:ilvl w:val="0"/>
                <w:numId w:val="5"/>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-&gt;Customized AR application</w:t>
            </w:r>
          </w:p>
          <w:p w:rsidR="000B0F89" w:rsidRPr="007F6FE5" w:rsidRDefault="003D4F30">
            <w:pPr>
              <w:numPr>
                <w:ilvl w:val="0"/>
                <w:numId w:val="5"/>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-&gt;Developed </w:t>
            </w:r>
            <w:r w:rsidRPr="007F6FE5">
              <w:rPr>
                <w:rFonts w:asciiTheme="minorHAnsi" w:eastAsia="Calibri" w:hAnsiTheme="minorHAnsi" w:cs="Calibri"/>
                <w:b/>
                <w:color w:val="00000A"/>
                <w:sz w:val="22"/>
                <w:szCs w:val="22"/>
              </w:rPr>
              <w:t>Remedy application</w:t>
            </w:r>
            <w:r w:rsidRPr="007F6FE5">
              <w:rPr>
                <w:rFonts w:asciiTheme="minorHAnsi" w:eastAsia="Calibri" w:hAnsiTheme="minorHAnsi" w:cs="Calibri"/>
                <w:color w:val="00000A"/>
                <w:sz w:val="22"/>
                <w:szCs w:val="22"/>
              </w:rPr>
              <w:t xml:space="preserve"> using workflows and objects.</w:t>
            </w:r>
          </w:p>
          <w:p w:rsidR="000B0F89" w:rsidRPr="007F6FE5" w:rsidRDefault="003D4F30">
            <w:pPr>
              <w:numPr>
                <w:ilvl w:val="0"/>
                <w:numId w:val="5"/>
              </w:numPr>
              <w:tabs>
                <w:tab w:val="left" w:pos="1440"/>
                <w:tab w:val="left" w:pos="2160"/>
                <w:tab w:val="left" w:pos="2880"/>
                <w:tab w:val="left" w:pos="3600"/>
                <w:tab w:val="left" w:pos="4320"/>
                <w:tab w:val="left" w:pos="5040"/>
                <w:tab w:val="left" w:pos="5760"/>
                <w:tab w:val="left" w:pos="6480"/>
                <w:tab w:val="left" w:pos="7200"/>
                <w:tab w:val="left" w:pos="8640"/>
                <w:tab w:val="left" w:pos="10620"/>
              </w:tabs>
              <w:suppressAutoHyphens/>
              <w:spacing w:before="20" w:after="20"/>
              <w:ind w:left="142" w:hanging="360"/>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-&gt;Level 3 support for remedy application.</w:t>
            </w:r>
          </w:p>
        </w:tc>
      </w:tr>
      <w:tr w:rsidR="000B0F89" w:rsidRPr="007F6FE5">
        <w:trPr>
          <w:trHeight w:val="1"/>
        </w:trPr>
        <w:tc>
          <w:tcPr>
            <w:tcW w:w="1882"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Solution Environment</w:t>
            </w:r>
          </w:p>
        </w:tc>
        <w:tc>
          <w:tcPr>
            <w:tcW w:w="7596"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color w:val="00000A"/>
                <w:spacing w:val="-4"/>
                <w:sz w:val="22"/>
                <w:szCs w:val="22"/>
              </w:rPr>
              <w:t>Unix, oracle 10g, BMC Remedy ,  QC, DDM, BMC remedy import, BMC remedy developer studio</w:t>
            </w:r>
          </w:p>
        </w:tc>
      </w:tr>
    </w:tbl>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1860"/>
        <w:gridCol w:w="6898"/>
      </w:tblGrid>
      <w:tr w:rsidR="000B0F89" w:rsidRPr="007F6FE5">
        <w:trPr>
          <w:cantSplit/>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6C01B0">
            <w:pPr>
              <w:tabs>
                <w:tab w:val="left" w:pos="2898"/>
                <w:tab w:val="left" w:pos="8838"/>
              </w:tabs>
              <w:suppressAutoHyphens/>
              <w:spacing w:after="120"/>
              <w:ind w:left="142"/>
              <w:jc w:val="left"/>
              <w:rPr>
                <w:rFonts w:asciiTheme="minorHAnsi" w:eastAsia="Calibri" w:hAnsiTheme="minorHAnsi" w:cs="Calibri"/>
                <w:sz w:val="22"/>
                <w:szCs w:val="22"/>
              </w:rPr>
            </w:pPr>
            <w:r>
              <w:rPr>
                <w:rFonts w:asciiTheme="minorHAnsi" w:eastAsia="Calibri" w:hAnsiTheme="minorHAnsi" w:cs="Calibri"/>
                <w:b/>
                <w:color w:val="00000A"/>
                <w:sz w:val="22"/>
                <w:szCs w:val="22"/>
              </w:rPr>
              <w:t>Project –4</w:t>
            </w:r>
          </w:p>
        </w:tc>
        <w:tc>
          <w:tcPr>
            <w:tcW w:w="7598" w:type="dxa"/>
            <w:tcBorders>
              <w:top w:val="single" w:sz="6" w:space="0" w:color="00000A"/>
              <w:left w:val="single" w:sz="6" w:space="0" w:color="00000A"/>
              <w:bottom w:val="single" w:sz="6" w:space="0" w:color="00000A"/>
              <w:right w:val="single" w:sz="6" w:space="0" w:color="00000A"/>
            </w:tcBorders>
            <w:shd w:val="clear" w:color="auto" w:fill="C0C0C0"/>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 xml:space="preserve">KPN TRANSITION </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Customer</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KPN Netherlands</w:t>
            </w:r>
            <w:r w:rsidRPr="007F6FE5">
              <w:rPr>
                <w:rFonts w:asciiTheme="minorHAnsi" w:eastAsia="Calibri" w:hAnsiTheme="minorHAnsi" w:cs="Calibri"/>
                <w:color w:val="00000A"/>
                <w:sz w:val="22"/>
                <w:szCs w:val="22"/>
              </w:rPr>
              <w:t xml:space="preserve"> </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Period</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Jul 2010 –June 2011 </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Role</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 xml:space="preserve">Jr. </w:t>
            </w:r>
            <w:r w:rsidRPr="007F6FE5">
              <w:rPr>
                <w:rFonts w:asciiTheme="minorHAnsi" w:eastAsia="Calibri" w:hAnsiTheme="minorHAnsi" w:cs="Calibri"/>
                <w:b/>
                <w:color w:val="000000"/>
                <w:sz w:val="22"/>
                <w:szCs w:val="22"/>
              </w:rPr>
              <w:t>Remedy Developer</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Project Description</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This project was about to provide end to end solution to KPN network and for monitoring the KPN network proactively, IBM Proviso was integrated with IBM </w:t>
            </w:r>
            <w:proofErr w:type="spellStart"/>
            <w:r w:rsidRPr="007F6FE5">
              <w:rPr>
                <w:rFonts w:asciiTheme="minorHAnsi" w:eastAsia="Calibri" w:hAnsiTheme="minorHAnsi" w:cs="Calibri"/>
                <w:color w:val="00000A"/>
                <w:sz w:val="22"/>
                <w:szCs w:val="22"/>
              </w:rPr>
              <w:t>Netcool</w:t>
            </w:r>
            <w:proofErr w:type="spellEnd"/>
            <w:r w:rsidRPr="007F6FE5">
              <w:rPr>
                <w:rFonts w:asciiTheme="minorHAnsi" w:eastAsia="Calibri" w:hAnsiTheme="minorHAnsi" w:cs="Calibri"/>
                <w:color w:val="00000A"/>
                <w:sz w:val="22"/>
                <w:szCs w:val="22"/>
              </w:rPr>
              <w:t xml:space="preserve"> and IBM </w:t>
            </w:r>
            <w:proofErr w:type="spellStart"/>
            <w:r w:rsidRPr="007F6FE5">
              <w:rPr>
                <w:rFonts w:asciiTheme="minorHAnsi" w:eastAsia="Calibri" w:hAnsiTheme="minorHAnsi" w:cs="Calibri"/>
                <w:color w:val="00000A"/>
                <w:sz w:val="22"/>
                <w:szCs w:val="22"/>
              </w:rPr>
              <w:t>Netcool</w:t>
            </w:r>
            <w:proofErr w:type="spellEnd"/>
            <w:r w:rsidRPr="007F6FE5">
              <w:rPr>
                <w:rFonts w:asciiTheme="minorHAnsi" w:eastAsia="Calibri" w:hAnsiTheme="minorHAnsi" w:cs="Calibri"/>
                <w:color w:val="00000A"/>
                <w:sz w:val="22"/>
                <w:szCs w:val="22"/>
              </w:rPr>
              <w:t xml:space="preserve"> with BMC Remedy. Where IBM Proviso was a fault monitoring system which generates the reports </w:t>
            </w:r>
            <w:r w:rsidRPr="007F6FE5">
              <w:rPr>
                <w:rFonts w:asciiTheme="minorHAnsi" w:eastAsia="Calibri" w:hAnsiTheme="minorHAnsi" w:cs="Calibri"/>
                <w:color w:val="00000A"/>
                <w:sz w:val="22"/>
                <w:szCs w:val="22"/>
              </w:rPr>
              <w:lastRenderedPageBreak/>
              <w:t xml:space="preserve">based on the health of the network and it was integrated with IBM </w:t>
            </w:r>
            <w:proofErr w:type="spellStart"/>
            <w:r w:rsidRPr="007F6FE5">
              <w:rPr>
                <w:rFonts w:asciiTheme="minorHAnsi" w:eastAsia="Calibri" w:hAnsiTheme="minorHAnsi" w:cs="Calibri"/>
                <w:color w:val="00000A"/>
                <w:sz w:val="22"/>
                <w:szCs w:val="22"/>
              </w:rPr>
              <w:t>Netcool</w:t>
            </w:r>
            <w:proofErr w:type="spellEnd"/>
            <w:r w:rsidRPr="007F6FE5">
              <w:rPr>
                <w:rFonts w:asciiTheme="minorHAnsi" w:eastAsia="Calibri" w:hAnsiTheme="minorHAnsi" w:cs="Calibri"/>
                <w:color w:val="00000A"/>
                <w:sz w:val="22"/>
                <w:szCs w:val="22"/>
              </w:rPr>
              <w:t xml:space="preserve"> which fault monitoring system it receives data from IBM proviso and based on the severity of the alerts which came from IBM Proviso , the trouble ticket get created in the BMC remedy. Then the trouble ticket will be solved by a knock engineer. </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lastRenderedPageBreak/>
              <w:t>Responsibilities</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numPr>
                <w:ilvl w:val="0"/>
                <w:numId w:val="6"/>
              </w:numPr>
              <w:tabs>
                <w:tab w:val="left" w:pos="720"/>
              </w:tabs>
              <w:suppressAutoHyphens/>
              <w:spacing w:after="120"/>
              <w:ind w:left="862" w:hanging="360"/>
              <w:jc w:val="lef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Implementation</w:t>
            </w:r>
            <w:r w:rsidRPr="007F6FE5">
              <w:rPr>
                <w:rFonts w:asciiTheme="minorHAnsi" w:eastAsia="Calibri" w:hAnsiTheme="minorHAnsi" w:cs="Calibri"/>
                <w:color w:val="00000A"/>
                <w:sz w:val="22"/>
                <w:szCs w:val="22"/>
              </w:rPr>
              <w:t xml:space="preserve"> of Ticket Lifecycle for </w:t>
            </w:r>
            <w:r w:rsidRPr="007F6FE5">
              <w:rPr>
                <w:rFonts w:asciiTheme="minorHAnsi" w:eastAsia="Calibri" w:hAnsiTheme="minorHAnsi" w:cs="Calibri"/>
                <w:b/>
                <w:color w:val="00000A"/>
                <w:sz w:val="22"/>
                <w:szCs w:val="22"/>
              </w:rPr>
              <w:t>BMC Remedy ITSM</w:t>
            </w:r>
            <w:r w:rsidRPr="007F6FE5">
              <w:rPr>
                <w:rFonts w:asciiTheme="minorHAnsi" w:eastAsia="Calibri" w:hAnsiTheme="minorHAnsi" w:cs="Calibri"/>
                <w:color w:val="00000A"/>
                <w:sz w:val="22"/>
                <w:szCs w:val="22"/>
              </w:rPr>
              <w:t>.</w:t>
            </w:r>
          </w:p>
          <w:p w:rsidR="000B0F89" w:rsidRPr="007F6FE5" w:rsidRDefault="003D4F30">
            <w:pPr>
              <w:numPr>
                <w:ilvl w:val="0"/>
                <w:numId w:val="6"/>
              </w:numPr>
              <w:tabs>
                <w:tab w:val="left" w:pos="720"/>
              </w:tabs>
              <w:suppressAutoHyphens/>
              <w:spacing w:after="120"/>
              <w:ind w:left="86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Configuration of </w:t>
            </w:r>
            <w:r w:rsidRPr="007F6FE5">
              <w:rPr>
                <w:rFonts w:asciiTheme="minorHAnsi" w:eastAsia="Calibri" w:hAnsiTheme="minorHAnsi" w:cs="Calibri"/>
                <w:b/>
                <w:color w:val="00000A"/>
                <w:sz w:val="22"/>
                <w:szCs w:val="22"/>
              </w:rPr>
              <w:t>ITSM</w:t>
            </w:r>
          </w:p>
          <w:p w:rsidR="000B0F89" w:rsidRPr="007F6FE5" w:rsidRDefault="003D4F30">
            <w:pPr>
              <w:numPr>
                <w:ilvl w:val="0"/>
                <w:numId w:val="6"/>
              </w:numPr>
              <w:tabs>
                <w:tab w:val="left" w:pos="720"/>
              </w:tabs>
              <w:suppressAutoHyphens/>
              <w:spacing w:after="120"/>
              <w:ind w:left="86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Designed workflows of  Problem  Management (</w:t>
            </w:r>
            <w:r w:rsidRPr="007F6FE5">
              <w:rPr>
                <w:rFonts w:asciiTheme="minorHAnsi" w:eastAsia="Calibri" w:hAnsiTheme="minorHAnsi" w:cs="Calibri"/>
                <w:b/>
                <w:color w:val="00000A"/>
                <w:sz w:val="22"/>
                <w:szCs w:val="22"/>
              </w:rPr>
              <w:t>PM</w:t>
            </w:r>
            <w:r w:rsidRPr="007F6FE5">
              <w:rPr>
                <w:rFonts w:asciiTheme="minorHAnsi" w:eastAsia="Calibri" w:hAnsiTheme="minorHAnsi" w:cs="Calibri"/>
                <w:color w:val="00000A"/>
                <w:sz w:val="22"/>
                <w:szCs w:val="22"/>
              </w:rPr>
              <w:t xml:space="preserve">), </w:t>
            </w:r>
          </w:p>
          <w:p w:rsidR="000B0F89" w:rsidRPr="007F6FE5" w:rsidRDefault="003D4F30">
            <w:pPr>
              <w:numPr>
                <w:ilvl w:val="0"/>
                <w:numId w:val="6"/>
              </w:numPr>
              <w:tabs>
                <w:tab w:val="left" w:pos="720"/>
              </w:tabs>
              <w:suppressAutoHyphens/>
              <w:spacing w:after="120"/>
              <w:ind w:left="862"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Created Deployable applications by using various forms and workflows.</w:t>
            </w:r>
          </w:p>
          <w:p w:rsidR="000B0F89" w:rsidRPr="007F6FE5" w:rsidRDefault="003D4F30">
            <w:pPr>
              <w:numPr>
                <w:ilvl w:val="0"/>
                <w:numId w:val="6"/>
              </w:numPr>
              <w:tabs>
                <w:tab w:val="left" w:pos="720"/>
              </w:tabs>
              <w:suppressAutoHyphens/>
              <w:spacing w:after="120" w:line="276" w:lineRule="auto"/>
              <w:ind w:left="862" w:hanging="360"/>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 xml:space="preserve">Customization of AR applications using various workflows. </w:t>
            </w:r>
          </w:p>
        </w:tc>
      </w:tr>
      <w:tr w:rsidR="000B0F89" w:rsidRPr="007F6FE5">
        <w:trPr>
          <w:trHeight w:val="1"/>
        </w:trPr>
        <w:tc>
          <w:tcPr>
            <w:tcW w:w="1880"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2898"/>
                <w:tab w:val="left" w:pos="8838"/>
              </w:tabs>
              <w:suppressAutoHyphens/>
              <w:spacing w:after="120"/>
              <w:ind w:left="142"/>
              <w:jc w:val="left"/>
              <w:rPr>
                <w:rFonts w:asciiTheme="minorHAnsi" w:eastAsia="Calibri" w:hAnsiTheme="minorHAnsi" w:cs="Calibri"/>
                <w:sz w:val="22"/>
                <w:szCs w:val="22"/>
              </w:rPr>
            </w:pPr>
            <w:r w:rsidRPr="007F6FE5">
              <w:rPr>
                <w:rFonts w:asciiTheme="minorHAnsi" w:eastAsia="Calibri" w:hAnsiTheme="minorHAnsi" w:cs="Calibri"/>
                <w:color w:val="00000A"/>
                <w:sz w:val="22"/>
                <w:szCs w:val="22"/>
              </w:rPr>
              <w:t>Solution Environment</w:t>
            </w:r>
          </w:p>
        </w:tc>
        <w:tc>
          <w:tcPr>
            <w:tcW w:w="7598" w:type="dxa"/>
            <w:tcBorders>
              <w:top w:val="single" w:sz="6" w:space="0" w:color="00000A"/>
              <w:left w:val="single" w:sz="6" w:space="0" w:color="00000A"/>
              <w:bottom w:val="single" w:sz="6" w:space="0" w:color="00000A"/>
              <w:right w:val="single" w:sz="6" w:space="0" w:color="00000A"/>
            </w:tcBorders>
            <w:shd w:val="clear" w:color="auto" w:fill="FFFFFF"/>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color w:val="00000A"/>
                <w:spacing w:val="-4"/>
                <w:sz w:val="22"/>
                <w:szCs w:val="22"/>
              </w:rPr>
              <w:t>Unix, oracle 10g, BMC Remedy , QC</w:t>
            </w:r>
          </w:p>
        </w:tc>
      </w:tr>
    </w:tbl>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p w:rsidR="000B0F89" w:rsidRPr="007F6FE5" w:rsidRDefault="003D4F30">
      <w:pPr>
        <w:numPr>
          <w:ilvl w:val="0"/>
          <w:numId w:val="7"/>
        </w:numPr>
        <w:tabs>
          <w:tab w:val="left" w:pos="720"/>
        </w:tabs>
        <w:ind w:left="720" w:hanging="360"/>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SQL: Tech Mahindra Internal training.</w:t>
      </w:r>
    </w:p>
    <w:p w:rsidR="000B0F89" w:rsidRPr="007F6FE5" w:rsidRDefault="003D4F30">
      <w:pPr>
        <w:numPr>
          <w:ilvl w:val="0"/>
          <w:numId w:val="7"/>
        </w:numPr>
        <w:tabs>
          <w:tab w:val="left" w:pos="720"/>
        </w:tabs>
        <w:ind w:left="720" w:hanging="360"/>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UNIX basic and fundamental: Tech Mahindra Internal training.</w:t>
      </w:r>
    </w:p>
    <w:p w:rsidR="000B0F89" w:rsidRPr="007F6FE5" w:rsidRDefault="003D4F30">
      <w:pPr>
        <w:numPr>
          <w:ilvl w:val="0"/>
          <w:numId w:val="7"/>
        </w:numPr>
        <w:tabs>
          <w:tab w:val="left" w:pos="8550"/>
        </w:tabs>
        <w:ind w:left="720" w:hanging="360"/>
        <w:rPr>
          <w:rFonts w:asciiTheme="minorHAnsi" w:eastAsia="Calibri" w:hAnsiTheme="minorHAnsi" w:cs="Calibri"/>
          <w:sz w:val="22"/>
          <w:szCs w:val="22"/>
        </w:rPr>
      </w:pPr>
      <w:r w:rsidRPr="007F6FE5">
        <w:rPr>
          <w:rFonts w:asciiTheme="minorHAnsi" w:eastAsia="Calibri" w:hAnsiTheme="minorHAnsi" w:cs="Calibri"/>
          <w:sz w:val="22"/>
          <w:szCs w:val="22"/>
        </w:rPr>
        <w:t>Telecom Billing (Process Training): Tech Mahindra Technical Training.</w:t>
      </w:r>
    </w:p>
    <w:p w:rsidR="000B0F89" w:rsidRPr="007F6FE5" w:rsidRDefault="003D4F30">
      <w:pPr>
        <w:numPr>
          <w:ilvl w:val="0"/>
          <w:numId w:val="7"/>
        </w:numPr>
        <w:tabs>
          <w:tab w:val="left" w:pos="8550"/>
        </w:tabs>
        <w:ind w:left="720" w:hanging="360"/>
        <w:rPr>
          <w:rFonts w:asciiTheme="minorHAnsi" w:eastAsia="Calibri" w:hAnsiTheme="minorHAnsi" w:cs="Calibri"/>
          <w:sz w:val="22"/>
          <w:szCs w:val="22"/>
        </w:rPr>
      </w:pPr>
      <w:r w:rsidRPr="007F6FE5">
        <w:rPr>
          <w:rFonts w:asciiTheme="minorHAnsi" w:eastAsia="Calibri" w:hAnsiTheme="minorHAnsi" w:cs="Calibri"/>
          <w:sz w:val="22"/>
          <w:szCs w:val="22"/>
        </w:rPr>
        <w:t>Business Writing, Stress Management, Time Management: Tech Mahindra Internal Training.</w:t>
      </w:r>
    </w:p>
    <w:p w:rsidR="000B0F89" w:rsidRPr="007F6FE5" w:rsidRDefault="003D4F30">
      <w:pPr>
        <w:numPr>
          <w:ilvl w:val="0"/>
          <w:numId w:val="7"/>
        </w:numPr>
        <w:tabs>
          <w:tab w:val="left" w:pos="8550"/>
        </w:tabs>
        <w:ind w:left="720" w:hanging="360"/>
        <w:rPr>
          <w:rFonts w:asciiTheme="minorHAnsi" w:eastAsia="Calibri" w:hAnsiTheme="minorHAnsi" w:cs="Calibri"/>
          <w:sz w:val="22"/>
          <w:szCs w:val="22"/>
        </w:rPr>
      </w:pPr>
      <w:r w:rsidRPr="007F6FE5">
        <w:rPr>
          <w:rFonts w:asciiTheme="minorHAnsi" w:eastAsia="Calibri" w:hAnsiTheme="minorHAnsi" w:cs="Calibri"/>
          <w:sz w:val="22"/>
          <w:szCs w:val="22"/>
        </w:rPr>
        <w:t>Grammar Lab: Tech Mahindra Behavioral Training.</w:t>
      </w:r>
    </w:p>
    <w:p w:rsidR="000B0F89" w:rsidRPr="007F6FE5" w:rsidRDefault="003D4F30">
      <w:pPr>
        <w:numPr>
          <w:ilvl w:val="0"/>
          <w:numId w:val="7"/>
        </w:numPr>
        <w:tabs>
          <w:tab w:val="left" w:pos="720"/>
        </w:tabs>
        <w:suppressAutoHyphens/>
        <w:ind w:left="720" w:hanging="360"/>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Core java, advanced excel Training</w:t>
      </w:r>
    </w:p>
    <w:p w:rsidR="000B0F89" w:rsidRPr="007F6FE5" w:rsidRDefault="000B0F89">
      <w:pPr>
        <w:tabs>
          <w:tab w:val="left" w:pos="720"/>
        </w:tabs>
        <w:suppressAutoHyphens/>
        <w:jc w:val="left"/>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ACADEMIC QUALIFICATION</w:t>
            </w:r>
          </w:p>
        </w:tc>
      </w:tr>
    </w:tbl>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p w:rsidR="000B0F89" w:rsidRPr="007F6FE5" w:rsidRDefault="003D4F30">
      <w:pPr>
        <w:numPr>
          <w:ilvl w:val="0"/>
          <w:numId w:val="8"/>
        </w:numPr>
        <w:ind w:left="720" w:hanging="360"/>
        <w:jc w:val="left"/>
        <w:rPr>
          <w:rFonts w:asciiTheme="minorHAnsi" w:eastAsia="Calibri" w:hAnsiTheme="minorHAnsi" w:cs="Calibri"/>
          <w:color w:val="000000"/>
          <w:sz w:val="22"/>
          <w:szCs w:val="22"/>
        </w:rPr>
      </w:pPr>
      <w:r w:rsidRPr="007F6FE5">
        <w:rPr>
          <w:rFonts w:asciiTheme="minorHAnsi" w:eastAsia="Calibri" w:hAnsiTheme="minorHAnsi" w:cs="Calibri"/>
          <w:color w:val="000000"/>
          <w:sz w:val="22"/>
          <w:szCs w:val="22"/>
        </w:rPr>
        <w:t>MCA (2013) from Ramakrishna college, Nigdi, Pune university</w:t>
      </w:r>
    </w:p>
    <w:p w:rsidR="000B0F89" w:rsidRPr="007F6FE5" w:rsidRDefault="003D4F30">
      <w:pPr>
        <w:numPr>
          <w:ilvl w:val="0"/>
          <w:numId w:val="8"/>
        </w:numPr>
        <w:ind w:left="720" w:hanging="360"/>
        <w:jc w:val="left"/>
        <w:rPr>
          <w:rFonts w:asciiTheme="minorHAnsi" w:eastAsia="Calibri" w:hAnsiTheme="minorHAnsi" w:cs="Calibri"/>
          <w:color w:val="000000"/>
          <w:sz w:val="22"/>
          <w:szCs w:val="22"/>
        </w:rPr>
      </w:pPr>
      <w:r w:rsidRPr="007F6FE5">
        <w:rPr>
          <w:rFonts w:asciiTheme="minorHAnsi" w:eastAsia="Calibri" w:hAnsiTheme="minorHAnsi" w:cs="Calibri"/>
          <w:color w:val="000000"/>
          <w:sz w:val="22"/>
          <w:szCs w:val="22"/>
        </w:rPr>
        <w:t>BCOM(2009) from Modern college, shivajinagar, Pune university</w:t>
      </w:r>
    </w:p>
    <w:p w:rsidR="000B0F89" w:rsidRPr="007F6FE5" w:rsidRDefault="003D4F30">
      <w:pPr>
        <w:numPr>
          <w:ilvl w:val="0"/>
          <w:numId w:val="8"/>
        </w:numPr>
        <w:ind w:left="720" w:hanging="360"/>
        <w:jc w:val="left"/>
        <w:rPr>
          <w:rFonts w:asciiTheme="minorHAnsi" w:eastAsia="Calibri" w:hAnsiTheme="minorHAnsi" w:cs="Calibri"/>
          <w:color w:val="000000"/>
          <w:sz w:val="22"/>
          <w:szCs w:val="22"/>
        </w:rPr>
      </w:pPr>
      <w:r w:rsidRPr="007F6FE5">
        <w:rPr>
          <w:rFonts w:asciiTheme="minorHAnsi" w:eastAsia="Calibri" w:hAnsiTheme="minorHAnsi" w:cs="Calibri"/>
          <w:color w:val="000000"/>
          <w:sz w:val="22"/>
          <w:szCs w:val="22"/>
        </w:rPr>
        <w:t>HSC(2006) from Maharashtra board</w:t>
      </w:r>
    </w:p>
    <w:p w:rsidR="000B0F89" w:rsidRDefault="003D4F30">
      <w:pPr>
        <w:numPr>
          <w:ilvl w:val="0"/>
          <w:numId w:val="8"/>
        </w:numPr>
        <w:ind w:left="720" w:hanging="360"/>
        <w:jc w:val="left"/>
        <w:rPr>
          <w:rFonts w:asciiTheme="minorHAnsi" w:eastAsia="Calibri" w:hAnsiTheme="minorHAnsi" w:cs="Calibri"/>
          <w:color w:val="000000"/>
          <w:sz w:val="22"/>
          <w:szCs w:val="22"/>
        </w:rPr>
      </w:pPr>
      <w:r w:rsidRPr="007F6FE5">
        <w:rPr>
          <w:rFonts w:asciiTheme="minorHAnsi" w:eastAsia="Calibri" w:hAnsiTheme="minorHAnsi" w:cs="Calibri"/>
          <w:color w:val="000000"/>
          <w:sz w:val="22"/>
          <w:szCs w:val="22"/>
        </w:rPr>
        <w:t>SSC(2004) from Maharashtra board</w:t>
      </w:r>
    </w:p>
    <w:p w:rsidR="006C01B0" w:rsidRPr="007F6FE5" w:rsidRDefault="006C01B0">
      <w:pPr>
        <w:numPr>
          <w:ilvl w:val="0"/>
          <w:numId w:val="8"/>
        </w:numPr>
        <w:ind w:left="720" w:hanging="360"/>
        <w:jc w:val="left"/>
        <w:rPr>
          <w:rFonts w:asciiTheme="minorHAnsi" w:eastAsia="Calibri" w:hAnsiTheme="minorHAnsi" w:cs="Calibri"/>
          <w:color w:val="000000"/>
          <w:sz w:val="22"/>
          <w:szCs w:val="22"/>
        </w:rPr>
      </w:pPr>
      <w:r w:rsidRPr="00AC055C">
        <w:rPr>
          <w:b/>
        </w:rPr>
        <w:t>ITIL V3 foundation Certified</w:t>
      </w:r>
    </w:p>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rPr>
                <w:rFonts w:asciiTheme="minorHAnsi" w:eastAsia="Calibri" w:hAnsiTheme="minorHAnsi" w:cs="Calibri"/>
                <w:sz w:val="22"/>
                <w:szCs w:val="22"/>
              </w:rPr>
            </w:pPr>
            <w:r w:rsidRPr="007F6FE5">
              <w:rPr>
                <w:rFonts w:asciiTheme="minorHAnsi" w:eastAsia="Calibri" w:hAnsiTheme="minorHAnsi" w:cs="Calibri"/>
                <w:b/>
                <w:color w:val="00000A"/>
                <w:sz w:val="22"/>
                <w:szCs w:val="22"/>
              </w:rPr>
              <w:t>BEYOND WORK</w:t>
            </w:r>
          </w:p>
        </w:tc>
      </w:tr>
    </w:tbl>
    <w:p w:rsidR="000B0F89" w:rsidRPr="007F6FE5" w:rsidRDefault="000B0F89">
      <w:pPr>
        <w:tabs>
          <w:tab w:val="left" w:pos="720"/>
        </w:tabs>
        <w:suppressAutoHyphens/>
        <w:ind w:left="142"/>
        <w:rPr>
          <w:rFonts w:asciiTheme="minorHAnsi" w:eastAsia="Calibri" w:hAnsiTheme="minorHAnsi" w:cs="Calibri"/>
          <w:color w:val="00000A"/>
          <w:sz w:val="22"/>
          <w:szCs w:val="22"/>
        </w:rPr>
      </w:pPr>
    </w:p>
    <w:p w:rsidR="000B0F89" w:rsidRPr="007F6FE5" w:rsidRDefault="003D4F30">
      <w:pPr>
        <w:numPr>
          <w:ilvl w:val="0"/>
          <w:numId w:val="9"/>
        </w:numPr>
        <w:tabs>
          <w:tab w:val="left" w:pos="720"/>
        </w:tabs>
        <w:ind w:left="720" w:hanging="360"/>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Mail of Appreciation for Good work, from Manager and Client (AT&amp;T)</w:t>
      </w:r>
    </w:p>
    <w:p w:rsidR="000B0F89" w:rsidRPr="007F6FE5" w:rsidRDefault="003D4F30">
      <w:pPr>
        <w:numPr>
          <w:ilvl w:val="0"/>
          <w:numId w:val="9"/>
        </w:numPr>
        <w:tabs>
          <w:tab w:val="left" w:pos="720"/>
        </w:tabs>
        <w:ind w:left="720" w:hanging="360"/>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Got Pat on the back award in the year 2013</w:t>
      </w:r>
    </w:p>
    <w:p w:rsidR="000B0F89" w:rsidRPr="007F6FE5" w:rsidRDefault="003D4F30">
      <w:pPr>
        <w:numPr>
          <w:ilvl w:val="0"/>
          <w:numId w:val="9"/>
        </w:numPr>
        <w:tabs>
          <w:tab w:val="left" w:pos="720"/>
        </w:tabs>
        <w:ind w:left="720" w:hanging="360"/>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Got Associate of the month award in the year 2014</w:t>
      </w:r>
    </w:p>
    <w:p w:rsidR="000B0F89" w:rsidRPr="007F6FE5" w:rsidRDefault="000B0F89">
      <w:pPr>
        <w:tabs>
          <w:tab w:val="left" w:pos="720"/>
        </w:tabs>
        <w:ind w:left="720"/>
        <w:rPr>
          <w:rFonts w:asciiTheme="minorHAnsi" w:eastAsia="Calibri" w:hAnsiTheme="minorHAnsi" w:cs="Calibri"/>
          <w:color w:val="00000A"/>
          <w:sz w:val="22"/>
          <w:szCs w:val="22"/>
        </w:rPr>
      </w:pPr>
    </w:p>
    <w:p w:rsidR="000B0F89" w:rsidRPr="007F6FE5" w:rsidRDefault="000B0F89">
      <w:pPr>
        <w:tabs>
          <w:tab w:val="left" w:pos="720"/>
        </w:tabs>
        <w:suppressAutoHyphens/>
        <w:ind w:left="142"/>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PERSONAL DETAILS</w:t>
            </w:r>
          </w:p>
        </w:tc>
      </w:tr>
    </w:tbl>
    <w:p w:rsidR="000B0F89" w:rsidRPr="007F6FE5" w:rsidRDefault="000B0F89">
      <w:pPr>
        <w:tabs>
          <w:tab w:val="left" w:pos="2880"/>
        </w:tabs>
        <w:suppressAutoHyphens/>
        <w:ind w:left="142"/>
        <w:jc w:val="left"/>
        <w:rPr>
          <w:rFonts w:asciiTheme="minorHAnsi" w:eastAsia="Calibri" w:hAnsiTheme="minorHAnsi" w:cs="Calibri"/>
          <w:color w:val="00000A"/>
          <w:sz w:val="22"/>
          <w:szCs w:val="22"/>
        </w:rPr>
      </w:pP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Name</w:t>
      </w:r>
      <w:r w:rsidRPr="007F6FE5">
        <w:rPr>
          <w:rFonts w:asciiTheme="minorHAnsi" w:eastAsia="Calibri" w:hAnsiTheme="minorHAnsi" w:cs="Calibri"/>
          <w:color w:val="00000A"/>
          <w:sz w:val="22"/>
          <w:szCs w:val="22"/>
        </w:rPr>
        <w:tab/>
        <w:t>:</w:t>
      </w:r>
      <w:r w:rsidRPr="007F6FE5">
        <w:rPr>
          <w:rFonts w:asciiTheme="minorHAnsi" w:eastAsia="Calibri" w:hAnsiTheme="minorHAnsi" w:cs="Calibri"/>
          <w:color w:val="00000A"/>
          <w:sz w:val="22"/>
          <w:szCs w:val="22"/>
        </w:rPr>
        <w:tab/>
        <w:t>Sneha koli</w:t>
      </w:r>
      <w:r w:rsidRPr="007F6FE5">
        <w:rPr>
          <w:rFonts w:asciiTheme="minorHAnsi" w:eastAsia="Calibri" w:hAnsiTheme="minorHAnsi" w:cs="Calibri"/>
          <w:color w:val="00000A"/>
          <w:sz w:val="22"/>
          <w:szCs w:val="22"/>
        </w:rPr>
        <w:tab/>
      </w: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Father’s Name</w:t>
      </w:r>
      <w:r w:rsidRPr="007F6FE5">
        <w:rPr>
          <w:rFonts w:asciiTheme="minorHAnsi" w:eastAsia="Calibri" w:hAnsiTheme="minorHAnsi" w:cs="Calibri"/>
          <w:color w:val="00000A"/>
          <w:sz w:val="22"/>
          <w:szCs w:val="22"/>
        </w:rPr>
        <w:tab/>
        <w:t>:</w:t>
      </w:r>
      <w:r w:rsidRPr="007F6FE5">
        <w:rPr>
          <w:rFonts w:asciiTheme="minorHAnsi" w:eastAsia="Calibri" w:hAnsiTheme="minorHAnsi" w:cs="Calibri"/>
          <w:color w:val="00000A"/>
          <w:sz w:val="22"/>
          <w:szCs w:val="22"/>
        </w:rPr>
        <w:tab/>
        <w:t>Sugappa koli</w:t>
      </w: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Date of birth                   </w:t>
      </w:r>
      <w:r w:rsidRPr="007F6FE5">
        <w:rPr>
          <w:rFonts w:asciiTheme="minorHAnsi" w:eastAsia="Calibri" w:hAnsiTheme="minorHAnsi" w:cs="Calibri"/>
          <w:color w:val="00000A"/>
          <w:sz w:val="22"/>
          <w:szCs w:val="22"/>
        </w:rPr>
        <w:tab/>
        <w:t>:</w:t>
      </w:r>
      <w:r w:rsidRPr="007F6FE5">
        <w:rPr>
          <w:rFonts w:asciiTheme="minorHAnsi" w:eastAsia="Calibri" w:hAnsiTheme="minorHAnsi" w:cs="Calibri"/>
          <w:color w:val="00000A"/>
          <w:sz w:val="22"/>
          <w:szCs w:val="22"/>
        </w:rPr>
        <w:tab/>
        <w:t>29/08/1988</w:t>
      </w:r>
      <w:r w:rsidRPr="007F6FE5">
        <w:rPr>
          <w:rFonts w:asciiTheme="minorHAnsi" w:eastAsia="Calibri" w:hAnsiTheme="minorHAnsi" w:cs="Calibri"/>
          <w:color w:val="00000A"/>
          <w:sz w:val="22"/>
          <w:szCs w:val="22"/>
        </w:rPr>
        <w:tab/>
      </w: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Gender</w:t>
      </w:r>
      <w:r w:rsidRPr="007F6FE5">
        <w:rPr>
          <w:rFonts w:asciiTheme="minorHAnsi" w:eastAsia="Calibri" w:hAnsiTheme="minorHAnsi" w:cs="Calibri"/>
          <w:color w:val="00000A"/>
          <w:sz w:val="22"/>
          <w:szCs w:val="22"/>
        </w:rPr>
        <w:tab/>
        <w:t>:</w:t>
      </w:r>
      <w:r w:rsidRPr="007F6FE5">
        <w:rPr>
          <w:rFonts w:asciiTheme="minorHAnsi" w:eastAsia="Calibri" w:hAnsiTheme="minorHAnsi" w:cs="Calibri"/>
          <w:color w:val="00000A"/>
          <w:sz w:val="22"/>
          <w:szCs w:val="22"/>
        </w:rPr>
        <w:tab/>
        <w:t>Female</w:t>
      </w: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Nationality</w:t>
      </w:r>
      <w:r w:rsidRPr="007F6FE5">
        <w:rPr>
          <w:rFonts w:asciiTheme="minorHAnsi" w:eastAsia="Calibri" w:hAnsiTheme="minorHAnsi" w:cs="Calibri"/>
          <w:color w:val="00000A"/>
          <w:sz w:val="22"/>
          <w:szCs w:val="22"/>
        </w:rPr>
        <w:tab/>
        <w:t>:</w:t>
      </w:r>
      <w:r w:rsidRPr="007F6FE5">
        <w:rPr>
          <w:rFonts w:asciiTheme="minorHAnsi" w:eastAsia="Calibri" w:hAnsiTheme="minorHAnsi" w:cs="Calibri"/>
          <w:color w:val="00000A"/>
          <w:sz w:val="22"/>
          <w:szCs w:val="22"/>
        </w:rPr>
        <w:tab/>
        <w:t>Indian</w:t>
      </w:r>
      <w:r w:rsidRPr="007F6FE5">
        <w:rPr>
          <w:rFonts w:asciiTheme="minorHAnsi" w:eastAsia="Calibri" w:hAnsiTheme="minorHAnsi" w:cs="Calibri"/>
          <w:color w:val="00000A"/>
          <w:sz w:val="22"/>
          <w:szCs w:val="22"/>
        </w:rPr>
        <w:tab/>
      </w:r>
    </w:p>
    <w:p w:rsidR="000B0F89" w:rsidRPr="007F6FE5" w:rsidRDefault="003D4F30">
      <w:pPr>
        <w:tabs>
          <w:tab w:val="left" w:pos="2880"/>
        </w:tabs>
        <w:suppressAutoHyphens/>
        <w:ind w:left="142"/>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lastRenderedPageBreak/>
        <w:t>Languages Known</w:t>
      </w:r>
      <w:r w:rsidRPr="007F6FE5">
        <w:rPr>
          <w:rFonts w:asciiTheme="minorHAnsi" w:eastAsia="Calibri" w:hAnsiTheme="minorHAnsi" w:cs="Calibri"/>
          <w:color w:val="00000A"/>
          <w:sz w:val="22"/>
          <w:szCs w:val="22"/>
        </w:rPr>
        <w:tab/>
        <w:t xml:space="preserve">: </w:t>
      </w:r>
      <w:r w:rsidRPr="007F6FE5">
        <w:rPr>
          <w:rFonts w:asciiTheme="minorHAnsi" w:eastAsia="Calibri" w:hAnsiTheme="minorHAnsi" w:cs="Calibri"/>
          <w:color w:val="00000A"/>
          <w:sz w:val="22"/>
          <w:szCs w:val="22"/>
        </w:rPr>
        <w:tab/>
        <w:t>English, Hindi, Marathi and Kannada</w:t>
      </w:r>
      <w:r w:rsidRPr="007F6FE5">
        <w:rPr>
          <w:rFonts w:asciiTheme="minorHAnsi" w:eastAsia="Calibri" w:hAnsiTheme="minorHAnsi" w:cs="Calibri"/>
          <w:color w:val="00000A"/>
          <w:sz w:val="22"/>
          <w:szCs w:val="22"/>
        </w:rPr>
        <w:tab/>
      </w:r>
    </w:p>
    <w:p w:rsidR="000B0F89" w:rsidRPr="007F6FE5" w:rsidRDefault="003D4F30">
      <w:pPr>
        <w:tabs>
          <w:tab w:val="left" w:pos="5025"/>
          <w:tab w:val="left" w:pos="9330"/>
          <w:tab w:val="left" w:pos="13635"/>
          <w:tab w:val="left" w:pos="17940"/>
          <w:tab w:val="left" w:pos="22245"/>
          <w:tab w:val="left" w:pos="26550"/>
          <w:tab w:val="left" w:pos="30855"/>
          <w:tab w:val="left" w:pos="-30376"/>
          <w:tab w:val="left" w:pos="-26071"/>
          <w:tab w:val="left" w:pos="-17461"/>
          <w:tab w:val="left" w:pos="-10996"/>
        </w:tabs>
        <w:suppressAutoHyphens/>
        <w:ind w:left="142" w:hanging="4395"/>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 xml:space="preserve">  Permanent Address                                </w:t>
      </w:r>
    </w:p>
    <w:p w:rsidR="000B0F89" w:rsidRPr="007F6FE5" w:rsidRDefault="000B0F89">
      <w:pPr>
        <w:tabs>
          <w:tab w:val="left" w:pos="5025"/>
          <w:tab w:val="left" w:pos="9330"/>
          <w:tab w:val="left" w:pos="13635"/>
          <w:tab w:val="left" w:pos="17940"/>
          <w:tab w:val="left" w:pos="22245"/>
          <w:tab w:val="left" w:pos="26550"/>
          <w:tab w:val="left" w:pos="30855"/>
          <w:tab w:val="left" w:pos="-30376"/>
          <w:tab w:val="left" w:pos="-26071"/>
          <w:tab w:val="left" w:pos="-17461"/>
          <w:tab w:val="left" w:pos="-10996"/>
        </w:tabs>
        <w:suppressAutoHyphens/>
        <w:ind w:left="142" w:hanging="4395"/>
        <w:jc w:val="left"/>
        <w:rPr>
          <w:rFonts w:asciiTheme="minorHAnsi" w:eastAsia="Calibri" w:hAnsiTheme="minorHAnsi" w:cs="Calibri"/>
          <w:color w:val="00000A"/>
          <w:sz w:val="22"/>
          <w:szCs w:val="22"/>
        </w:rPr>
      </w:pPr>
    </w:p>
    <w:tbl>
      <w:tblPr>
        <w:tblW w:w="0" w:type="auto"/>
        <w:tblInd w:w="98" w:type="dxa"/>
        <w:tblCellMar>
          <w:left w:w="10" w:type="dxa"/>
          <w:right w:w="10" w:type="dxa"/>
        </w:tblCellMar>
        <w:tblLook w:val="0000" w:firstRow="0" w:lastRow="0" w:firstColumn="0" w:lastColumn="0" w:noHBand="0" w:noVBand="0"/>
      </w:tblPr>
      <w:tblGrid>
        <w:gridCol w:w="8758"/>
      </w:tblGrid>
      <w:tr w:rsidR="000B0F89" w:rsidRPr="007F6FE5">
        <w:trPr>
          <w:cantSplit/>
          <w:trHeight w:val="1"/>
        </w:trPr>
        <w:tc>
          <w:tcPr>
            <w:tcW w:w="9478" w:type="dxa"/>
            <w:tcBorders>
              <w:top w:val="single" w:sz="0" w:space="0" w:color="000000"/>
              <w:left w:val="single" w:sz="0" w:space="0" w:color="000000"/>
              <w:bottom w:val="single" w:sz="12" w:space="0" w:color="FFFFFF"/>
              <w:right w:val="single" w:sz="0" w:space="0" w:color="000000"/>
            </w:tcBorders>
            <w:shd w:val="clear" w:color="auto" w:fill="D6E3BC"/>
            <w:tcMar>
              <w:left w:w="108" w:type="dxa"/>
              <w:right w:w="108" w:type="dxa"/>
            </w:tcMar>
          </w:tcPr>
          <w:p w:rsidR="000B0F89" w:rsidRPr="007F6FE5" w:rsidRDefault="003D4F30">
            <w:pPr>
              <w:tabs>
                <w:tab w:val="left" w:pos="720"/>
              </w:tabs>
              <w:suppressAutoHyphens/>
              <w:ind w:left="142"/>
              <w:jc w:val="left"/>
              <w:rPr>
                <w:rFonts w:asciiTheme="minorHAnsi" w:eastAsia="Calibri" w:hAnsiTheme="minorHAnsi" w:cs="Calibri"/>
                <w:sz w:val="22"/>
                <w:szCs w:val="22"/>
              </w:rPr>
            </w:pPr>
            <w:r w:rsidRPr="007F6FE5">
              <w:rPr>
                <w:rFonts w:asciiTheme="minorHAnsi" w:eastAsia="Calibri" w:hAnsiTheme="minorHAnsi" w:cs="Calibri"/>
                <w:b/>
                <w:color w:val="00000A"/>
                <w:sz w:val="22"/>
                <w:szCs w:val="22"/>
              </w:rPr>
              <w:t>DECLARATION.</w:t>
            </w:r>
          </w:p>
        </w:tc>
      </w:tr>
    </w:tbl>
    <w:p w:rsidR="000B0F89" w:rsidRPr="007F6FE5" w:rsidRDefault="000B0F89">
      <w:pPr>
        <w:tabs>
          <w:tab w:val="left" w:pos="720"/>
        </w:tabs>
        <w:suppressAutoHyphens/>
        <w:ind w:left="142" w:right="634"/>
        <w:jc w:val="left"/>
        <w:rPr>
          <w:rFonts w:asciiTheme="minorHAnsi" w:eastAsia="Calibri" w:hAnsiTheme="minorHAnsi" w:cs="Calibri"/>
          <w:color w:val="00000A"/>
          <w:sz w:val="22"/>
          <w:szCs w:val="22"/>
        </w:rPr>
      </w:pPr>
    </w:p>
    <w:p w:rsidR="000B0F89" w:rsidRPr="007F6FE5" w:rsidRDefault="003D4F30">
      <w:pPr>
        <w:tabs>
          <w:tab w:val="left" w:pos="720"/>
        </w:tabs>
        <w:suppressAutoHyphens/>
        <w:ind w:left="142" w:right="634"/>
        <w:jc w:val="left"/>
        <w:rPr>
          <w:rFonts w:asciiTheme="minorHAnsi" w:eastAsia="Calibri" w:hAnsiTheme="minorHAnsi" w:cs="Calibri"/>
          <w:color w:val="00000A"/>
          <w:sz w:val="22"/>
          <w:szCs w:val="22"/>
        </w:rPr>
      </w:pPr>
      <w:r w:rsidRPr="007F6FE5">
        <w:rPr>
          <w:rFonts w:asciiTheme="minorHAnsi" w:eastAsia="Calibri" w:hAnsiTheme="minorHAnsi" w:cs="Calibri"/>
          <w:color w:val="00000A"/>
          <w:sz w:val="22"/>
          <w:szCs w:val="22"/>
        </w:rPr>
        <w:t>I hereby declare that the above information furnished is true to the best of my knowledge and belief.</w:t>
      </w:r>
    </w:p>
    <w:p w:rsidR="000B0F89" w:rsidRPr="007F6FE5" w:rsidRDefault="000B0F89">
      <w:pPr>
        <w:tabs>
          <w:tab w:val="left" w:pos="720"/>
        </w:tabs>
        <w:suppressAutoHyphens/>
        <w:ind w:left="142" w:right="634"/>
        <w:jc w:val="left"/>
        <w:rPr>
          <w:rFonts w:asciiTheme="minorHAnsi" w:eastAsia="Calibri" w:hAnsiTheme="minorHAnsi" w:cs="Calibri"/>
          <w:color w:val="00000A"/>
          <w:sz w:val="22"/>
          <w:szCs w:val="22"/>
        </w:rPr>
      </w:pPr>
    </w:p>
    <w:p w:rsidR="000B0F89" w:rsidRPr="007F6FE5" w:rsidRDefault="003D4F30">
      <w:pPr>
        <w:tabs>
          <w:tab w:val="left" w:pos="720"/>
        </w:tabs>
        <w:suppressAutoHyphens/>
        <w:ind w:left="142" w:right="634"/>
        <w:jc w:val="right"/>
        <w:rPr>
          <w:rFonts w:asciiTheme="minorHAnsi" w:eastAsia="Calibri" w:hAnsiTheme="minorHAnsi" w:cs="Calibri"/>
          <w:color w:val="00000A"/>
          <w:sz w:val="22"/>
          <w:szCs w:val="22"/>
        </w:rPr>
      </w:pPr>
      <w:r w:rsidRPr="007F6FE5">
        <w:rPr>
          <w:rFonts w:asciiTheme="minorHAnsi" w:eastAsia="Calibri" w:hAnsiTheme="minorHAnsi" w:cs="Calibri"/>
          <w:b/>
          <w:color w:val="00000A"/>
          <w:sz w:val="22"/>
          <w:szCs w:val="22"/>
        </w:rPr>
        <w:t xml:space="preserve">Sneha koli </w:t>
      </w:r>
      <w:r w:rsidRPr="007F6FE5">
        <w:rPr>
          <w:rFonts w:asciiTheme="minorHAnsi" w:eastAsia="Calibri" w:hAnsiTheme="minorHAnsi" w:cs="Calibri"/>
          <w:b/>
          <w:color w:val="00000A"/>
          <w:spacing w:val="-4"/>
          <w:sz w:val="22"/>
          <w:szCs w:val="22"/>
        </w:rPr>
        <w:tab/>
      </w:r>
    </w:p>
    <w:p w:rsidR="000B0F89" w:rsidRPr="007F6FE5" w:rsidRDefault="000B0F89">
      <w:pPr>
        <w:tabs>
          <w:tab w:val="left" w:pos="720"/>
        </w:tabs>
        <w:suppressAutoHyphens/>
        <w:ind w:left="142"/>
        <w:rPr>
          <w:rFonts w:asciiTheme="minorHAnsi" w:eastAsia="Calibri" w:hAnsiTheme="minorHAnsi" w:cs="Calibri"/>
          <w:color w:val="00000A"/>
          <w:sz w:val="22"/>
          <w:szCs w:val="22"/>
        </w:rPr>
      </w:pPr>
    </w:p>
    <w:p w:rsidR="000B0F89" w:rsidRPr="007F6FE5" w:rsidRDefault="000B0F89">
      <w:pPr>
        <w:tabs>
          <w:tab w:val="left" w:pos="720"/>
        </w:tabs>
        <w:suppressAutoHyphens/>
        <w:ind w:left="142"/>
        <w:rPr>
          <w:rFonts w:asciiTheme="minorHAnsi" w:eastAsia="Calibri" w:hAnsiTheme="minorHAnsi" w:cs="Calibri"/>
          <w:color w:val="00000A"/>
          <w:sz w:val="22"/>
          <w:szCs w:val="22"/>
        </w:rPr>
      </w:pPr>
    </w:p>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p w:rsidR="000B0F89" w:rsidRPr="007F6FE5" w:rsidRDefault="000B0F89">
      <w:pPr>
        <w:tabs>
          <w:tab w:val="left" w:pos="720"/>
        </w:tabs>
        <w:suppressAutoHyphens/>
        <w:ind w:left="142"/>
        <w:jc w:val="left"/>
        <w:rPr>
          <w:rFonts w:asciiTheme="minorHAnsi" w:eastAsia="Calibri" w:hAnsiTheme="minorHAnsi" w:cs="Calibri"/>
          <w:color w:val="00000A"/>
          <w:sz w:val="22"/>
          <w:szCs w:val="22"/>
        </w:rPr>
      </w:pPr>
    </w:p>
    <w:sectPr w:rsidR="000B0F89" w:rsidRPr="007F6FE5">
      <w:pgSz w:w="12240" w:h="15840"/>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087A6C"/>
    <w:multiLevelType w:val="multilevel"/>
    <w:tmpl w:val="CD4C6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7C6103"/>
    <w:multiLevelType w:val="hybridMultilevel"/>
    <w:tmpl w:val="E6BE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A559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0B0F89"/>
    <w:rsid w:val="000002ED"/>
    <w:rsid w:val="000968ED"/>
    <w:rsid w:val="000B0F89"/>
    <w:rsid w:val="0011177F"/>
    <w:rsid w:val="002E2594"/>
    <w:rsid w:val="00334B83"/>
    <w:rsid w:val="0037513F"/>
    <w:rsid w:val="003D4F30"/>
    <w:rsid w:val="005E5159"/>
    <w:rsid w:val="006C01B0"/>
    <w:rsid w:val="007F6FE5"/>
    <w:rsid w:val="009915A2"/>
    <w:rsid w:val="00AC055C"/>
    <w:rsid w:val="00AF242B"/>
    <w:rsid w:val="00B0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Koli, Sneha (IT Enterprise Services)</cp:lastModifiedBy>
  <cp:revision>2</cp:revision>
  <dcterms:created xsi:type="dcterms:W3CDTF">2016-11-07T12:58:00Z</dcterms:created>
  <dcterms:modified xsi:type="dcterms:W3CDTF">2016-11-07T12:58:00Z</dcterms:modified>
</cp:coreProperties>
</file>