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LinkSnap — Midterm to Final Improvements</w:t>
      </w:r>
    </w:p>
    <w:p>
      <w:r>
        <w:t>Generated: 2026-07-14</w:t>
      </w:r>
    </w:p>
    <w:p/>
    <w:p>
      <w:pPr>
        <w:pStyle w:val="Heading1"/>
      </w:pPr>
      <w:r>
        <w:t>1. Visual Analytics &amp; Reporting</w:t>
      </w:r>
    </w:p>
    <w:p>
      <w:pPr>
        <w:pStyle w:val="ListBullet"/>
      </w:pPr>
      <w:r>
        <w:t>Interactive Chart.js dashboard with 5 charts: daily click trend (line), referrer sources (doughnut), browser distribution (bar), OS distribution (bar), and country distribution (bar).</w:t>
      </w:r>
    </w:p>
    <w:p>
      <w:pPr>
        <w:pStyle w:val="ListBullet"/>
      </w:pPr>
      <w:r>
        <w:t>One-click PDF report generation using html2pdf.js, exporting complete click analysis as a downloadable A4 PDF file.</w:t>
      </w:r>
    </w:p>
    <w:p>
      <w:pPr>
        <w:pStyle w:val="ListBullet"/>
      </w:pPr>
      <w:r>
        <w:t>IP geolocation integration via ip-api.com, displaying country/region/city for each click on stats and report pages.</w:t>
      </w:r>
    </w:p>
    <w:p>
      <w:pPr>
        <w:pStyle w:val="ListBullet"/>
      </w:pPr>
      <w:r>
        <w:t>Chart axis labels enlarged to 14-15px for readability across all three languages.</w:t>
      </w:r>
    </w:p>
    <w:p>
      <w:pPr>
        <w:pStyle w:val="Heading1"/>
      </w:pPr>
      <w:r>
        <w:t>2. Password-Protected Short Links</w:t>
      </w:r>
    </w:p>
    <w:p>
      <w:pPr>
        <w:pStyle w:val="ListBullet"/>
      </w:pPr>
      <w:r>
        <w:t>Users can set an optional password when creating single or batch short links.</w:t>
      </w:r>
    </w:p>
    <w:p>
      <w:pPr>
        <w:pStyle w:val="ListBullet"/>
      </w:pPr>
      <w:r>
        <w:t>Password stored as base64-encoded (reversible for dashboard display).</w:t>
      </w:r>
    </w:p>
    <w:p>
      <w:pPr>
        <w:pStyle w:val="ListBullet"/>
      </w:pPr>
      <w:r>
        <w:t>Visitors prompted with a password entry page before redirection.</w:t>
      </w:r>
    </w:p>
    <w:p>
      <w:pPr>
        <w:pStyle w:val="ListBullet"/>
      </w:pPr>
      <w:r>
        <w:t>Dashboard shows lock indicator for password-protected links; passwords viewable by clicking the lock icon.</w:t>
      </w:r>
    </w:p>
    <w:p>
      <w:pPr>
        <w:pStyle w:val="Heading1"/>
      </w:pPr>
      <w:r>
        <w:t>3. Trilingual Internationalization (i18n)</w:t>
      </w:r>
    </w:p>
    <w:p>
      <w:pPr>
        <w:pStyle w:val="ListBullet"/>
      </w:pPr>
      <w:r>
        <w:t>218 translation keys across three languages: English, Simplified Chinese, and Traditional Chinese (Hong Kong Cantonese).</w:t>
      </w:r>
    </w:p>
    <w:p>
      <w:pPr>
        <w:pStyle w:val="ListBullet"/>
      </w:pPr>
      <w:r>
        <w:t>Language switcher in the global header, preference stored via cookie.</w:t>
      </w:r>
    </w:p>
    <w:p>
      <w:pPr>
        <w:pStyle w:val="ListBullet"/>
      </w:pPr>
      <w:r>
        <w:t>All static text localized: form labels, buttons, error messages, email templates, chart titles, tooltips.</w:t>
      </w:r>
    </w:p>
    <w:p>
      <w:pPr>
        <w:pStyle w:val="ListBullet"/>
      </w:pPr>
      <w:r>
        <w:t>Custom i18n.py module with Flask before_request hook and str.format() placeholder support.</w:t>
      </w:r>
    </w:p>
    <w:p>
      <w:pPr>
        <w:pStyle w:val="Heading1"/>
      </w:pPr>
      <w:r>
        <w:t>4. Batch URL Shortening</w:t>
      </w:r>
    </w:p>
    <w:p>
      <w:pPr>
        <w:pStyle w:val="ListBullet"/>
      </w:pPr>
      <w:r>
        <w:t>Paste multiple URLs in any format; auto-detection via regex populates an editable table with per-URL custom code and password fields.</w:t>
      </w:r>
    </w:p>
    <w:p>
      <w:pPr>
        <w:pStyle w:val="ListBullet"/>
      </w:pPr>
      <w:r>
        <w:t>Results displayed inline with success/failure indicators, copy buttons, and summary counters.</w:t>
      </w:r>
    </w:p>
    <w:p>
      <w:pPr>
        <w:pStyle w:val="ListBullet"/>
      </w:pPr>
      <w:r>
        <w:t>Backend accepts JSON with per-item customization (custom_code, password, expiry).</w:t>
      </w:r>
    </w:p>
    <w:p>
      <w:pPr>
        <w:pStyle w:val="Heading1"/>
      </w:pPr>
      <w:r>
        <w:t>5. PWA (Progressive Web App) Support</w:t>
      </w:r>
    </w:p>
    <w:p>
      <w:pPr>
        <w:pStyle w:val="ListBullet"/>
      </w:pPr>
      <w:r>
        <w:t>manifest.json with app name, theme color, and custom icons (192x192, 512x512).</w:t>
      </w:r>
    </w:p>
    <w:p>
      <w:pPr>
        <w:pStyle w:val="ListBullet"/>
      </w:pPr>
      <w:r>
        <w:t>Service worker with network-first caching strategy for offline resilience.</w:t>
      </w:r>
    </w:p>
    <w:p>
      <w:pPr>
        <w:pStyle w:val="ListBullet"/>
      </w:pPr>
      <w:r>
        <w:t>Apple PWA meta tags for iOS home screen installation.</w:t>
      </w:r>
    </w:p>
    <w:p>
      <w:pPr>
        <w:pStyle w:val="ListBullet"/>
      </w:pPr>
      <w:r>
        <w:t>Custom app icons: purple rounded-square with white "L" mark.</w:t>
      </w:r>
    </w:p>
    <w:p>
      <w:pPr>
        <w:pStyle w:val="Heading1"/>
      </w:pPr>
      <w:r>
        <w:t>6. Dark Mode</w:t>
      </w:r>
    </w:p>
    <w:p>
      <w:pPr>
        <w:pStyle w:val="ListBullet"/>
      </w:pPr>
      <w:r>
        <w:t>Moon/sun toggle button next to the language switcher in every page header.</w:t>
      </w:r>
    </w:p>
    <w:p>
      <w:pPr>
        <w:pStyle w:val="ListBullet"/>
      </w:pPr>
      <w:r>
        <w:t>CSS variable-based dark theme: surface, text, border, input, and chart colors adapted.</w:t>
      </w:r>
    </w:p>
    <w:p>
      <w:pPr>
        <w:pStyle w:val="ListBullet"/>
      </w:pPr>
      <w:r>
        <w:t>Preference persisted in localStorage; auto-follows system prefers-color-scheme on first visit.</w:t>
      </w:r>
    </w:p>
    <w:p>
      <w:pPr>
        <w:pStyle w:val="Heading1"/>
      </w:pPr>
      <w:r>
        <w:t>7. Expiry Email Reminders</w:t>
      </w:r>
    </w:p>
    <w:p>
      <w:pPr>
        <w:pStyle w:val="ListBullet"/>
      </w:pPr>
      <w:r>
        <w:t>/cron/expiry-reminder endpoint checks for links expiring within 30 minutes.</w:t>
      </w:r>
    </w:p>
    <w:p>
      <w:pPr>
        <w:pStyle w:val="ListBullet"/>
      </w:pPr>
      <w:r>
        <w:t>Sends SMTP email to the link owner with short code, URLs, and expiry time.</w:t>
      </w:r>
    </w:p>
    <w:p>
      <w:pPr>
        <w:pStyle w:val="ListBullet"/>
      </w:pPr>
      <w:r>
        <w:t>reminder_sent flag in url_mappings prevents duplicate notifications.</w:t>
      </w:r>
    </w:p>
    <w:p>
      <w:pPr>
        <w:pStyle w:val="ListBullet"/>
      </w:pPr>
      <w:r>
        <w:t>Token-based endpoint authentication via CRON_SECRET environment variable.</w:t>
      </w:r>
    </w:p>
    <w:p>
      <w:pPr>
        <w:pStyle w:val="ListBullet"/>
      </w:pPr>
      <w:r>
        <w:t>Companion /cron/cleanup-expired endpoint for monitoring expired link count.</w:t>
      </w:r>
    </w:p>
    <w:p>
      <w:pPr>
        <w:pStyle w:val="Heading1"/>
      </w:pPr>
      <w:r>
        <w:t>8. Security &amp; Stability Improvements</w:t>
      </w:r>
    </w:p>
    <w:p>
      <w:pPr>
        <w:pStyle w:val="ListBullet"/>
      </w:pPr>
      <w:r>
        <w:t>Fixed database connection leaks in reset_password route (early returns now close cursor and connection).</w:t>
      </w:r>
    </w:p>
    <w:p>
      <w:pPr>
        <w:pStyle w:val="ListBullet"/>
      </w:pPr>
      <w:r>
        <w:t>Replaced request.form[key] with .get() in register/login/forgot_password/reset_password to prevent KeyError -&gt; 500 crashes.</w:t>
      </w:r>
    </w:p>
    <w:p>
      <w:pPr>
        <w:pStyle w:val="ListBullet"/>
      </w:pPr>
      <w:r>
        <w:t>Added .hidden { display: none !important; } CSS rule to fix admin panel tab switching (all three tabs were previously visible simultaneously).</w:t>
      </w:r>
    </w:p>
    <w:p>
      <w:pPr>
        <w:pStyle w:val="ListBullet"/>
      </w:pPr>
      <w:r>
        <w:t>Added .btn-accent CSS class for dashboard report button style.</w:t>
      </w:r>
    </w:p>
    <w:p>
      <w:pPr>
        <w:pStyle w:val="ListBullet"/>
      </w:pPr>
      <w:r>
        <w:t>Removed unused from PIL import Image.</w:t>
      </w:r>
    </w:p>
    <w:p>
      <w:pPr>
        <w:pStyle w:val="Heading1"/>
      </w:pPr>
      <w:r>
        <w:t>9. UX Refinements</w:t>
      </w:r>
    </w:p>
    <w:p>
      <w:pPr>
        <w:pStyle w:val="ListBullet"/>
      </w:pPr>
      <w:r>
        <w:t>Global toast notification system replacing duplicated per-page alert implementations.</w:t>
      </w:r>
    </w:p>
    <w:p>
      <w:pPr>
        <w:pStyle w:val="ListBullet"/>
      </w:pPr>
      <w:r>
        <w:t>Hero section typography redesigned for better visual hierarchy.</w:t>
      </w:r>
    </w:p>
    <w:p>
      <w:pPr>
        <w:pStyle w:val="ListBullet"/>
      </w:pPr>
      <w:r>
        <w:t>Report export changed from HTML download to one-click PDF.</w:t>
      </w:r>
    </w:p>
    <w:p>
      <w:pPr>
        <w:pStyle w:val="ListBullet"/>
      </w:pPr>
      <w:r>
        <w:t>.gitignore added (excluding __pycache__, .workbuddy/, urls.db, Office temp files).</w:t>
      </w:r>
    </w:p>
    <w:p>
      <w:pPr>
        <w:pStyle w:val="Heading1"/>
      </w:pPr>
      <w:r>
        <w:t>10. Summary: Midterm Gaps Addressed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Midterm Gap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No visual analytics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5 Chart.js charts on stats and report pages</w:t>
            </w:r>
          </w:p>
        </w:tc>
      </w:tr>
      <w:tr>
        <w:tc>
          <w:tcPr>
            <w:tcW w:type="dxa" w:w="2880"/>
          </w:tcPr>
          <w:p>
            <w:r>
              <w:t>No batch operations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Multi-URL input with per-link customization</w:t>
            </w:r>
          </w:p>
        </w:tc>
      </w:tr>
      <w:tr>
        <w:tc>
          <w:tcPr>
            <w:tcW w:type="dxa" w:w="2880"/>
          </w:tcPr>
          <w:p>
            <w:r>
              <w:t>No password-protected links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Password storage and prompt page</w:t>
            </w:r>
          </w:p>
        </w:tc>
      </w:tr>
      <w:tr>
        <w:tc>
          <w:tcPr>
            <w:tcW w:type="dxa" w:w="2880"/>
          </w:tcPr>
          <w:p>
            <w:r>
              <w:t>No expiration notifications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Cron endpoint with SMTP email reminders</w:t>
            </w:r>
          </w:p>
        </w:tc>
      </w:tr>
      <w:tr>
        <w:tc>
          <w:tcPr>
            <w:tcW w:type="dxa" w:w="2880"/>
          </w:tcPr>
          <w:p>
            <w:r>
              <w:t>English-only UI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Trilingual i18n: en/zh-CN/zh-HK, 218 keys</w:t>
            </w:r>
          </w:p>
        </w:tc>
      </w:tr>
      <w:tr>
        <w:tc>
          <w:tcPr>
            <w:tcW w:type="dxa" w:w="2880"/>
          </w:tcPr>
          <w:p>
            <w:r>
              <w:t>No click report generation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One-click PDF export via html2pdf.js</w:t>
            </w:r>
          </w:p>
        </w:tc>
      </w:tr>
      <w:tr>
        <w:tc>
          <w:tcPr>
            <w:tcW w:type="dxa" w:w="2880"/>
          </w:tcPr>
          <w:p>
            <w:r>
              <w:t>CSRF protection absent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Cron token auth added; full CSRF deferred</w:t>
            </w:r>
          </w:p>
        </w:tc>
      </w:tr>
      <w:tr>
        <w:tc>
          <w:tcPr>
            <w:tcW w:type="dxa" w:w="2880"/>
          </w:tcPr>
          <w:p>
            <w:r>
              <w:t>Admin hardcoded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  <w:tc>
          <w:tcPr>
            <w:tcW w:type="dxa" w:w="2880"/>
          </w:tcPr>
          <w:p>
            <w:r>
              <w:t>Not yet addressed; low usage priority</w:t>
            </w:r>
          </w:p>
        </w:tc>
      </w:tr>
      <w:tr>
        <w:tc>
          <w:tcPr>
            <w:tcW w:type="dxa" w:w="2880"/>
          </w:tcPr>
          <w:p>
            <w:r>
              <w:t>No IP geolocation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  <w:tc>
          <w:tcPr>
            <w:tcW w:type="dxa" w:w="2880"/>
          </w:tcPr>
          <w:p>
            <w:r>
              <w:t>ip-api.com country/region/city integration</w:t>
            </w:r>
          </w:p>
        </w:tc>
      </w:tr>
      <w:tr>
        <w:tc>
          <w:tcPr>
            <w:tcW w:type="dxa" w:w="2880"/>
          </w:tcPr>
          <w:p>
            <w:r>
              <w:t>No API endpoints (REST)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Batch JSON API exists; full REST deferred</w:t>
            </w:r>
          </w:p>
        </w:tc>
      </w:tr>
    </w:tbl>
    <w:p/>
    <w:p>
      <w:pPr>
        <w:pStyle w:val="Heading1"/>
      </w:pPr>
      <w:r>
        <w:t>Key Deliverables</w:t>
      </w:r>
    </w:p>
    <w:p>
      <w:pPr>
        <w:pStyle w:val="ListBullet"/>
      </w:pPr>
      <w:r>
        <w:t>app.py: ~1100 -&gt; ~1400 lines (+27% growth)</w:t>
      </w:r>
    </w:p>
    <w:p>
      <w:pPr>
        <w:pStyle w:val="ListBullet"/>
      </w:pPr>
      <w:r>
        <w:t>17 HTML templates (up from 13): added _toast.html, _theme_toggle.html, _pwa_head.html, _pwa_script.html</w:t>
      </w:r>
    </w:p>
    <w:p>
      <w:pPr>
        <w:pStyle w:val="ListBullet"/>
      </w:pPr>
      <w:r>
        <w:t>5 new static assets: manifest.json, sw.js, icon-192.png, icon-512.png, style.css (expanded with dark mode and toast)</w:t>
      </w:r>
    </w:p>
    <w:p>
      <w:pPr>
        <w:pStyle w:val="ListBullet"/>
      </w:pPr>
      <w:r>
        <w:t>3 translation files: en.json, zh-CN.json, zh-HK.json (218 keys each, fully synchronized)</w:t>
      </w:r>
    </w:p>
    <w:p>
      <w:pPr>
        <w:pStyle w:val="ListBullet"/>
      </w:pPr>
      <w:r>
        <w:t>Deployed on Render with cron-job.org for both uptime and scheduled task triggering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