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RELATÓRIO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DE ATIVIDADES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LÍDER </w:t>
      </w:r>
      <w:r w:rsidDel="00000000" w:rsidR="00000000" w:rsidRPr="00000000">
        <w:rPr>
          <w:rtl w:val="0"/>
        </w:rPr>
        <w:t xml:space="preserve">Heryvelton Douglas Flor Da Silva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BRSAO:</w:t>
      </w:r>
      <w:r w:rsidDel="00000000" w:rsidR="00000000" w:rsidRPr="00000000">
        <w:rPr>
          <w:rtl w:val="0"/>
        </w:rPr>
        <w:t xml:space="preserve"> 138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5103"/>
        <w:gridCol w:w="1978"/>
        <w:tblGridChange w:id="0">
          <w:tblGrid>
            <w:gridCol w:w="1413"/>
            <w:gridCol w:w="5103"/>
            <w:gridCol w:w="197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 entrega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entrega: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Entrega do planejamento e divisão de Tarefas.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14.399999999999999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14.399999999999999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14.399999999999999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06/09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 da Solução para o problema. 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4.399999999999999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14.399999999999999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14.399999999999999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04/10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Teste e Validação das ferramentas utilizadas.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14.399999999999999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14.399999999999999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Apresentação Final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14.399999999999999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14.399999999999999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17/10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Heryvelton Douglas Flor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Bruno Henrique Nunes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David Antonio Mendes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Letícia Maria Bandeira De Lucena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Weridiana Maria Almeida Araújo Santana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Thomaz Gerber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Foco técnico</w:t>
            </w:r>
            <w:r w:rsidDel="00000000" w:rsidR="00000000" w:rsidRPr="00000000">
              <w:rPr>
                <w:rtl w:val="0"/>
              </w:rPr>
              <w:t xml:space="preserve">: Alcance Global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PROJETO FINAL DE CURSO (ESCOLA DA NUVEM)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Habilidades a serem desenvolvidas: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Competências: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jc w:val="center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Engajamento, comunicação e comprometimento.</w:t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: Gestão de tarefas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: Resolução de problemas e formulação de estratégias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E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: Avaliação dos resultados e Implementação das soluções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: Produção de apresentações orais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32">
            <w:pPr>
              <w:spacing w:after="160" w:line="360" w:lineRule="auto"/>
              <w:jc w:val="both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Desafio: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 Os estudantes deverão projetar e implementar uma solução de infraestrutura em nuvem que seja capaz de suportar o crescimento de uma empresa de e-commerce, focando em escalabilidade, segurança e otimização de custos.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ptos" w:cs="Aptos" w:eastAsia="Aptos" w:hAnsi="Apto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1"/>
                <w:szCs w:val="21"/>
                <w:rtl w:val="0"/>
              </w:rPr>
              <w:t xml:space="preserve">Objetivo: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1"/>
                <w:szCs w:val="21"/>
                <w:rtl w:val="0"/>
              </w:rPr>
              <w:t xml:space="preserve">Nesse projeto pretendemos ensinar aos estudantes a utilização prática das ferramentas tecnológicas apresentadas e a utilização das informações de forma confiável, sendo possível formular, negociar e defender ideias, pontos de vista e decisões comuns. Desenvolvendo assim, o senso de engajamento, comunicação e comprometimento com posicionamento ético e respeitoso para atuação no mercado de trabalho.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5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06/09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do planejamento e divisão de Tarefas.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Para propor um planejamento de projeto eficiente para a startup Nova Tech, vamos considerar as melhores práticas da AWS e o foco no alcance global. O orçamento será utilizado estrategicamente para garantir uma infraestrutura robusta e escalável.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O planejamento e a divisão de tarefas proposto pelo grupo são mostrados abaixo: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Planejamento do Projeto: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rtl w:val="0"/>
              </w:rPr>
              <w:t xml:space="preserve">Análise de Requisitos e Definição de Escopo: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Coletar e analisar os requisitos atuais e futuros do e-commerce.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Definir o escopo do projeto, incluindo os serviços AWS necessários para alcançar o objetivo de alcance global.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rtl w:val="0"/>
              </w:rPr>
              <w:t xml:space="preserve">Desenho da Arquitetura: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Criar um diagrama de arquitetura detalhado, considerando redundância, escalabilidade e distribuição global.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Selecionar os serviços AWS apropriados para cada componente da infraestrutura.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i w:val="1"/>
                <w:rtl w:val="0"/>
              </w:rPr>
              <w:t xml:space="preserve">Estimativa de Custos: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Utilizar a calculadora da AWS para estimar os custos com base na arquitetura proposta.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Garantir que a solução se encaixe dentro do orçamento disponível.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i w:val="1"/>
                <w:rtl w:val="0"/>
              </w:rPr>
              <w:t xml:space="preserve">Desenvolvimento do Plano de Implementação: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Elaborar um cronograma de implementação faseada da infraestrutura.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Definir marcos e entregas para cada fase do projeto.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i w:val="1"/>
                <w:rtl w:val="0"/>
              </w:rPr>
              <w:t xml:space="preserve">Revisão e Aprovação: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Apresentar a proposta de arquitetura e estimativa de custos para a Nova Tech.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Receber feedback e realizar ajustes necessários antes da aprovação final.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Divisão de Tarefas para a Equipe: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- Membro 1 (Líder de Projeto):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Heryvelton Douglas Flor Da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Coordenação da equipe e gerenciamento do projeto.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Comunicação com o cliente e gerenciamento de expectativas.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- Membro 2 (Arquiteto de Soluções):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Bruno Henrique Nunes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Desenho da arquitetura e seleção dos serviços AWS.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Responsável pela estimativa de custos e otimização de recursos.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- Membros 3 e 4 (Especialista em Cloud):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David Antonio Mendes Da Silva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Letícia Maria Bandeira De Lucena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Aprofundamento nas funcionalidades dos serviços AWS selecionados.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Suporte técnico na definição da arquitetura e na estimativa de custos.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- Membro 5 (Analista de Requisitos):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Weridiana Maria Almeida Araújo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Coleta e análise dos requisitos do cliente.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Documentação dos requisitos e apoio na definição do escopo.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- Membro 6 (Especialista em Segurança):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Rodrigo Thomaz Gerber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Avaliação e recomendação de práticas de segurança na arquitetura.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   - Garantia de conformidade com padrões de segurança global.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04/10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da Solução para o problema. 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Arquitetura da Solução: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 arquitetura da solução pensada pelo grupo, ilustrada no diagrama anexo, é composta por diversos serviços AWS que atuam em conjunto para oferecer uma plataforma de e-commerce completa e escalável. A solução foi dividida em diferentes camadas, cada uma com responsabilidades específicas: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Camada de Processos: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AWS Cognito:</w:t>
            </w:r>
            <w:r w:rsidDel="00000000" w:rsidR="00000000" w:rsidRPr="00000000">
              <w:rPr>
                <w:rtl w:val="0"/>
              </w:rPr>
              <w:t xml:space="preserve"> Serviço de autenticação e autorização de usuários, gerenciando o acesso seguro à plataforma.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Route 53</w:t>
            </w:r>
            <w:r w:rsidDel="00000000" w:rsidR="00000000" w:rsidRPr="00000000">
              <w:rPr>
                <w:rtl w:val="0"/>
              </w:rPr>
              <w:t xml:space="preserve">: Serviço de DNS, direcionando o tráfego para a infraestrutura da Nova Tech de forma eficiente e distribuída.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Cloudformation:</w:t>
            </w:r>
            <w:r w:rsidDel="00000000" w:rsidR="00000000" w:rsidRPr="00000000">
              <w:rPr>
                <w:rtl w:val="0"/>
              </w:rPr>
              <w:t xml:space="preserve"> Serviço de provisionamento de infraestrutura como código, automatizando a criação e gerenciamento de recursos AWS.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ELB</w:t>
            </w:r>
            <w:r w:rsidDel="00000000" w:rsidR="00000000" w:rsidRPr="00000000">
              <w:rPr>
                <w:rtl w:val="0"/>
              </w:rPr>
              <w:t xml:space="preserve">: Load balancer, distribuindo o tráfego de forma inteligente entre os servidores EC2 para garantir alta disponibilidade e desempenho.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EC2</w:t>
            </w:r>
            <w:r w:rsidDel="00000000" w:rsidR="00000000" w:rsidRPr="00000000">
              <w:rPr>
                <w:rtl w:val="0"/>
              </w:rPr>
              <w:t xml:space="preserve"> (com Autoscaling): Servidores virtuais escaláveis que hospedam os aplicativos da Nova Tech, ajustando automaticamente sua capacidade de acordo com a demanda.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EBS:</w:t>
            </w:r>
            <w:r w:rsidDel="00000000" w:rsidR="00000000" w:rsidRPr="00000000">
              <w:rPr>
                <w:rtl w:val="0"/>
              </w:rPr>
              <w:t xml:space="preserve"> Armazenamento de blocos conectado aos servidores EC2, fornecendo performance e durabilidade para os dados da plataforma.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Rekognition: </w:t>
            </w:r>
            <w:r w:rsidDel="00000000" w:rsidR="00000000" w:rsidRPr="00000000">
              <w:rPr>
                <w:rtl w:val="0"/>
              </w:rPr>
              <w:t xml:space="preserve">Serviço de visão computacional, habilitando funcionalidades como reconhecimento de imagens e análise de conteúdo visual.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Elasticache:</w:t>
            </w:r>
            <w:r w:rsidDel="00000000" w:rsidR="00000000" w:rsidRPr="00000000">
              <w:rPr>
                <w:rtl w:val="0"/>
              </w:rPr>
              <w:t xml:space="preserve"> Cache in-memory, otimizando o desempenho das consultas de dados e diminuindo a latência.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RDS</w:t>
            </w:r>
            <w:r w:rsidDel="00000000" w:rsidR="00000000" w:rsidRPr="00000000">
              <w:rPr>
                <w:rtl w:val="0"/>
              </w:rPr>
              <w:t xml:space="preserve"> (com Autoscaling): Banco de dados relacional, gerenciado pela AWS, que garante alta disponibilidade e performance para os dados da plataforma.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Dynamo DB</w:t>
            </w:r>
            <w:r w:rsidDel="00000000" w:rsidR="00000000" w:rsidRPr="00000000">
              <w:rPr>
                <w:rtl w:val="0"/>
              </w:rPr>
              <w:t xml:space="preserve"> (com Autoscaling): Banco de dados NoSQL, gerenciado pela AWS, ideal para armazenar dados em grande escala com alta performance e escalabilidade.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S3:</w:t>
            </w:r>
            <w:r w:rsidDel="00000000" w:rsidR="00000000" w:rsidRPr="00000000">
              <w:rPr>
                <w:rtl w:val="0"/>
              </w:rPr>
              <w:t xml:space="preserve"> Armazenamento de objetos, garantindo segurança, durabilidade e alta disponibilidade para arquivos como imagens, vídeos e outros dados.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Glacier:</w:t>
            </w:r>
            <w:r w:rsidDel="00000000" w:rsidR="00000000" w:rsidRPr="00000000">
              <w:rPr>
                <w:rtl w:val="0"/>
              </w:rPr>
              <w:t xml:space="preserve"> Armazenamento de dados de arquivo, ideal para backups e dados de arquivo de longo prazo, oferecendo baixo custo e alta durabilidade.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Cloudfront:</w:t>
            </w:r>
            <w:r w:rsidDel="00000000" w:rsidR="00000000" w:rsidRPr="00000000">
              <w:rPr>
                <w:rtl w:val="0"/>
              </w:rPr>
              <w:t xml:space="preserve"> CDN global, cacheando conteúdo estático da plataforma da Nova Tech em diferentes regiões do mundo, otimizando o tempo de carregamento para os clientes.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Camada de Monitoramento: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Cloudwatch:</w:t>
            </w:r>
            <w:r w:rsidDel="00000000" w:rsidR="00000000" w:rsidRPr="00000000">
              <w:rPr>
                <w:rtl w:val="0"/>
              </w:rPr>
              <w:t xml:space="preserve"> Serviço de monitoramento e métricas, coletando dados sobre a performance da plataforma e gerando alertas em caso de problemas.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Alarms:</w:t>
            </w:r>
            <w:r w:rsidDel="00000000" w:rsidR="00000000" w:rsidRPr="00000000">
              <w:rPr>
                <w:rtl w:val="0"/>
              </w:rPr>
              <w:t xml:space="preserve"> Define regras que disparam alertas com base em métricas do Cloudwatch, permitindo uma rápida detecção e resposta a problemas.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Rules:</w:t>
            </w:r>
            <w:r w:rsidDel="00000000" w:rsidR="00000000" w:rsidRPr="00000000">
              <w:rPr>
                <w:rtl w:val="0"/>
              </w:rPr>
              <w:t xml:space="preserve"> Gerencia a criação de regras de monitoramento e automação de ações, como escalonamento de recursos, com base em eventos específicos.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Cloudtrail:</w:t>
            </w:r>
            <w:r w:rsidDel="00000000" w:rsidR="00000000" w:rsidRPr="00000000">
              <w:rPr>
                <w:rtl w:val="0"/>
              </w:rPr>
              <w:t xml:space="preserve"> Serviço de auditoria que registra todas as ações realizadas na conta AWS, garantindo a rastreabilidade e segurança das operações.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X-ray:</w:t>
            </w:r>
            <w:r w:rsidDel="00000000" w:rsidR="00000000" w:rsidRPr="00000000">
              <w:rPr>
                <w:rtl w:val="0"/>
              </w:rPr>
              <w:t xml:space="preserve"> Ferramenta de depuração e monitoramento de desempenho para serviços baseados em microsserviços, facilitando a identificação de gargalos e problemas de performance.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Camada de BI: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Glue:</w:t>
            </w:r>
            <w:r w:rsidDel="00000000" w:rsidR="00000000" w:rsidRPr="00000000">
              <w:rPr>
                <w:rtl w:val="0"/>
              </w:rPr>
              <w:t xml:space="preserve"> Serviço de ETL (Extração, Transformação e Carregamento), utilizado para preparar e transformar dados para análise em tempo real.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Athena: </w:t>
            </w:r>
            <w:r w:rsidDel="00000000" w:rsidR="00000000" w:rsidRPr="00000000">
              <w:rPr>
                <w:rtl w:val="0"/>
              </w:rPr>
              <w:t xml:space="preserve">Serviço de consulta de dados, facilitando a análise de grandes volumes de dados armazenados em S3, sem necessidade de gerenciar servidores.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Redshift:</w:t>
            </w:r>
            <w:r w:rsidDel="00000000" w:rsidR="00000000" w:rsidRPr="00000000">
              <w:rPr>
                <w:rtl w:val="0"/>
              </w:rPr>
              <w:t xml:space="preserve"> Data warehouse escalável e com alta performance, ideal para analisar dados de negócios em grande escala e gerar insights.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Camada de Segurança: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IAM:</w:t>
            </w:r>
            <w:r w:rsidDel="00000000" w:rsidR="00000000" w:rsidRPr="00000000">
              <w:rPr>
                <w:rtl w:val="0"/>
              </w:rPr>
              <w:t xml:space="preserve"> Serviço de gerenciamento de identidade e acesso, controlando as permissões dos usuários e recursos da plataforma.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KMS:</w:t>
            </w:r>
            <w:r w:rsidDel="00000000" w:rsidR="00000000" w:rsidRPr="00000000">
              <w:rPr>
                <w:rtl w:val="0"/>
              </w:rPr>
              <w:t xml:space="preserve"> Serviço de gerenciamento de chaves, garantindo a segurança e confidencialidade dos dados criptografados na plataforma.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Shield:</w:t>
            </w:r>
            <w:r w:rsidDel="00000000" w:rsidR="00000000" w:rsidRPr="00000000">
              <w:rPr>
                <w:rtl w:val="0"/>
              </w:rPr>
              <w:t xml:space="preserve"> Serviço de proteção contra ataques DDoS (Distributed Denial of Service), garantindo a disponibilidade da plataforma.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WAF:</w:t>
            </w:r>
            <w:r w:rsidDel="00000000" w:rsidR="00000000" w:rsidRPr="00000000">
              <w:rPr>
                <w:rtl w:val="0"/>
              </w:rPr>
              <w:t xml:space="preserve"> Firewall de aplicação, protegendo a plataforma contra ataques web comuns, como SQL Injection e Cross-Site Scripting (XSS).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GuardDuty: </w:t>
            </w:r>
            <w:r w:rsidDel="00000000" w:rsidR="00000000" w:rsidRPr="00000000">
              <w:rPr>
                <w:rtl w:val="0"/>
              </w:rPr>
              <w:t xml:space="preserve">Serviço de detecção de ameaças, monitorando a conta AWS em busca de atividades suspeitas e alertando a equipe de segurança.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Macie:</w:t>
            </w:r>
            <w:r w:rsidDel="00000000" w:rsidR="00000000" w:rsidRPr="00000000">
              <w:rPr>
                <w:rtl w:val="0"/>
              </w:rPr>
              <w:t xml:space="preserve"> Serviço de segurança de dados, detectando e classificando dados confidenciais armazenados em S3, garantindo a conformidade com regulamentos de privacidade.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MFA:</w:t>
            </w:r>
            <w:r w:rsidDel="00000000" w:rsidR="00000000" w:rsidRPr="00000000">
              <w:rPr>
                <w:rtl w:val="0"/>
              </w:rPr>
              <w:t xml:space="preserve"> Autenticação de dois fatores, adicionando uma camada extra de segurança ao acesso à plataforma.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Vantagens da Solução: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 solução proposta oferece diversas vantagens para a Nova Tech, incluindo: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Escalabilidade: A plataforma é projetada para lidar com picos de demanda e crescimento global, adaptando seus recursos automaticamente para garantir a performance.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Segurança: A solução foi construída com foco em segurança, utilizando serviços AWS robustos e práticas de segurança recomendadas para proteger a plataforma e os dados dos clientes.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Otimização de Custos: O uso de serviços gerenciados pela AWS, como RDS e Dynamo DB, reduz os custos operacionais, liberando a equipe da Nova Tech para focar em seus negócios.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Agilidade: O uso de Cloudformation e outras ferramentas de automação facilita o gerenciamento e a atualização da plataforma, permitindo que a Nova Tech implemente novas funcionalidades com rapidez.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Próximos Passos: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Os próximos passos da equipe são: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Testes e Validação:: Embora a proposta apresentada entregue os requisitos funcionais e não funcionais propostos pelo cliente com relação ao seu alcance global, sabemos que a combinação dos serviços talvez exceda o budget inicial proposto. O próximo passo  portanto é analisar quais simulações financeiras são compatíveis com o orçamento inicial. Após isso, analisaremos quais serviços são essenciais ao negócio e possíveis soluções open source que entreguem valor similar.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Apresentação Final: Apresentar a nova plataforma para produção ao cliente Nova Tech.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Conclusão: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A solução de infraestrutura em nuvem AWS proposta para a Nova Tech oferece uma plataforma robusta, escalável e segura para atender às necessidades de uma empresa de e-commerce em crescimento global. O uso de serviços AWS gerenciados e práticas de segurança recomendadas garantem uma experiência online confiável e eficiente para os clientes da Nova Tech, enquanto a equipe da Nova Tech pode se concentrar em seus negócios, com a certeza de que sua plataforma está em boas mãos.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firstLine="23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48400" cy="2133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__/____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e Validação das ferramentas utilizadas.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  <w:t xml:space="preserve">Calculadora de custo e Diagrama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ind w:firstLine="13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8211"/>
        <w:tblGridChange w:id="0">
          <w:tblGrid>
            <w:gridCol w:w="1843"/>
            <w:gridCol w:w="8211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 __/____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ind w:firstLine="2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Apresentação Final</w:t>
            </w:r>
          </w:p>
        </w:tc>
      </w:tr>
      <w:tr>
        <w:trPr>
          <w:cantSplit w:val="0"/>
          <w:trHeight w:val="17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ATIVIDADES DESENVOLVIDAS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ind w:firstLine="23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ind w:firstLine="2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Visão da equipe (Desafios e dificuldades)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Espaço reservado para escrever como foi realizar esse trabalho e as experiências/dificuldades que o grupo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DA EQUIPE:</w:t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Esta ficha de autoavaliação funciona como um filtro cuidadoso do trabalho em equipe, oferecendo uma análise sobre pontos fortes, oportunidades de melhoria e outras características importantes para repensar as ações como profissionais e, se necessário, traçar um caminho para evoluir na carreira.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6"/>
        <w:gridCol w:w="423"/>
        <w:gridCol w:w="2486"/>
        <w:gridCol w:w="768"/>
        <w:gridCol w:w="720"/>
        <w:tblGridChange w:id="0">
          <w:tblGrid>
            <w:gridCol w:w="4096"/>
            <w:gridCol w:w="423"/>
            <w:gridCol w:w="2486"/>
            <w:gridCol w:w="768"/>
            <w:gridCol w:w="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0C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0D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0E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F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10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11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112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3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Ç</w:t>
            </w:r>
          </w:p>
          <w:p w:rsidR="00000000" w:rsidDel="00000000" w:rsidP="00000000" w:rsidRDefault="00000000" w:rsidRPr="00000000" w14:paraId="00000114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Â</w:t>
            </w:r>
          </w:p>
          <w:p w:rsidR="00000000" w:rsidDel="00000000" w:rsidP="00000000" w:rsidRDefault="00000000" w:rsidRPr="00000000" w14:paraId="00000115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AUTOAVALIAÇÃO DA EQUIPE: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</w:t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Nota Final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​: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Inovação e Solução de Problemas: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 acordo com a avaliação da equipe, vocês conseguiram usar a criatividade para resolver problemas reais usando as soluções tecnológicas, inclusive, AWS?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20" w:before="12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Documentação e Apresentação: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Avaliem a clareza e a qualidade da documentação do projeto entregue por vocês, bem como, a eficácia da proposta.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Implementação Técnica: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Durante a construção do trabalho utilizaram dos recursos de maneira eficientes e boas práticas de arquitetura. Como por exemplo, uso de automações e scripts (ex: CloudFormation ou Terraform)?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20" w:before="12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Gestão de tempo e resolução de tarefas: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Utilizaram o tempo previsto para as tarefas? A divisão das tarefas e engajamento da equipe foi coletiva ao solucionar o problema proposto?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5°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20" w:before="12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Organização e apresentação: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apresentação será objetiva, clara e utilizando o tempo definido para expor o trabalho realizado? Todos os alunos estavam presentes nas reuniões de organização?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uno Henrique Nunes" w:id="0" w:date="2024-09-05T14:21:39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1 Aprovada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3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579CA"/>
  </w:style>
  <w:style w:type="paragraph" w:styleId="Heading1">
    <w:name w:val="heading 1"/>
    <w:basedOn w:val="Normal"/>
    <w:next w:val="Normal"/>
    <w:link w:val="Heading1Char"/>
    <w:uiPriority w:val="9"/>
    <w:qFormat w:val="1"/>
    <w:rsid w:val="002579C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579C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79C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79C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79C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79C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79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79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79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79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79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79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79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79C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79C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79C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79C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79C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79C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79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79C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79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79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79C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79C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79C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79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79C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79CA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2579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579C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AROlEv+LLEQcFpF0khdjlpb+Jw==">CgMxLjAaJwoBMBIiCiAIBCocCgtBQUFCVTV5VFdFSRAIGgtBQUFCVTV5VFdFSSKIAgoLQUFBQlU1eVRXRUkS1gEKC0FBQUJVNXlUV0VJEgtBQUFCVTV5VFdFSRodCgl0ZXh0L2h0bWwSEEV0YXBhIDEgQXByb3ZhZGEiHgoKdGV4dC9wbGFpbhIQRXRhcGEgMSBBcHJvdmFkYSobIhUxMTMyNDMzNTczMzMxNzk3MTgyMjIoADgAMI3lv5ScMjiN5b+UnDJKGAoKdGV4dC9wbGFpbhIKUkVMQVTDk1JJT1oMaWh6cWZhcmhkNjRjcgIgAHgAmgEGCAAQABgAqgESEhBFdGFwYSAxIEFwcm92YWRhsAEAuAEAGI3lv5ScMiCN5b+UnDIwAEIQa2l4Lmk1aGs3bnhhdnZzZzgAciExVlN4R0VSZ1BlU1l4WFBUVG5yUFBZalMzUWxOVy11d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2024-08-01T19:19:00Z</dcterms:created>
  <dc:creator>Carla Menezes Silvério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>MediaServiceImageTags</vt:lpwstr>
  </property>
</Properties>
</file>