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 of Multi-Class Classification vs Individual Binary Classification Models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From:</w:t>
      </w:r>
      <w:r>
        <w:rPr>
          <w:sz w:val="24"/>
          <w:szCs w:val="24"/>
        </w:rPr>
        <w:t xml:space="preserve"> Lending Club from Kaggle</w:t>
      </w:r>
    </w:p>
    <w:p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lang w:val="en-US"/>
        </w:rPr>
        <w:t>Exploring into the Lending Club loan data to figure out which algorithm would best suite a multi</w:t>
      </w:r>
      <w:r>
        <w:rPr>
          <w:rFonts w:hint="default"/>
          <w:lang w:val="en-IN"/>
        </w:rPr>
        <w:t>-</w:t>
      </w:r>
      <w:r>
        <w:rPr>
          <w:lang w:val="en-US"/>
        </w:rPr>
        <w:t xml:space="preserve">class problem to identify defaulters and how much of the principal amount would they repay. 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Methodology:</w:t>
      </w:r>
    </w:p>
    <w:p>
      <w:pPr>
        <w:pStyle w:val="7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  <w:lang w:val="en-US"/>
        </w:rPr>
        <w:t>All the variables would be categorized and used based on their importance derived</w:t>
      </w:r>
    </w:p>
    <w:p>
      <w:pPr>
        <w:pStyle w:val="7"/>
        <w:numPr>
          <w:ilvl w:val="0"/>
          <w:numId w:val="1"/>
        </w:numPr>
      </w:pPr>
      <w:r>
        <w:rPr>
          <w:lang w:val="en-US"/>
        </w:rPr>
        <w:t>Three different classes would be used for the multiclass problem</w:t>
      </w:r>
    </w:p>
    <w:p>
      <w:pPr>
        <w:pStyle w:val="7"/>
        <w:numPr>
          <w:ilvl w:val="0"/>
          <w:numId w:val="1"/>
        </w:numPr>
      </w:pPr>
      <w:r>
        <w:rPr>
          <w:lang w:val="en-US"/>
        </w:rPr>
        <w:t>Different modelling approach would be looked at to come up with the best fit for a multi</w:t>
      </w:r>
      <w:r>
        <w:rPr>
          <w:rFonts w:hint="default"/>
          <w:lang w:val="en-IN"/>
        </w:rPr>
        <w:t>-</w:t>
      </w:r>
      <w:r>
        <w:rPr>
          <w:lang w:val="en-US"/>
        </w:rPr>
        <w:t>class approach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Scope:</w:t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lang w:val="en-US"/>
        </w:rPr>
        <w:t>The data used for the project is limited to the lending Club dataset in Kaggle (</w:t>
      </w:r>
      <w:r>
        <w:fldChar w:fldCharType="begin"/>
      </w:r>
      <w:r>
        <w:instrText xml:space="preserve"> HYPERLINK "https://www.kaggle.com/wendykan/lending-club-loan-data" </w:instrText>
      </w:r>
      <w:r>
        <w:fldChar w:fldCharType="separate"/>
      </w:r>
      <w:r>
        <w:rPr>
          <w:rStyle w:val="4"/>
          <w:lang w:val="en-US"/>
        </w:rPr>
        <w:t>https://www.kaggle.com/wendykan/lending-club-loan-data</w:t>
      </w:r>
      <w:r>
        <w:rPr>
          <w:rStyle w:val="4"/>
          <w:lang w:val="en-US"/>
        </w:rPr>
        <w:fldChar w:fldCharType="end"/>
      </w:r>
      <w:r>
        <w:rPr>
          <w:lang w:val="en-US"/>
        </w:rPr>
        <w:t>)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 used for the Project</w:t>
      </w:r>
    </w:p>
    <w:p>
      <w:r>
        <w:rPr>
          <w:lang w:val="en-US"/>
        </w:rPr>
        <w:t>LendingClub data from kaggle</w:t>
      </w:r>
    </w:p>
    <w:p>
      <w:pPr>
        <w:numPr>
          <w:ilvl w:val="0"/>
          <w:numId w:val="3"/>
        </w:numPr>
      </w:pPr>
      <w:r>
        <w:rPr>
          <w:lang w:val="en-US"/>
        </w:rPr>
        <w:t>Contains complete loan data for all loans issued through the 2007-2018</w:t>
      </w:r>
    </w:p>
    <w:p>
      <w:pPr>
        <w:numPr>
          <w:ilvl w:val="1"/>
          <w:numId w:val="3"/>
        </w:numPr>
      </w:pPr>
      <w:r>
        <w:rPr>
          <w:lang w:val="en-US"/>
        </w:rPr>
        <w:t>2.2 million observations and 133 variables</w:t>
      </w:r>
    </w:p>
    <w:p>
      <w:pPr>
        <w:numPr>
          <w:ilvl w:val="0"/>
          <w:numId w:val="3"/>
        </w:numPr>
      </w:pPr>
      <w:r>
        <w:rPr>
          <w:lang w:val="en-US"/>
        </w:rPr>
        <w:t>Active loans removed from data</w:t>
      </w:r>
    </w:p>
    <w:p>
      <w:pPr>
        <w:numPr>
          <w:ilvl w:val="1"/>
          <w:numId w:val="3"/>
        </w:numPr>
      </w:pPr>
      <w:r>
        <w:rPr>
          <w:lang w:val="en-US"/>
        </w:rPr>
        <w:t>1.3 million observations and 133 variables</w:t>
      </w:r>
    </w:p>
    <w:p>
      <w:pPr>
        <w:numPr>
          <w:ilvl w:val="0"/>
          <w:numId w:val="3"/>
        </w:numPr>
      </w:pPr>
      <w:r>
        <w:rPr>
          <w:lang w:val="en-US"/>
        </w:rPr>
        <w:t>Variable types:</w:t>
      </w:r>
      <w:r>
        <w:rPr>
          <w:lang w:val="en-US"/>
        </w:rPr>
        <w:tab/>
      </w:r>
    </w:p>
    <w:p>
      <w:pPr>
        <w:numPr>
          <w:ilvl w:val="1"/>
          <w:numId w:val="3"/>
        </w:numPr>
      </w:pPr>
      <w:r>
        <w:rPr>
          <w:lang w:val="en-US"/>
        </w:rPr>
        <w:t>Profiling: Address, Employment Length, Zip Code</w:t>
      </w:r>
    </w:p>
    <w:p>
      <w:pPr>
        <w:numPr>
          <w:ilvl w:val="1"/>
          <w:numId w:val="3"/>
        </w:numPr>
      </w:pPr>
      <w:r>
        <w:rPr>
          <w:lang w:val="en-US"/>
        </w:rPr>
        <w:t>Bureau: Utilization, Inquiry in past 12 months, Satisfactory Accounts</w:t>
      </w:r>
    </w:p>
    <w:p>
      <w:pPr>
        <w:numPr>
          <w:ilvl w:val="1"/>
          <w:numId w:val="3"/>
        </w:numPr>
      </w:pPr>
      <w:r>
        <w:rPr>
          <w:lang w:val="en-US"/>
        </w:rPr>
        <w:t>Loan: Interest Rate, Funded Amount</w:t>
      </w:r>
    </w:p>
    <w:p>
      <w:r>
        <w:rPr>
          <w:b/>
          <w:bCs/>
          <w:sz w:val="24"/>
          <w:szCs w:val="24"/>
        </w:rPr>
        <w:t>Running on</w:t>
      </w:r>
      <w:r>
        <w:rPr>
          <w:sz w:val="24"/>
          <w:szCs w:val="24"/>
        </w:rPr>
        <w:t xml:space="preserve">: </w:t>
      </w:r>
      <w:r>
        <w:t>COLAB Notebooks</w:t>
      </w:r>
    </w:p>
    <w:p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Libraries &amp; Frameworks</w:t>
      </w:r>
      <w:r>
        <w:rPr>
          <w:sz w:val="24"/>
          <w:szCs w:val="24"/>
          <w:lang w:val="en-US"/>
        </w:rPr>
        <w:t>: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2797"/>
        <w:gridCol w:w="2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NumPy</w:t>
            </w:r>
          </w:p>
        </w:tc>
        <w:tc>
          <w:tcPr>
            <w:tcW w:w="2797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PySpark</w:t>
            </w:r>
          </w:p>
        </w:tc>
        <w:tc>
          <w:tcPr>
            <w:tcW w:w="2758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SkLearn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1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Pandas</w:t>
            </w:r>
          </w:p>
        </w:tc>
        <w:tc>
          <w:tcPr>
            <w:tcW w:w="2797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Matplotlib</w:t>
            </w:r>
          </w:p>
        </w:tc>
        <w:tc>
          <w:tcPr>
            <w:tcW w:w="2758" w:type="dxa"/>
          </w:tcPr>
          <w:p>
            <w:pPr>
              <w:pStyle w:val="7"/>
              <w:numPr>
                <w:ilvl w:val="0"/>
                <w:numId w:val="2"/>
              </w:numPr>
            </w:pPr>
            <w:r>
              <w:t>Seaborn</w:t>
            </w:r>
          </w:p>
        </w:tc>
      </w:tr>
    </w:tbl>
    <w:p/>
    <w:tbl>
      <w:tblPr>
        <w:tblStyle w:val="6"/>
        <w:tblpPr w:leftFromText="180" w:rightFromText="180" w:vertAnchor="page" w:horzAnchor="page" w:tblpX="2557" w:tblpY="139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66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restart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BentonSans Regular" w:hAnsi="BentonSans Regular" w:eastAsia="+mn-ea" w:cs="+mn-cs"/>
                <w:b/>
                <w:bCs/>
                <w:color w:val="53565A"/>
                <w:kern w:val="24"/>
                <w:sz w:val="24"/>
                <w:szCs w:val="24"/>
                <w:lang w:val="en-US"/>
              </w:rPr>
              <w:t>Splits</w:t>
            </w:r>
          </w:p>
        </w:tc>
        <w:tc>
          <w:tcPr>
            <w:tcW w:w="3086" w:type="dxa"/>
            <w:gridSpan w:val="2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shd w:val="clear" w:color="auto" w:fill="AEAAAA" w:themeFill="background2" w:themeFillShade="BF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Event 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vMerge w:val="continue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shd w:val="clear" w:color="auto" w:fill="9CC2E5" w:themeFill="accent5" w:themeFillTint="99"/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Class 1</w:t>
            </w:r>
          </w:p>
        </w:tc>
        <w:tc>
          <w:tcPr>
            <w:tcW w:w="141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shd w:val="clear" w:color="auto" w:fill="9CC2E5" w:themeFill="accent5" w:themeFillTint="99"/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Class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Out of Time</w:t>
            </w:r>
          </w:p>
        </w:tc>
        <w:tc>
          <w:tcPr>
            <w:tcW w:w="166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12.2%</w:t>
            </w:r>
          </w:p>
        </w:tc>
        <w:tc>
          <w:tcPr>
            <w:tcW w:w="141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14.2%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66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10.4%</w:t>
            </w:r>
          </w:p>
        </w:tc>
        <w:tc>
          <w:tcPr>
            <w:tcW w:w="141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Out of Sample</w:t>
            </w:r>
          </w:p>
        </w:tc>
        <w:tc>
          <w:tcPr>
            <w:tcW w:w="166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10.3%</w:t>
            </w:r>
          </w:p>
        </w:tc>
        <w:tc>
          <w:tcPr>
            <w:tcW w:w="141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</w:pPr>
            <w:r>
              <w:rPr>
                <w:rFonts w:ascii="BentonSans Regular" w:hAnsi="BentonSans Regular" w:eastAsia="+mn-ea" w:cs="+mn-cs"/>
                <w:color w:val="53565A"/>
                <w:kern w:val="24"/>
                <w:sz w:val="24"/>
                <w:szCs w:val="24"/>
                <w:lang w:val="en-US"/>
              </w:rPr>
              <w:t>10.6%</w:t>
            </w:r>
          </w:p>
        </w:tc>
      </w:tr>
    </w:tbl>
    <w:p>
      <w:r>
        <w:t>Cleaning &amp; ETL (Extract, Transform and Load Data): NumPy, Pandas, PySpark.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Methodology Used: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Exploration 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Basic Statistics for All Variables: Min, Max, Percentiles at 25 50 75, stddev 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Plotting variables for Categorical Variables: Analyzing class imbalance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Analyzing data distribution for Numerical Values: Measure Skewedness of distribution </w:t>
      </w:r>
    </w:p>
    <w:p>
      <w:pPr>
        <w:rPr>
          <w:sz w:val="24"/>
          <w:szCs w:val="24"/>
        </w:rPr>
      </w:pPr>
      <w:r>
        <w:rPr>
          <w:rFonts w:eastAsiaTheme="majorEastAsia"/>
          <w:b/>
          <w:bCs/>
          <w:sz w:val="24"/>
          <w:szCs w:val="24"/>
          <w:lang w:val="en-US"/>
        </w:rPr>
        <w:t>Data Pre-Processing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Fill Rate: </w:t>
      </w:r>
    </w:p>
    <w:p>
      <w:pPr>
        <w:pStyle w:val="7"/>
        <w:rPr>
          <w:lang w:val="en-US"/>
        </w:rPr>
      </w:pPr>
    </w:p>
    <w:p>
      <w:pPr>
        <w:pStyle w:val="7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Handling Missing Value:</w:t>
      </w:r>
    </w:p>
    <w:p>
      <w:pPr>
        <w:pStyle w:val="7"/>
      </w:pPr>
    </w:p>
    <w:p>
      <w:pPr>
        <w:pStyle w:val="7"/>
        <w:numPr>
          <w:ilvl w:val="0"/>
          <w:numId w:val="5"/>
        </w:numPr>
      </w:pPr>
      <w:r>
        <w:rPr>
          <w:lang w:val="en-US"/>
        </w:rPr>
        <w:t>OneHotEncoding for Categorical Variables</w:t>
      </w:r>
    </w:p>
    <w:p>
      <w:pPr>
        <w:pStyle w:val="7"/>
        <w:rPr>
          <w:lang w:val="en-US"/>
        </w:rPr>
      </w:pPr>
    </w:p>
    <w:p>
      <w:pPr>
        <w:pStyle w:val="7"/>
        <w:numPr>
          <w:ilvl w:val="0"/>
          <w:numId w:val="5"/>
        </w:numPr>
        <w:rPr>
          <w:lang w:val="en-US"/>
        </w:rPr>
      </w:pPr>
      <w:r>
        <w:rPr>
          <w:lang w:val="en-US"/>
        </w:rPr>
        <w:t>Outlier Removal:</w:t>
      </w:r>
    </w:p>
    <w:p>
      <w:pPr>
        <w:pStyle w:val="7"/>
        <w:rPr>
          <w:lang w:val="en-US"/>
        </w:rPr>
      </w:pPr>
    </w:p>
    <w:p>
      <w:pPr>
        <w:pStyle w:val="7"/>
        <w:numPr>
          <w:ilvl w:val="1"/>
          <w:numId w:val="5"/>
        </w:numPr>
        <w:rPr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309245</wp:posOffset>
                </wp:positionV>
                <wp:extent cx="1761490" cy="597535"/>
                <wp:effectExtent l="0" t="0" r="0" b="0"/>
                <wp:wrapTopAndBottom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1490" cy="597535"/>
                          <a:chOff x="0" y="0"/>
                          <a:chExt cx="2219854" cy="9457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854" cy="773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-1" r="87215" b="23977"/>
                          <a:stretch>
                            <a:fillRect/>
                          </a:stretch>
                        </pic:blipFill>
                        <pic:spPr>
                          <a:xfrm>
                            <a:off x="883507" y="644754"/>
                            <a:ext cx="580644" cy="3010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19.55pt;margin-top:24.35pt;height:47.05pt;width:138.7pt;mso-wrap-distance-bottom:0pt;mso-wrap-distance-top:0pt;z-index:-251657216;mso-width-relative:page;mso-height-relative:page;" coordsize="2219854,945769" o:gfxdata="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">
                <o:lock v:ext="edit" aspectratio="f"/>
                <v:shape id="_x0000_s1026" o:spid="_x0000_s1026" o:spt="75" type="#_x0000_t75" style="position:absolute;left:0;top:0;height:773992;width:2219854;" filled="f" o:preferrelative="t" stroked="f" coordsize="21600,21600" o:gfxdata="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959X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883507;top:644754;height:301015;width:580644;" filled="f" o:preferrelative="t" stroked="f" coordsize="21600,21600" o:gfxdata="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z90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top="-1f" cropright="57157f" cropbottom="15714f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lang w:val="en-US"/>
        </w:rPr>
        <w:t>z-score:</w:t>
      </w:r>
    </w:p>
    <w:p>
      <w:pPr>
        <w:pStyle w:val="7"/>
        <w:numPr>
          <w:ilvl w:val="1"/>
          <w:numId w:val="5"/>
        </w:numPr>
        <w:rPr>
          <w:lang w:val="en-US"/>
        </w:rPr>
      </w:pPr>
      <w:r>
        <w:rPr>
          <w:lang w:val="en-US"/>
        </w:rPr>
        <w:t>DBSCAN (Density Based Spatial Clustering with Application of Noise):</w:t>
      </w:r>
    </w:p>
    <w:p>
      <w:pPr>
        <w:rPr>
          <w:rFonts w:eastAsiaTheme="majorEastAsia"/>
          <w:b/>
          <w:bCs/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rFonts w:eastAsiaTheme="majorEastAsia"/>
          <w:b/>
          <w:bCs/>
          <w:sz w:val="24"/>
          <w:szCs w:val="24"/>
          <w:lang w:val="en-US"/>
        </w:rPr>
        <w:t>Variable Creation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Creating some dependent variables to facilitate class creation.</w:t>
      </w:r>
    </w:p>
    <w:p>
      <w:pPr>
        <w:pStyle w:val="7"/>
        <w:numPr>
          <w:ilvl w:val="0"/>
          <w:numId w:val="6"/>
        </w:numPr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Amount Repaid %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nor/>
                    <m:sty m:val="b"/>
                  </m:rPr>
                  <w:rPr>
                    <w:b/>
                    <w:bCs/>
                    <w:sz w:val="28"/>
                    <w:szCs w:val="28"/>
                    <w:lang w:val="en-US"/>
                  </w:rPr>
                  <m:t>Total</m:t>
                </m:r>
                <m:r>
                  <m:rPr>
                    <m:nor/>
                    <m:sty m:val="b"/>
                  </m:rPr>
                  <w:rPr>
                    <w:rFonts w:ascii="Cambria Math"/>
                    <w:b/>
                    <w:bCs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  <m:sty m:val="b"/>
                  </m:rPr>
                  <w:rPr>
                    <w:b/>
                    <w:bCs/>
                    <w:sz w:val="28"/>
                    <w:szCs w:val="28"/>
                    <w:lang w:val="en-US"/>
                  </w:rPr>
                  <m:t>Received Principle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nor/>
                    <m:sty m:val="b"/>
                  </m:rPr>
                  <w:rPr>
                    <w:b/>
                    <w:bCs/>
                    <w:sz w:val="28"/>
                    <w:szCs w:val="28"/>
                    <w:lang w:val="en-US"/>
                  </w:rPr>
                  <m:t>Funded amount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e>
        </m:d>
        <m:r>
          <m:rPr>
            <m:nor/>
            <m:sty m:val="b"/>
          </m:rPr>
          <w:rPr>
            <w:b/>
            <w:bCs/>
            <w:sz w:val="28"/>
            <w:szCs w:val="28"/>
            <w:lang w:val="en-US"/>
          </w:rPr>
          <m:t>×100%</m:t>
        </m:r>
      </m:oMath>
    </w:p>
    <w:p>
      <w:pPr>
        <w:rPr>
          <w:b/>
          <w:bCs/>
          <w:lang w:val="en-US"/>
        </w:rPr>
      </w:pPr>
    </w:p>
    <w:tbl>
      <w:tblPr>
        <w:tblStyle w:val="5"/>
        <w:tblpPr w:leftFromText="180" w:rightFromText="180" w:vertAnchor="text" w:horzAnchor="page" w:tblpX="3394" w:tblpY="-41"/>
        <w:tblW w:w="414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1519"/>
        <w:gridCol w:w="17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32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006FC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519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006FC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Loan Status</w:t>
            </w:r>
          </w:p>
        </w:tc>
        <w:tc>
          <w:tcPr>
            <w:tcW w:w="1790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006FC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 Repaid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32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19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Default</w:t>
            </w:r>
          </w:p>
        </w:tc>
        <w:tc>
          <w:tcPr>
            <w:tcW w:w="1790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32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9" w:type="dxa"/>
            <w:tcBorders>
              <w:top w:val="single" w:color="FFFFFF" w:sz="12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7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&lt;25%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832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9" w:type="dxa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7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BF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&gt;25%</w:t>
            </w:r>
          </w:p>
        </w:tc>
      </w:tr>
    </w:tbl>
    <w:p>
      <w:pPr>
        <w:rPr>
          <w:sz w:val="24"/>
          <w:szCs w:val="24"/>
        </w:rPr>
      </w:pPr>
    </w:p>
    <w:p>
      <w:pPr>
        <w:pStyle w:val="7"/>
        <w:numPr>
          <w:ilvl w:val="0"/>
          <w:numId w:val="6"/>
        </w:numPr>
        <w:rPr>
          <w:rFonts w:eastAsiaTheme="minorHAnsi"/>
        </w:rPr>
      </w:pPr>
      <w:r>
        <w:rPr>
          <w:rFonts w:eastAsiaTheme="minorHAnsi"/>
          <w:b/>
          <w:bCs/>
        </w:rPr>
        <w:t>Target</w:t>
      </w:r>
      <w:r>
        <w:rPr>
          <w:rFonts w:eastAsiaTheme="minorHAnsi"/>
        </w:rPr>
        <w:t>:</w:t>
      </w:r>
    </w:p>
    <w:p/>
    <w:p/>
    <w:p>
      <w:pPr>
        <w:rPr>
          <w:b/>
          <w:bCs/>
          <w:sz w:val="24"/>
          <w:szCs w:val="24"/>
          <w:lang w:val="en-US"/>
        </w:rPr>
      </w:pPr>
      <w:r>
        <w:rPr>
          <w:rFonts w:eastAsiaTheme="majorEastAsia"/>
          <w:b/>
          <w:bCs/>
          <w:sz w:val="24"/>
          <w:szCs w:val="24"/>
          <w:lang w:val="en-US"/>
        </w:rPr>
        <w:t>Variable Selection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Gini: </w:t>
      </w:r>
    </w:p>
    <w:p>
      <w:pPr>
        <w:pStyle w:val="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Information Value (IV): </w:t>
      </w:r>
    </w:p>
    <w:p>
      <w:pPr>
        <w:pStyle w:val="7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Cut-off of 2% </w:t>
      </w:r>
    </w:p>
    <w:p>
      <w:pPr>
        <w:pStyle w:val="7"/>
        <w:numPr>
          <w:ilvl w:val="1"/>
          <w:numId w:val="6"/>
        </w:numPr>
      </w:pPr>
      <w:r>
        <w:rPr>
          <w:lang w:val="en-US"/>
        </w:rPr>
        <w:t>Low IV variables kept seeing business importance</w:t>
      </w:r>
    </w:p>
    <w:p>
      <w:pPr>
        <w:pStyle w:val="7"/>
        <w:numPr>
          <w:ilvl w:val="0"/>
          <w:numId w:val="6"/>
        </w:numPr>
        <w:rPr>
          <w:lang w:val="en-US"/>
        </w:rPr>
      </w:pPr>
      <w:r>
        <w:rPr>
          <w:lang w:val="en-US"/>
        </w:rPr>
        <w:t>Pair-wise Correlation: Of highly correlated variables one with higher IV kept</w:t>
      </w:r>
    </w:p>
    <w:p>
      <w:pPr>
        <w:rPr>
          <w:rFonts w:eastAsiaTheme="majorEastAsia"/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rFonts w:eastAsiaTheme="majorEastAsia"/>
          <w:b/>
          <w:bCs/>
          <w:sz w:val="24"/>
          <w:szCs w:val="24"/>
          <w:lang w:val="en-US"/>
        </w:rPr>
        <w:t>Data Selection with Event Rates</w:t>
      </w:r>
      <w:r>
        <w:rPr>
          <w:b/>
          <w:bCs/>
          <w:sz w:val="24"/>
          <w:szCs w:val="24"/>
          <w:lang w:val="en-US"/>
        </w:rPr>
        <w:t>:</w:t>
      </w:r>
    </w:p>
    <w:p/>
    <w:p/>
    <w:p>
      <w:pPr>
        <w:rPr>
          <w:rFonts w:eastAsiaTheme="majorEastAsia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2840990</wp:posOffset>
            </wp:positionH>
            <wp:positionV relativeFrom="paragraph">
              <wp:posOffset>296545</wp:posOffset>
            </wp:positionV>
            <wp:extent cx="2419350" cy="1766570"/>
            <wp:effectExtent l="0" t="0" r="635" b="5715"/>
            <wp:wrapNone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280" cy="176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  <w:sz w:val="28"/>
          <w:szCs w:val="28"/>
          <w:lang w:val="en-US"/>
        </w:rPr>
        <w:t>Ranking Plots: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73025</wp:posOffset>
            </wp:positionV>
            <wp:extent cx="2419350" cy="1753235"/>
            <wp:effectExtent l="0" t="0" r="63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279" cy="175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138430</wp:posOffset>
            </wp:positionV>
            <wp:extent cx="2418715" cy="1670685"/>
            <wp:effectExtent l="0" t="0" r="635" b="571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2967355</wp:posOffset>
            </wp:positionH>
            <wp:positionV relativeFrom="paragraph">
              <wp:posOffset>45085</wp:posOffset>
            </wp:positionV>
            <wp:extent cx="2419350" cy="1766570"/>
            <wp:effectExtent l="0" t="0" r="635" b="5715"/>
            <wp:wrapNone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280" cy="176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b/>
          <w:bCs/>
          <w:sz w:val="32"/>
          <w:szCs w:val="32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3005455</wp:posOffset>
            </wp:positionH>
            <wp:positionV relativeFrom="paragraph">
              <wp:posOffset>3810</wp:posOffset>
            </wp:positionV>
            <wp:extent cx="2380615" cy="1731010"/>
            <wp:effectExtent l="0" t="0" r="635" b="254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73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6985</wp:posOffset>
            </wp:positionV>
            <wp:extent cx="2442210" cy="1762760"/>
            <wp:effectExtent l="0" t="0" r="0" b="952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264" cy="1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46355</wp:posOffset>
            </wp:positionV>
            <wp:extent cx="2510790" cy="1833245"/>
            <wp:effectExtent l="0" t="0" r="381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91440</wp:posOffset>
            </wp:positionV>
            <wp:extent cx="2401570" cy="1740535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873" cy="17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Algorithms:</w:t>
      </w:r>
    </w:p>
    <w:p>
      <w:pPr>
        <w:pStyle w:val="2"/>
        <w:spacing w:before="0" w:beforeAutospacing="0" w:after="0" w:afterAutospacing="0"/>
        <w:rPr>
          <w:rFonts w:ascii="BentonSans Regular" w:hAnsi="BentonSans Regular" w:eastAsia="+mn-ea" w:cs="+mn-cs"/>
          <w:caps/>
          <w:color w:val="53565A"/>
          <w:kern w:val="24"/>
          <w:sz w:val="28"/>
          <w:szCs w:val="28"/>
          <w:lang w:val="en-US"/>
        </w:rPr>
      </w:pPr>
      <w:r>
        <w:rPr>
          <w:rFonts w:ascii="BentonSans Regular" w:hAnsi="BentonSans Regular" w:eastAsia="+mn-ea" w:cs="+mn-cs"/>
          <w:caps/>
          <w:color w:val="53565A"/>
          <w:kern w:val="24"/>
          <w:sz w:val="28"/>
          <w:szCs w:val="28"/>
          <w:lang w:val="en-US"/>
        </w:rPr>
        <w:t>XGBoost</w:t>
      </w:r>
    </w:p>
    <w:p>
      <w:pPr>
        <w:pStyle w:val="2"/>
        <w:spacing w:before="0" w:beforeAutospacing="0" w:after="0" w:afterAutospacing="0"/>
      </w:pPr>
    </w:p>
    <w:p>
      <w:pPr>
        <w:pStyle w:val="7"/>
        <w:numPr>
          <w:ilvl w:val="0"/>
          <w:numId w:val="7"/>
        </w:numPr>
        <w:spacing w:line="288" w:lineRule="auto"/>
        <w:rPr>
          <w:color w:val="006FCF"/>
          <w:sz w:val="26"/>
        </w:rPr>
      </w:pPr>
      <w:r>
        <w:rPr>
          <w:rFonts w:ascii="BentonSans Regular" w:hAnsi="BentonSans Regular" w:eastAsia="+mn-ea" w:cs="+mn-cs"/>
          <w:color w:val="53565A"/>
          <w:kern w:val="24"/>
          <w:sz w:val="22"/>
          <w:szCs w:val="22"/>
          <w:lang w:val="en-US"/>
        </w:rPr>
        <w:t>XGBoost is an implementation of gradient boosted decision trees designed for speed and performance.</w:t>
      </w:r>
    </w:p>
    <w:p>
      <w:pPr>
        <w:numPr>
          <w:ilvl w:val="1"/>
          <w:numId w:val="7"/>
        </w:numPr>
        <w:spacing w:after="0" w:line="288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 xml:space="preserve">combines the predictive power of multiple learners. </w:t>
      </w:r>
    </w:p>
    <w:p>
      <w:pPr>
        <w:numPr>
          <w:ilvl w:val="0"/>
          <w:numId w:val="7"/>
        </w:numPr>
        <w:spacing w:after="0" w:line="288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color w:val="3B3838" w:themeColor="background2" w:themeShade="4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2821940</wp:posOffset>
            </wp:positionH>
            <wp:positionV relativeFrom="paragraph">
              <wp:posOffset>107315</wp:posOffset>
            </wp:positionV>
            <wp:extent cx="3001645" cy="1442720"/>
            <wp:effectExtent l="0" t="0" r="8255" b="5080"/>
            <wp:wrapTight wrapText="bothSides">
              <wp:wrapPolygon>
                <wp:start x="0" y="0"/>
                <wp:lineTo x="0" y="21391"/>
                <wp:lineTo x="21522" y="21391"/>
                <wp:lineTo x="21522" y="0"/>
                <wp:lineTo x="0" y="0"/>
              </wp:wrapPolygon>
            </wp:wrapTight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Regularization:</w:t>
      </w:r>
    </w:p>
    <w:p>
      <w:pPr>
        <w:numPr>
          <w:ilvl w:val="0"/>
          <w:numId w:val="7"/>
        </w:numPr>
        <w:spacing w:after="0" w:line="288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Handling Sparse Data</w:t>
      </w:r>
    </w:p>
    <w:p>
      <w:pPr>
        <w:numPr>
          <w:ilvl w:val="0"/>
          <w:numId w:val="7"/>
        </w:numPr>
        <w:spacing w:after="0" w:line="288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Parallel Processing</w:t>
      </w:r>
    </w:p>
    <w:p>
      <w:pPr>
        <w:spacing w:after="0" w:line="288" w:lineRule="auto"/>
        <w:contextualSpacing/>
        <w:rPr>
          <w:rFonts w:ascii="BentonSans Regular" w:hAnsi="BentonSans Regular" w:eastAsia="+mn-ea" w:cs="+mn-cs"/>
          <w:color w:val="53565A"/>
          <w:kern w:val="24"/>
          <w:lang w:val="en-US" w:eastAsia="en-IN"/>
        </w:rPr>
      </w:pPr>
    </w:p>
    <w:p>
      <w:pPr>
        <w:spacing w:after="0" w:line="288" w:lineRule="auto"/>
        <w:contextualSpacing/>
        <w:rPr>
          <w:rFonts w:ascii="BentonSans Regular" w:hAnsi="BentonSans Regular" w:eastAsia="+mn-ea" w:cs="+mn-cs"/>
          <w:color w:val="53565A"/>
          <w:kern w:val="24"/>
          <w:lang w:val="en-US"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Variants:</w:t>
      </w:r>
    </w:p>
    <w:p>
      <w:pPr>
        <w:pStyle w:val="7"/>
        <w:numPr>
          <w:ilvl w:val="0"/>
          <w:numId w:val="8"/>
        </w:numPr>
        <w:spacing w:line="288" w:lineRule="auto"/>
        <w:rPr>
          <w:color w:val="3B3838" w:themeColor="background2" w:themeShade="40"/>
          <w:sz w:val="22"/>
          <w:szCs w:val="20"/>
        </w:rPr>
      </w:pPr>
      <w:r>
        <w:rPr>
          <w:color w:val="3B3838" w:themeColor="background2" w:themeShade="40"/>
          <w:sz w:val="22"/>
          <w:szCs w:val="20"/>
        </w:rPr>
        <w:t>Simple XGBoost</w:t>
      </w:r>
    </w:p>
    <w:p>
      <w:pPr>
        <w:pStyle w:val="7"/>
        <w:numPr>
          <w:ilvl w:val="0"/>
          <w:numId w:val="8"/>
        </w:numPr>
        <w:spacing w:line="288" w:lineRule="auto"/>
        <w:rPr>
          <w:color w:val="3B3838" w:themeColor="background2" w:themeShade="40"/>
          <w:sz w:val="22"/>
          <w:szCs w:val="20"/>
        </w:rPr>
      </w:pPr>
      <w:r>
        <w:rPr>
          <w:color w:val="3B3838" w:themeColor="background2" w:themeShade="40"/>
          <w:sz w:val="22"/>
          <w:szCs w:val="20"/>
        </w:rPr>
        <w:t>RFECV + XGBoost:</w:t>
      </w:r>
    </w:p>
    <w:p>
      <w:pPr>
        <w:pStyle w:val="7"/>
        <w:numPr>
          <w:ilvl w:val="1"/>
          <w:numId w:val="8"/>
        </w:numPr>
        <w:spacing w:line="288" w:lineRule="auto"/>
        <w:rPr>
          <w:color w:val="3B3838" w:themeColor="background2" w:themeShade="40"/>
          <w:sz w:val="22"/>
          <w:szCs w:val="20"/>
        </w:rPr>
      </w:pPr>
      <w:r>
        <w:rPr>
          <w:color w:val="3B3838" w:themeColor="background2" w:themeShade="40"/>
          <w:szCs w:val="20"/>
        </w:rPr>
        <w:t>RFECV</w:t>
      </w:r>
    </w:p>
    <w:p>
      <w:pPr>
        <w:spacing w:line="288" w:lineRule="auto"/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  <w:lang w:val="en-US"/>
        </w:rPr>
        <w:t>Optimizers:</w:t>
      </w:r>
    </w:p>
    <w:p>
      <w:pPr>
        <w:pStyle w:val="7"/>
        <w:numPr>
          <w:ilvl w:val="0"/>
          <w:numId w:val="9"/>
        </w:numPr>
        <w:spacing w:line="288" w:lineRule="auto"/>
        <w:rPr>
          <w:color w:val="3B3838" w:themeColor="background2" w:themeShade="40"/>
          <w:szCs w:val="20"/>
        </w:rPr>
      </w:pPr>
      <w:r>
        <w:rPr>
          <w:rFonts w:eastAsiaTheme="minorEastAsia"/>
          <w:color w:val="3B3838" w:themeColor="background2" w:themeShade="40"/>
          <w:szCs w:val="20"/>
          <w:lang w:val="en-US"/>
        </w:rPr>
        <w:t>GridSearchCV:</w:t>
      </w:r>
    </w:p>
    <w:p>
      <w:pPr>
        <w:pStyle w:val="7"/>
        <w:numPr>
          <w:ilvl w:val="0"/>
          <w:numId w:val="9"/>
        </w:numPr>
        <w:spacing w:line="288" w:lineRule="auto"/>
        <w:rPr>
          <w:color w:val="3B3838" w:themeColor="background2" w:themeShade="40"/>
          <w:szCs w:val="20"/>
        </w:rPr>
      </w:pPr>
      <w:r>
        <w:rPr>
          <w:rFonts w:eastAsiaTheme="minorEastAsia"/>
          <w:color w:val="3B3838" w:themeColor="background2" w:themeShade="40"/>
          <w:szCs w:val="20"/>
          <w:lang w:val="en-US"/>
        </w:rPr>
        <w:t>RandomSearchCV:</w:t>
      </w:r>
    </w:p>
    <w:p>
      <w:pPr>
        <w:pStyle w:val="7"/>
        <w:numPr>
          <w:ilvl w:val="0"/>
          <w:numId w:val="9"/>
        </w:numPr>
        <w:spacing w:line="288" w:lineRule="auto"/>
        <w:rPr>
          <w:color w:val="3B3838" w:themeColor="background2" w:themeShade="40"/>
          <w:szCs w:val="20"/>
        </w:rPr>
      </w:pPr>
      <w:r>
        <w:rPr>
          <w:rFonts w:eastAsiaTheme="minorEastAsia"/>
          <w:color w:val="3B3838" w:themeColor="background2" w:themeShade="40"/>
          <w:szCs w:val="20"/>
          <w:lang w:val="en-US"/>
        </w:rPr>
        <w:t>Bayesian-Optimization:</w:t>
      </w:r>
    </w:p>
    <w:p>
      <w:pPr>
        <w:pStyle w:val="7"/>
        <w:numPr>
          <w:ilvl w:val="0"/>
          <w:numId w:val="9"/>
        </w:numPr>
        <w:spacing w:line="288" w:lineRule="auto"/>
        <w:rPr>
          <w:color w:val="3B3838" w:themeColor="background2" w:themeShade="40"/>
          <w:szCs w:val="20"/>
        </w:rPr>
      </w:pPr>
      <w:r>
        <w:rPr>
          <w:rFonts w:eastAsiaTheme="minorEastAsia"/>
          <w:color w:val="3B3838" w:themeColor="background2" w:themeShade="40"/>
          <w:szCs w:val="20"/>
          <w:lang w:val="en-US"/>
        </w:rPr>
        <w:t>Hyperopt:</w:t>
      </w:r>
    </w:p>
    <w:p>
      <w:pPr>
        <w:spacing w:line="288" w:lineRule="auto"/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  <w:lang w:val="en-US"/>
        </w:rPr>
        <w:t>Hyperparameters used: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  <w:lang w:val="en-US"/>
        </w:rPr>
        <w:t xml:space="preserve">n_estimators: 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  <w:lang w:val="en-US"/>
        </w:rPr>
        <w:t>max_depth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  <w:lang w:val="en-US"/>
        </w:rPr>
        <w:t>alpha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  <w:lang w:val="en-US"/>
        </w:rPr>
        <w:t>lambda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</w:rPr>
        <w:t>scale_pos_weight</w:t>
      </w:r>
    </w:p>
    <w:p>
      <w:pPr>
        <w:numPr>
          <w:ilvl w:val="0"/>
          <w:numId w:val="9"/>
        </w:numPr>
        <w:spacing w:after="0" w:line="288" w:lineRule="auto"/>
        <w:rPr>
          <w:color w:val="3B3838" w:themeColor="background2" w:themeShade="40"/>
          <w:szCs w:val="20"/>
        </w:rPr>
      </w:pPr>
      <w:r>
        <w:rPr>
          <w:color w:val="3B3838" w:themeColor="background2" w:themeShade="40"/>
          <w:szCs w:val="20"/>
        </w:rPr>
        <w:t>num_round</w:t>
      </w:r>
    </w:p>
    <w:p>
      <w:pPr>
        <w:spacing w:after="0" w:line="288" w:lineRule="auto"/>
        <w:rPr>
          <w:color w:val="3B3838" w:themeColor="background2" w:themeShade="4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BentonSans Regular" w:hAnsi="BentonSans Regular" w:eastAsia="+mn-ea" w:cs="+mn-cs"/>
          <w:caps/>
          <w:color w:val="53565A"/>
          <w:kern w:val="24"/>
          <w:sz w:val="28"/>
          <w:szCs w:val="28"/>
          <w:lang w:val="en-US" w:eastAsia="en-IN"/>
        </w:rPr>
        <w:t>Neural Networks</w:t>
      </w:r>
    </w:p>
    <w:p>
      <w:pPr>
        <w:spacing w:after="0" w:line="288" w:lineRule="auto"/>
        <w:rPr>
          <w:color w:val="3B3838" w:themeColor="background2" w:themeShade="40"/>
          <w:szCs w:val="20"/>
        </w:rPr>
      </w:pP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Optimizers:</w:t>
      </w: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ab/>
      </w:r>
    </w:p>
    <w:p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 xml:space="preserve">Keras: </w:t>
      </w:r>
    </w:p>
    <w:p>
      <w:pPr>
        <w:numPr>
          <w:ilvl w:val="1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SGD:</w:t>
      </w:r>
    </w:p>
    <w:p>
      <w:pPr>
        <w:numPr>
          <w:ilvl w:val="1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Adagrad:</w:t>
      </w:r>
    </w:p>
    <w:p>
      <w:pPr>
        <w:numPr>
          <w:ilvl w:val="1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SGD-Nesterov:</w:t>
      </w:r>
    </w:p>
    <w:p>
      <w:pPr>
        <w:numPr>
          <w:ilvl w:val="1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Adam:</w:t>
      </w:r>
    </w:p>
    <w:p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Activation Functions: ReLU, Sigmoid, Softmax, Hyperbolic Tangent</w:t>
      </w:r>
    </w:p>
    <w:p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Hyperparameters: Nodes in Layers, Optimizers, Activation functions, Learning Rate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</w:p>
    <w:p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BentonSans Regular" w:hAnsi="BentonSans Regular" w:eastAsia="+mn-ea" w:cs="+mn-cs"/>
          <w:color w:val="53565A"/>
          <w:kern w:val="24"/>
          <w:lang w:val="en-US" w:eastAsia="en-IN"/>
        </w:rPr>
        <w:t>Bayesian Optimization: Global Optimization</w:t>
      </w:r>
    </w:p>
    <w:p>
      <w:pPr>
        <w:pStyle w:val="7"/>
        <w:rPr>
          <w:color w:val="006FCF"/>
          <w:sz w:val="26"/>
        </w:rPr>
      </w:pP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  <w:t>Key Recommendations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Improvement in performance by applying DBSCAN.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Bayesian Optimization has better performance than hyperopt, GridSearchCV, RandomSearchCV.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Bayesian Optimization leads to stable models.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RFECV leads to simpler models.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Go with XGBoost with Bayesian Optimization.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 xml:space="preserve">XGBoost because at Amex already familiar with using it. </w:t>
      </w:r>
    </w:p>
    <w:p>
      <w:pPr>
        <w:pStyle w:val="7"/>
        <w:numPr>
          <w:ilvl w:val="1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Feature Importance is readily available.</w:t>
      </w:r>
    </w:p>
    <w:p>
      <w:pPr>
        <w:pStyle w:val="7"/>
        <w:numPr>
          <w:ilvl w:val="0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Neural Nets is black box.</w:t>
      </w:r>
    </w:p>
    <w:p>
      <w:pPr>
        <w:pStyle w:val="7"/>
        <w:numPr>
          <w:ilvl w:val="1"/>
          <w:numId w:val="11"/>
        </w:numPr>
        <w:spacing w:line="288" w:lineRule="auto"/>
        <w:rPr>
          <w:color w:val="006FCF"/>
          <w:sz w:val="29"/>
        </w:rPr>
      </w:pPr>
      <w:r>
        <w:rPr>
          <w:rFonts w:ascii="BentonSans Regular" w:hAnsi="BentonSans Regular" w:eastAsia="+mn-ea" w:cs="+mn-cs"/>
          <w:color w:val="53565A"/>
          <w:kern w:val="24"/>
          <w:lang w:val="en-US"/>
        </w:rPr>
        <w:t>Inside working is unknown</w:t>
      </w:r>
      <w:r>
        <w:rPr>
          <w:color w:val="006FCF"/>
          <w:sz w:val="29"/>
        </w:rPr>
        <w:t>.</w:t>
      </w:r>
    </w:p>
    <w:p>
      <w:pPr>
        <w:spacing w:after="0" w:line="288" w:lineRule="auto"/>
        <w:contextualSpacing/>
        <w:rPr>
          <w:rFonts w:ascii="Times New Roman" w:hAnsi="Times New Roman" w:eastAsia="Times New Roman" w:cs="Times New Roman"/>
          <w:color w:val="006FCF"/>
          <w:sz w:val="29"/>
          <w:szCs w:val="24"/>
          <w:lang w:eastAsia="en-IN"/>
        </w:rPr>
      </w:pPr>
      <w:r>
        <w:rPr>
          <w:color w:val="3B3838" w:themeColor="background2" w:themeShade="4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207645</wp:posOffset>
            </wp:positionV>
            <wp:extent cx="5247640" cy="276733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2767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</w:p>
    <w:p>
      <w:pPr>
        <w:spacing w:after="0" w:line="240" w:lineRule="auto"/>
        <w:ind w:left="258"/>
        <w:contextualSpacing/>
        <w:rPr>
          <w:rFonts w:ascii="Times New Roman" w:hAnsi="Times New Roman" w:eastAsia="Times New Roman" w:cs="Times New Roman"/>
          <w:color w:val="006FCF"/>
          <w:sz w:val="26"/>
          <w:szCs w:val="24"/>
          <w:lang w:eastAsia="en-IN"/>
        </w:rPr>
      </w:pPr>
    </w:p>
    <w:p>
      <w:pPr>
        <w:spacing w:after="0" w:line="288" w:lineRule="auto"/>
        <w:rPr>
          <w:color w:val="3B3838" w:themeColor="background2" w:themeShade="40"/>
          <w:szCs w:val="20"/>
        </w:rPr>
      </w:pPr>
    </w:p>
    <w:p>
      <w:pPr>
        <w:rPr>
          <w:b/>
          <w:bCs/>
          <w:sz w:val="28"/>
          <w:szCs w:val="28"/>
        </w:rPr>
      </w:pPr>
    </w:p>
    <w:p/>
    <w:p>
      <w:r>
        <w:rPr>
          <w:color w:val="3B3838" w:themeColor="background2" w:themeShade="4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1753235</wp:posOffset>
            </wp:positionV>
            <wp:extent cx="4714875" cy="3204210"/>
            <wp:effectExtent l="0" t="0" r="0" b="0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124" cy="320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entonSans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CCD"/>
    <w:multiLevelType w:val="multilevel"/>
    <w:tmpl w:val="0BBA1CCD"/>
    <w:lvl w:ilvl="0" w:tentative="0">
      <w:start w:val="1"/>
      <w:numFmt w:val="bullet"/>
      <w:lvlText w:val="▪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▪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abstractNum w:abstractNumId="1">
    <w:nsid w:val="0D0369F0"/>
    <w:multiLevelType w:val="multilevel"/>
    <w:tmpl w:val="0D0369F0"/>
    <w:lvl w:ilvl="0" w:tentative="0">
      <w:start w:val="1"/>
      <w:numFmt w:val="bullet"/>
      <w:lvlText w:val="▪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0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▪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▪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13084604"/>
    <w:multiLevelType w:val="multilevel"/>
    <w:tmpl w:val="13084604"/>
    <w:lvl w:ilvl="0" w:tentative="0">
      <w:start w:val="1"/>
      <w:numFmt w:val="bullet"/>
      <w:lvlText w:val="▪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▪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▪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188151CA"/>
    <w:multiLevelType w:val="multilevel"/>
    <w:tmpl w:val="188151CA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A9741BA"/>
    <w:multiLevelType w:val="multilevel"/>
    <w:tmpl w:val="1A9741BA"/>
    <w:lvl w:ilvl="0" w:tentative="0">
      <w:start w:val="1"/>
      <w:numFmt w:val="bullet"/>
      <w:lvlText w:val="▪"/>
      <w:lvlJc w:val="left"/>
      <w:pPr>
        <w:tabs>
          <w:tab w:val="left" w:pos="258"/>
        </w:tabs>
        <w:ind w:left="258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tabs>
          <w:tab w:val="left" w:pos="978"/>
        </w:tabs>
        <w:ind w:left="978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▪"/>
      <w:lvlJc w:val="left"/>
      <w:pPr>
        <w:tabs>
          <w:tab w:val="left" w:pos="1698"/>
        </w:tabs>
        <w:ind w:left="1698" w:hanging="360"/>
      </w:pPr>
      <w:rPr>
        <w:rFonts w:hint="default" w:ascii="Arial" w:hAnsi="Arial"/>
      </w:rPr>
    </w:lvl>
    <w:lvl w:ilvl="3" w:tentative="0">
      <w:start w:val="1"/>
      <w:numFmt w:val="bullet"/>
      <w:lvlText w:val="▪"/>
      <w:lvlJc w:val="left"/>
      <w:pPr>
        <w:tabs>
          <w:tab w:val="left" w:pos="2418"/>
        </w:tabs>
        <w:ind w:left="2418" w:hanging="360"/>
      </w:pPr>
      <w:rPr>
        <w:rFonts w:hint="default" w:ascii="Arial" w:hAnsi="Arial"/>
      </w:rPr>
    </w:lvl>
    <w:lvl w:ilvl="4" w:tentative="0">
      <w:start w:val="1"/>
      <w:numFmt w:val="bullet"/>
      <w:lvlText w:val="▪"/>
      <w:lvlJc w:val="left"/>
      <w:pPr>
        <w:tabs>
          <w:tab w:val="left" w:pos="3138"/>
        </w:tabs>
        <w:ind w:left="3138" w:hanging="360"/>
      </w:pPr>
      <w:rPr>
        <w:rFonts w:hint="default" w:ascii="Arial" w:hAnsi="Arial"/>
      </w:rPr>
    </w:lvl>
    <w:lvl w:ilvl="5" w:tentative="0">
      <w:start w:val="1"/>
      <w:numFmt w:val="bullet"/>
      <w:lvlText w:val="▪"/>
      <w:lvlJc w:val="left"/>
      <w:pPr>
        <w:tabs>
          <w:tab w:val="left" w:pos="3858"/>
        </w:tabs>
        <w:ind w:left="3858" w:hanging="360"/>
      </w:pPr>
      <w:rPr>
        <w:rFonts w:hint="default" w:ascii="Arial" w:hAnsi="Arial"/>
      </w:rPr>
    </w:lvl>
    <w:lvl w:ilvl="6" w:tentative="0">
      <w:start w:val="1"/>
      <w:numFmt w:val="bullet"/>
      <w:lvlText w:val="▪"/>
      <w:lvlJc w:val="left"/>
      <w:pPr>
        <w:tabs>
          <w:tab w:val="left" w:pos="4578"/>
        </w:tabs>
        <w:ind w:left="4578" w:hanging="360"/>
      </w:pPr>
      <w:rPr>
        <w:rFonts w:hint="default" w:ascii="Arial" w:hAnsi="Arial"/>
      </w:rPr>
    </w:lvl>
    <w:lvl w:ilvl="7" w:tentative="0">
      <w:start w:val="1"/>
      <w:numFmt w:val="bullet"/>
      <w:lvlText w:val="▪"/>
      <w:lvlJc w:val="left"/>
      <w:pPr>
        <w:tabs>
          <w:tab w:val="left" w:pos="5298"/>
        </w:tabs>
        <w:ind w:left="5298" w:hanging="360"/>
      </w:pPr>
      <w:rPr>
        <w:rFonts w:hint="default" w:ascii="Arial" w:hAnsi="Arial"/>
      </w:rPr>
    </w:lvl>
    <w:lvl w:ilvl="8" w:tentative="0">
      <w:start w:val="1"/>
      <w:numFmt w:val="bullet"/>
      <w:lvlText w:val="▪"/>
      <w:lvlJc w:val="left"/>
      <w:pPr>
        <w:tabs>
          <w:tab w:val="left" w:pos="6018"/>
        </w:tabs>
        <w:ind w:left="6018" w:hanging="360"/>
      </w:pPr>
      <w:rPr>
        <w:rFonts w:hint="default" w:ascii="Arial" w:hAnsi="Arial"/>
      </w:rPr>
    </w:lvl>
  </w:abstractNum>
  <w:abstractNum w:abstractNumId="5">
    <w:nsid w:val="2FD37BC0"/>
    <w:multiLevelType w:val="multilevel"/>
    <w:tmpl w:val="2FD37BC0"/>
    <w:lvl w:ilvl="0" w:tentative="0">
      <w:start w:val="1"/>
      <w:numFmt w:val="bullet"/>
      <w:lvlText w:val="▪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0"/>
      <w:numFmt w:val="bullet"/>
      <w:lvlText w:val="–"/>
      <w:lvlJc w:val="left"/>
      <w:pPr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6563BD4"/>
    <w:multiLevelType w:val="multilevel"/>
    <w:tmpl w:val="36563BD4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72D7B5D"/>
    <w:multiLevelType w:val="multilevel"/>
    <w:tmpl w:val="372D7B5D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0A80847"/>
    <w:multiLevelType w:val="multilevel"/>
    <w:tmpl w:val="50A80847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7815F9C"/>
    <w:multiLevelType w:val="multilevel"/>
    <w:tmpl w:val="77815F9C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C4B1F7E"/>
    <w:multiLevelType w:val="multilevel"/>
    <w:tmpl w:val="7C4B1F7E"/>
    <w:lvl w:ilvl="0" w:tentative="0">
      <w:start w:val="0"/>
      <w:numFmt w:val="bullet"/>
      <w:lvlText w:val="–"/>
      <w:lvlJc w:val="left"/>
      <w:pPr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01"/>
    <w:rsid w:val="000322B1"/>
    <w:rsid w:val="000B679B"/>
    <w:rsid w:val="000D5886"/>
    <w:rsid w:val="0016121C"/>
    <w:rsid w:val="003937C5"/>
    <w:rsid w:val="004239E1"/>
    <w:rsid w:val="00570D01"/>
    <w:rsid w:val="00587D6F"/>
    <w:rsid w:val="00963A9D"/>
    <w:rsid w:val="00984AAC"/>
    <w:rsid w:val="009E0553"/>
    <w:rsid w:val="00A35081"/>
    <w:rsid w:val="00D94064"/>
    <w:rsid w:val="00E44472"/>
    <w:rsid w:val="5C8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556</Words>
  <Characters>3170</Characters>
  <Lines>26</Lines>
  <Paragraphs>7</Paragraphs>
  <TotalTime>1</TotalTime>
  <ScaleCrop>false</ScaleCrop>
  <LinksUpToDate>false</LinksUpToDate>
  <CharactersWithSpaces>3719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2020-07-21T14:56:00Z</dcterms:created>
  <dc:creator>A b</dc:creator>
  <cp:lastModifiedBy>Aditya Bhonsle</cp:lastModifiedBy>
  <dcterms:modified xsi:type="dcterms:W3CDTF">2020-10-01T14:42:52Z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