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82B2" w14:textId="3D190944" w:rsidR="00E27F84" w:rsidRPr="00625EAF" w:rsidRDefault="00E27F84" w:rsidP="00625EAF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r>
        <w:t xml:space="preserve">                                   </w:t>
      </w:r>
      <w:r w:rsidRPr="00625EAF">
        <w:rPr>
          <w:rFonts w:ascii="Times New Roman" w:hAnsi="Times New Roman" w:cs="Times New Roman"/>
          <w:sz w:val="32"/>
          <w:szCs w:val="32"/>
        </w:rPr>
        <w:t>Assignment - 2</w:t>
      </w:r>
    </w:p>
    <w:p w14:paraId="33A4C87A" w14:textId="77777777" w:rsidR="00E27F84" w:rsidRPr="00625EAF" w:rsidRDefault="00E27F84" w:rsidP="00625EAF">
      <w:pPr>
        <w:jc w:val="both"/>
        <w:rPr>
          <w:rFonts w:ascii="Times New Roman" w:hAnsi="Times New Roman" w:cs="Times New Roman"/>
        </w:rPr>
      </w:pPr>
    </w:p>
    <w:p w14:paraId="120D53BD" w14:textId="00F4756E" w:rsidR="00E219A7" w:rsidRPr="00625EAF" w:rsidRDefault="00E27F84" w:rsidP="00625EAF">
      <w:pPr>
        <w:jc w:val="both"/>
        <w:rPr>
          <w:rFonts w:ascii="Times New Roman" w:hAnsi="Times New Roman" w:cs="Times New Roman"/>
          <w:sz w:val="40"/>
          <w:szCs w:val="40"/>
        </w:rPr>
      </w:pPr>
      <w:r w:rsidRPr="00625EAF">
        <w:rPr>
          <w:rFonts w:ascii="Times New Roman" w:hAnsi="Times New Roman" w:cs="Times New Roman"/>
          <w:sz w:val="40"/>
          <w:szCs w:val="40"/>
        </w:rPr>
        <w:t>2)</w:t>
      </w:r>
      <w:r w:rsidRPr="00625EAF">
        <w:rPr>
          <w:rFonts w:ascii="Times New Roman" w:hAnsi="Times New Roman" w:cs="Times New Roman"/>
          <w:sz w:val="40"/>
          <w:szCs w:val="40"/>
        </w:rPr>
        <w:t>Take one Domain and draw the graph (Normal distribution) (Empirical rule)</w:t>
      </w:r>
    </w:p>
    <w:p w14:paraId="5E79A373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What is Normal Distribution?</w:t>
      </w:r>
    </w:p>
    <w:p w14:paraId="7B80505C" w14:textId="77777777" w:rsidR="00E27F84" w:rsidRPr="00625EAF" w:rsidRDefault="00E27F84" w:rsidP="00625EA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A normal distribution is a continuous probability distribution that is:</w:t>
      </w:r>
    </w:p>
    <w:p w14:paraId="0497D49C" w14:textId="77777777" w:rsidR="00E27F84" w:rsidRPr="00625EAF" w:rsidRDefault="00E27F84" w:rsidP="00625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Symmetrical about the mean (average).</w:t>
      </w:r>
    </w:p>
    <w:p w14:paraId="4FC40976" w14:textId="77777777" w:rsidR="00E27F84" w:rsidRPr="00625EAF" w:rsidRDefault="00E27F84" w:rsidP="00625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 xml:space="preserve">Bell-shaped, with one single peak at the </w:t>
      </w:r>
      <w:proofErr w:type="spellStart"/>
      <w:r w:rsidRPr="00625EAF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625EAF">
        <w:rPr>
          <w:rFonts w:ascii="Times New Roman" w:hAnsi="Times New Roman" w:cs="Times New Roman"/>
          <w:sz w:val="26"/>
          <w:szCs w:val="26"/>
        </w:rPr>
        <w:t>.</w:t>
      </w:r>
    </w:p>
    <w:p w14:paraId="2EABD4D3" w14:textId="77777777" w:rsidR="00E27F84" w:rsidRPr="00625EAF" w:rsidRDefault="00E27F84" w:rsidP="00625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 xml:space="preserve">The mean, median, and mode </w:t>
      </w:r>
      <w:proofErr w:type="gramStart"/>
      <w:r w:rsidRPr="00625EAF">
        <w:rPr>
          <w:rFonts w:ascii="Times New Roman" w:hAnsi="Times New Roman" w:cs="Times New Roman"/>
          <w:sz w:val="26"/>
          <w:szCs w:val="26"/>
        </w:rPr>
        <w:t>are</w:t>
      </w:r>
      <w:proofErr w:type="gramEnd"/>
      <w:r w:rsidRPr="00625EAF">
        <w:rPr>
          <w:rFonts w:ascii="Times New Roman" w:hAnsi="Times New Roman" w:cs="Times New Roman"/>
          <w:sz w:val="26"/>
          <w:szCs w:val="26"/>
        </w:rPr>
        <w:t xml:space="preserve"> equal.</w:t>
      </w:r>
    </w:p>
    <w:p w14:paraId="11107E25" w14:textId="77777777" w:rsidR="00E27F84" w:rsidRPr="00625EAF" w:rsidRDefault="00E27F84" w:rsidP="00625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total area under the curve is always equal to 1 (or 100%).</w:t>
      </w:r>
    </w:p>
    <w:p w14:paraId="40C3FC9A" w14:textId="77777777" w:rsidR="00E27F84" w:rsidRPr="00625EAF" w:rsidRDefault="00E27F84" w:rsidP="00625EA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curve extends infinitely in both directions but never touches the horizontal axis.</w:t>
      </w:r>
    </w:p>
    <w:p w14:paraId="39BE6B66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In our example, suppose:</w:t>
      </w:r>
    </w:p>
    <w:p w14:paraId="592AFE85" w14:textId="77777777" w:rsidR="00E27F84" w:rsidRPr="00625EAF" w:rsidRDefault="00E27F84" w:rsidP="00625EA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Mean (μ) = 60 marks</w:t>
      </w:r>
    </w:p>
    <w:p w14:paraId="617325AE" w14:textId="77777777" w:rsidR="00E27F84" w:rsidRPr="00625EAF" w:rsidRDefault="00E27F84" w:rsidP="00625EA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Standard Deviation (σ) = 10 marks</w:t>
      </w:r>
    </w:p>
    <w:p w14:paraId="3EC3420E" w14:textId="4E0011FA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This means most students score around 60 marks, and the spread of marks depends on the standard deviation</w:t>
      </w:r>
      <w:r w:rsidRPr="00625EAF">
        <w:rPr>
          <w:rFonts w:ascii="Times New Roman" w:hAnsi="Times New Roman" w:cs="Times New Roman"/>
          <w:sz w:val="26"/>
          <w:szCs w:val="26"/>
        </w:rPr>
        <w:t>.</w:t>
      </w:r>
    </w:p>
    <w:p w14:paraId="6CD39A7B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FDD2CE4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Empirical Rule (68–95–99.7 Rule)</w:t>
      </w:r>
    </w:p>
    <w:p w14:paraId="530FF846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Empirical Rule explains how data is distributed in a normal distribution.</w:t>
      </w:r>
    </w:p>
    <w:p w14:paraId="26B48048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1️</w:t>
      </w:r>
      <w:r w:rsidRPr="00625EAF">
        <w:rPr>
          <w:rFonts w:ascii="Segoe UI Symbol" w:hAnsi="Segoe UI Symbol" w:cs="Segoe UI Symbol"/>
          <w:sz w:val="32"/>
          <w:szCs w:val="32"/>
        </w:rPr>
        <w:t>⃣</w:t>
      </w:r>
      <w:r w:rsidRPr="00625EAF">
        <w:rPr>
          <w:rFonts w:ascii="Times New Roman" w:hAnsi="Times New Roman" w:cs="Times New Roman"/>
          <w:sz w:val="32"/>
          <w:szCs w:val="32"/>
        </w:rPr>
        <w:t xml:space="preserve"> 68% Rule (Within 1 Standard Deviation)</w:t>
      </w:r>
    </w:p>
    <w:p w14:paraId="75A9FE61" w14:textId="77777777" w:rsidR="00E27F84" w:rsidRPr="00625EAF" w:rsidRDefault="00E27F84" w:rsidP="00625E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About 68% of students score between:</w:t>
      </w:r>
    </w:p>
    <w:p w14:paraId="1590C03C" w14:textId="1BC0BF1D" w:rsidR="00E27F84" w:rsidRPr="00625EAF" w:rsidRDefault="00E27F84" w:rsidP="00625E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− 1σ = 60 − 10 = 50</w:t>
      </w:r>
    </w:p>
    <w:p w14:paraId="6D2B6DF9" w14:textId="77777777" w:rsidR="00E27F84" w:rsidRPr="00625EAF" w:rsidRDefault="00E27F84" w:rsidP="00625EA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+ 1σ = 60 + 10 = 70</w:t>
      </w:r>
    </w:p>
    <w:p w14:paraId="3626E1CB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So, approximately 68% of students score between 50 and 70 marks.</w:t>
      </w:r>
    </w:p>
    <w:p w14:paraId="196CE40A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CB0F7CD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2️</w:t>
      </w:r>
      <w:r w:rsidRPr="00625EAF">
        <w:rPr>
          <w:rFonts w:ascii="Segoe UI Symbol" w:hAnsi="Segoe UI Symbol" w:cs="Segoe UI Symbol"/>
          <w:sz w:val="32"/>
          <w:szCs w:val="32"/>
        </w:rPr>
        <w:t>⃣</w:t>
      </w:r>
      <w:r w:rsidRPr="00625EAF">
        <w:rPr>
          <w:rFonts w:ascii="Times New Roman" w:hAnsi="Times New Roman" w:cs="Times New Roman"/>
          <w:sz w:val="32"/>
          <w:szCs w:val="32"/>
        </w:rPr>
        <w:t xml:space="preserve"> 95% Rule (Within 2 Standard Deviations)</w:t>
      </w:r>
    </w:p>
    <w:p w14:paraId="7C1F18C9" w14:textId="77777777" w:rsidR="00E27F84" w:rsidRPr="00625EAF" w:rsidRDefault="00E27F84" w:rsidP="00625E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About 95% of students score between:</w:t>
      </w:r>
    </w:p>
    <w:p w14:paraId="5006C264" w14:textId="09AC3644" w:rsidR="00E27F84" w:rsidRPr="00625EAF" w:rsidRDefault="00E27F84" w:rsidP="00625EA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− 2σ = 60 − 20 = 40</w:t>
      </w:r>
    </w:p>
    <w:p w14:paraId="20943AC3" w14:textId="77777777" w:rsidR="00E27F84" w:rsidRPr="00625EAF" w:rsidRDefault="00E27F84" w:rsidP="00625EA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+ 2σ = 60 + 20 = 80</w:t>
      </w:r>
    </w:p>
    <w:p w14:paraId="2CC46441" w14:textId="0850D8A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So, approximately 95% of students score between 40 and 80 marks.</w:t>
      </w:r>
    </w:p>
    <w:p w14:paraId="3B343D77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AF0B5D" w14:textId="773B6E62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3️</w:t>
      </w:r>
      <w:r w:rsidRPr="00625EAF">
        <w:rPr>
          <w:rFonts w:ascii="Segoe UI Symbol" w:hAnsi="Segoe UI Symbol" w:cs="Segoe UI Symbol"/>
          <w:sz w:val="32"/>
          <w:szCs w:val="32"/>
        </w:rPr>
        <w:t>⃣</w:t>
      </w:r>
      <w:r w:rsidRPr="00625EAF">
        <w:rPr>
          <w:rFonts w:ascii="Times New Roman" w:hAnsi="Times New Roman" w:cs="Times New Roman"/>
          <w:sz w:val="32"/>
          <w:szCs w:val="32"/>
        </w:rPr>
        <w:t xml:space="preserve"> 99.7% Rule (Within 3 Standard Deviations)</w:t>
      </w:r>
    </w:p>
    <w:p w14:paraId="451D26A3" w14:textId="77777777" w:rsidR="00E27F84" w:rsidRPr="00625EAF" w:rsidRDefault="00E27F84" w:rsidP="00625E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About 99.7% of students score between:</w:t>
      </w:r>
    </w:p>
    <w:p w14:paraId="0A6020AC" w14:textId="0910876A" w:rsidR="00E27F84" w:rsidRPr="00625EAF" w:rsidRDefault="00E27F84" w:rsidP="00625EA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− 3σ = 60 − 30 = 30</w:t>
      </w:r>
    </w:p>
    <w:p w14:paraId="24D217B7" w14:textId="77777777" w:rsidR="00E27F84" w:rsidRPr="00625EAF" w:rsidRDefault="00E27F84" w:rsidP="00625EA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μ + 3σ = 60 + 30 = 90</w:t>
      </w:r>
    </w:p>
    <w:p w14:paraId="2AE487EC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So, nearly all students score between 30 and 90 marks.</w:t>
      </w:r>
    </w:p>
    <w:p w14:paraId="05B79A23" w14:textId="1C3F244E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Only 0.3% of students score extremely low (below 30) or extremely high (above 90).</w:t>
      </w:r>
    </w:p>
    <w:p w14:paraId="63ED09B9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8733073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Graph of Normal Distribution (Exam Marks)</w:t>
      </w:r>
    </w:p>
    <w:p w14:paraId="2D58EAC4" w14:textId="7616A456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Below is the representation of the normal distribution curve for exam marks:</w:t>
      </w:r>
    </w:p>
    <w:p w14:paraId="19CF0914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C77390E" w14:textId="6AAD21BA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0294EC" wp14:editId="717683D9">
            <wp:extent cx="5895975" cy="3810000"/>
            <wp:effectExtent l="0" t="0" r="9525" b="0"/>
            <wp:docPr id="1255787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03999" w14:textId="77777777" w:rsidR="00E27F84" w:rsidRPr="00625EAF" w:rsidRDefault="00E27F84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7D35BE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Explanation of the Graph:</w:t>
      </w:r>
    </w:p>
    <w:p w14:paraId="21838867" w14:textId="77777777" w:rsidR="00625EAF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horizontal axis represents the exam marks.</w:t>
      </w:r>
    </w:p>
    <w:p w14:paraId="4E148ABE" w14:textId="77777777" w:rsidR="00625EAF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vertical axis represents the frequency or number of students.</w:t>
      </w:r>
    </w:p>
    <w:p w14:paraId="051B8520" w14:textId="77777777" w:rsidR="00625EAF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highest point of the curve is at the mean (60 marks).</w:t>
      </w:r>
    </w:p>
    <w:p w14:paraId="0BCED7E6" w14:textId="77777777" w:rsidR="00625EAF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curve decreases symmetrically on both sides.</w:t>
      </w:r>
    </w:p>
    <w:p w14:paraId="193D39AC" w14:textId="77777777" w:rsidR="00625EAF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lastRenderedPageBreak/>
        <w:t xml:space="preserve">Most students are concentrated around the </w:t>
      </w:r>
      <w:proofErr w:type="spellStart"/>
      <w:r w:rsidRPr="00625EAF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625EAF">
        <w:rPr>
          <w:rFonts w:ascii="Times New Roman" w:hAnsi="Times New Roman" w:cs="Times New Roman"/>
          <w:sz w:val="26"/>
          <w:szCs w:val="26"/>
        </w:rPr>
        <w:t>.</w:t>
      </w:r>
    </w:p>
    <w:p w14:paraId="3F065774" w14:textId="5CDA27EA" w:rsidR="00E27F84" w:rsidRPr="00625EAF" w:rsidRDefault="00625EAF" w:rsidP="00625EA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Very few students are at the extreme ends.</w:t>
      </w:r>
    </w:p>
    <w:p w14:paraId="3E35156E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89D18CE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Important Characteristics in This Domain</w:t>
      </w:r>
    </w:p>
    <w:p w14:paraId="7DCD72EB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distribution is symmetrical, meaning the left and right sides are mirror images.</w:t>
      </w:r>
    </w:p>
    <w:p w14:paraId="4DBEAAA4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mean = median = mode = 60.</w:t>
      </w:r>
    </w:p>
    <w:p w14:paraId="26A5266D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spread of marks depends on the standard deviation (10).</w:t>
      </w:r>
    </w:p>
    <w:p w14:paraId="28BFFD10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Higher standard deviation means more spread-out marks.</w:t>
      </w:r>
    </w:p>
    <w:p w14:paraId="685C2401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Lower standard deviation means marks are closely clustered around the mean.</w:t>
      </w:r>
    </w:p>
    <w:p w14:paraId="31DE285C" w14:textId="77777777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The empirical rule helps teachers understand student performance distribution.</w:t>
      </w:r>
    </w:p>
    <w:p w14:paraId="3ACC862D" w14:textId="32BF1DC6" w:rsidR="00625EAF" w:rsidRPr="00625EAF" w:rsidRDefault="00625EAF" w:rsidP="00625EA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It also helps identify outliers, such as students scoring extremely low or high.</w:t>
      </w:r>
    </w:p>
    <w:p w14:paraId="24A80226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2233EC9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Real-Life Importance</w:t>
      </w:r>
    </w:p>
    <w:p w14:paraId="3D2C77F7" w14:textId="77777777" w:rsidR="00625EAF" w:rsidRPr="00625EAF" w:rsidRDefault="00625EAF" w:rsidP="00625EA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 xml:space="preserve">Schools use normal distribution to </w:t>
      </w:r>
      <w:proofErr w:type="spellStart"/>
      <w:r w:rsidRPr="00625EAF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625EAF">
        <w:rPr>
          <w:rFonts w:ascii="Times New Roman" w:hAnsi="Times New Roman" w:cs="Times New Roman"/>
          <w:sz w:val="26"/>
          <w:szCs w:val="26"/>
        </w:rPr>
        <w:t xml:space="preserve"> overall performance.</w:t>
      </w:r>
    </w:p>
    <w:p w14:paraId="6E031B7D" w14:textId="77777777" w:rsidR="00625EAF" w:rsidRPr="00625EAF" w:rsidRDefault="00625EAF" w:rsidP="00625EA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It helps in grading systems such as grading on a curve.</w:t>
      </w:r>
    </w:p>
    <w:p w14:paraId="084285AC" w14:textId="77777777" w:rsidR="00625EAF" w:rsidRPr="00625EAF" w:rsidRDefault="00625EAF" w:rsidP="00625EA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It helps identify average, below-average, and above-average students.</w:t>
      </w:r>
    </w:p>
    <w:p w14:paraId="7B0EC350" w14:textId="77777777" w:rsidR="00625EAF" w:rsidRPr="00625EAF" w:rsidRDefault="00625EAF" w:rsidP="00625EA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It is widely used in statistics, machine learning, and data science.</w:t>
      </w:r>
    </w:p>
    <w:p w14:paraId="245CDE1C" w14:textId="0067DE3C" w:rsidR="00625EAF" w:rsidRPr="00625EAF" w:rsidRDefault="00625EAF" w:rsidP="00625EA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It helps in decision-making and performance evaluation.</w:t>
      </w:r>
    </w:p>
    <w:p w14:paraId="061DE2F8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721D95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Advantages of Using Normal Distribution</w:t>
      </w:r>
    </w:p>
    <w:p w14:paraId="7AE5C846" w14:textId="77777777" w:rsidR="00625EAF" w:rsidRPr="00625EAF" w:rsidRDefault="00625EAF" w:rsidP="00625E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 xml:space="preserve">Easy to </w:t>
      </w:r>
      <w:proofErr w:type="spellStart"/>
      <w:r w:rsidRPr="00625EAF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625EAF">
        <w:rPr>
          <w:rFonts w:ascii="Times New Roman" w:hAnsi="Times New Roman" w:cs="Times New Roman"/>
          <w:sz w:val="26"/>
          <w:szCs w:val="26"/>
        </w:rPr>
        <w:t>.</w:t>
      </w:r>
    </w:p>
    <w:p w14:paraId="5C411C0A" w14:textId="77777777" w:rsidR="00625EAF" w:rsidRPr="00625EAF" w:rsidRDefault="00625EAF" w:rsidP="00625E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Predictable pattern.</w:t>
      </w:r>
    </w:p>
    <w:p w14:paraId="48DD9A27" w14:textId="77777777" w:rsidR="00625EAF" w:rsidRPr="00625EAF" w:rsidRDefault="00625EAF" w:rsidP="00625E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Helps in probability calculation.</w:t>
      </w:r>
    </w:p>
    <w:p w14:paraId="786FA0EF" w14:textId="77777777" w:rsidR="00625EAF" w:rsidRPr="00625EAF" w:rsidRDefault="00625EAF" w:rsidP="00625E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Useful in hypothesis testing.</w:t>
      </w:r>
    </w:p>
    <w:p w14:paraId="725CF2AA" w14:textId="6D7DD7B3" w:rsidR="00625EAF" w:rsidRPr="00625EAF" w:rsidRDefault="00625EAF" w:rsidP="00625E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Forms the base of many statistical techniques.</w:t>
      </w:r>
    </w:p>
    <w:p w14:paraId="6D5B6C36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FC9086" w14:textId="77777777" w:rsidR="00625EAF" w:rsidRPr="00625EAF" w:rsidRDefault="00625EAF" w:rsidP="00625EAF">
      <w:pPr>
        <w:jc w:val="both"/>
        <w:rPr>
          <w:rFonts w:ascii="Times New Roman" w:hAnsi="Times New Roman" w:cs="Times New Roman"/>
          <w:sz w:val="32"/>
          <w:szCs w:val="32"/>
        </w:rPr>
      </w:pPr>
      <w:r w:rsidRPr="00625EAF">
        <w:rPr>
          <w:rFonts w:ascii="Times New Roman" w:hAnsi="Times New Roman" w:cs="Times New Roman"/>
          <w:sz w:val="32"/>
          <w:szCs w:val="32"/>
        </w:rPr>
        <w:t>Limitations</w:t>
      </w:r>
    </w:p>
    <w:p w14:paraId="34414BEF" w14:textId="77777777" w:rsidR="00625EAF" w:rsidRPr="00625EAF" w:rsidRDefault="00625EAF" w:rsidP="00625E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Not all real-world data is perfectly normal.</w:t>
      </w:r>
    </w:p>
    <w:p w14:paraId="480ACED7" w14:textId="77777777" w:rsidR="00625EAF" w:rsidRPr="00625EAF" w:rsidRDefault="00625EAF" w:rsidP="00625EA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Extreme outliers may distort results.</w:t>
      </w:r>
    </w:p>
    <w:p w14:paraId="11B81100" w14:textId="61ADDEBA" w:rsidR="00625EAF" w:rsidRPr="00625EAF" w:rsidRDefault="00625EAF" w:rsidP="00625EAF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 w:rsidRPr="00625EAF">
        <w:rPr>
          <w:rFonts w:ascii="Times New Roman" w:hAnsi="Times New Roman" w:cs="Times New Roman"/>
          <w:sz w:val="26"/>
          <w:szCs w:val="26"/>
        </w:rPr>
        <w:t>Some data may be skewed instead of symmetric</w:t>
      </w:r>
      <w:r w:rsidRPr="00625EAF">
        <w:rPr>
          <w:sz w:val="26"/>
          <w:szCs w:val="26"/>
        </w:rPr>
        <w:t>.</w:t>
      </w:r>
    </w:p>
    <w:sectPr w:rsidR="00625EAF" w:rsidRPr="00625EAF" w:rsidSect="00625EA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FE2D1" w14:textId="77777777" w:rsidR="00D01391" w:rsidRDefault="00D01391" w:rsidP="00625EAF">
      <w:pPr>
        <w:spacing w:after="0" w:line="240" w:lineRule="auto"/>
      </w:pPr>
      <w:r>
        <w:separator/>
      </w:r>
    </w:p>
  </w:endnote>
  <w:endnote w:type="continuationSeparator" w:id="0">
    <w:p w14:paraId="6D4AD935" w14:textId="77777777" w:rsidR="00D01391" w:rsidRDefault="00D01391" w:rsidP="0062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041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3FF559" w14:textId="30091253" w:rsidR="00625EAF" w:rsidRDefault="00625E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B0F5E7" w14:textId="77777777" w:rsidR="00625EAF" w:rsidRDefault="00625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79B4" w14:textId="77777777" w:rsidR="00D01391" w:rsidRDefault="00D01391" w:rsidP="00625EAF">
      <w:pPr>
        <w:spacing w:after="0" w:line="240" w:lineRule="auto"/>
      </w:pPr>
      <w:r>
        <w:separator/>
      </w:r>
    </w:p>
  </w:footnote>
  <w:footnote w:type="continuationSeparator" w:id="0">
    <w:p w14:paraId="6EB47771" w14:textId="77777777" w:rsidR="00D01391" w:rsidRDefault="00D01391" w:rsidP="00625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7EEE"/>
    <w:multiLevelType w:val="hybridMultilevel"/>
    <w:tmpl w:val="1C205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972DA"/>
    <w:multiLevelType w:val="hybridMultilevel"/>
    <w:tmpl w:val="F4421CB4"/>
    <w:lvl w:ilvl="0" w:tplc="40090003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2" w15:restartNumberingAfterBreak="0">
    <w:nsid w:val="2AAA010D"/>
    <w:multiLevelType w:val="hybridMultilevel"/>
    <w:tmpl w:val="80A80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0DE9"/>
    <w:multiLevelType w:val="hybridMultilevel"/>
    <w:tmpl w:val="081A0E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7714A"/>
    <w:multiLevelType w:val="hybridMultilevel"/>
    <w:tmpl w:val="A88C908C"/>
    <w:lvl w:ilvl="0" w:tplc="40090003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5" w15:restartNumberingAfterBreak="0">
    <w:nsid w:val="3BD63705"/>
    <w:multiLevelType w:val="hybridMultilevel"/>
    <w:tmpl w:val="88C2D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80730"/>
    <w:multiLevelType w:val="hybridMultilevel"/>
    <w:tmpl w:val="4ECAF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7C13"/>
    <w:multiLevelType w:val="hybridMultilevel"/>
    <w:tmpl w:val="95D696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35DAA"/>
    <w:multiLevelType w:val="hybridMultilevel"/>
    <w:tmpl w:val="17F45B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6480F"/>
    <w:multiLevelType w:val="hybridMultilevel"/>
    <w:tmpl w:val="3FDE8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05DC5"/>
    <w:multiLevelType w:val="hybridMultilevel"/>
    <w:tmpl w:val="D4EC1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ED430D"/>
    <w:multiLevelType w:val="hybridMultilevel"/>
    <w:tmpl w:val="3B7202DC"/>
    <w:lvl w:ilvl="0" w:tplc="40090003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num w:numId="1" w16cid:durableId="1243300073">
    <w:abstractNumId w:val="7"/>
  </w:num>
  <w:num w:numId="2" w16cid:durableId="580873705">
    <w:abstractNumId w:val="9"/>
  </w:num>
  <w:num w:numId="3" w16cid:durableId="2136562525">
    <w:abstractNumId w:val="5"/>
  </w:num>
  <w:num w:numId="4" w16cid:durableId="397561747">
    <w:abstractNumId w:val="10"/>
  </w:num>
  <w:num w:numId="5" w16cid:durableId="459418721">
    <w:abstractNumId w:val="4"/>
  </w:num>
  <w:num w:numId="6" w16cid:durableId="52625453">
    <w:abstractNumId w:val="11"/>
  </w:num>
  <w:num w:numId="7" w16cid:durableId="1466661563">
    <w:abstractNumId w:val="1"/>
  </w:num>
  <w:num w:numId="8" w16cid:durableId="2074036934">
    <w:abstractNumId w:val="8"/>
  </w:num>
  <w:num w:numId="9" w16cid:durableId="1349019565">
    <w:abstractNumId w:val="2"/>
  </w:num>
  <w:num w:numId="10" w16cid:durableId="1531380328">
    <w:abstractNumId w:val="0"/>
  </w:num>
  <w:num w:numId="11" w16cid:durableId="953832097">
    <w:abstractNumId w:val="6"/>
  </w:num>
  <w:num w:numId="12" w16cid:durableId="1186136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84"/>
    <w:rsid w:val="0009513E"/>
    <w:rsid w:val="00625EAF"/>
    <w:rsid w:val="00CA7CCA"/>
    <w:rsid w:val="00D01391"/>
    <w:rsid w:val="00E219A7"/>
    <w:rsid w:val="00E2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2455"/>
  <w15:chartTrackingRefBased/>
  <w15:docId w15:val="{9114A5F0-C89A-455F-AAC0-E5DFF4AE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F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EAF"/>
  </w:style>
  <w:style w:type="paragraph" w:styleId="Footer">
    <w:name w:val="footer"/>
    <w:basedOn w:val="Normal"/>
    <w:link w:val="FooterChar"/>
    <w:uiPriority w:val="99"/>
    <w:unhideWhenUsed/>
    <w:rsid w:val="0062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.</dc:creator>
  <cp:keywords/>
  <dc:description/>
  <cp:lastModifiedBy>bhoomi .</cp:lastModifiedBy>
  <cp:revision>1</cp:revision>
  <dcterms:created xsi:type="dcterms:W3CDTF">2026-02-22T03:55:00Z</dcterms:created>
  <dcterms:modified xsi:type="dcterms:W3CDTF">2026-02-22T04:14:00Z</dcterms:modified>
</cp:coreProperties>
</file>