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35EFD" w14:textId="77777777" w:rsidR="00D03E7B" w:rsidRPr="00D03E7B" w:rsidRDefault="00D03E7B" w:rsidP="00D03E7B">
      <w:pPr>
        <w:widowControl w:val="0"/>
        <w:autoSpaceDE w:val="0"/>
        <w:autoSpaceDN w:val="0"/>
        <w:adjustRightInd w:val="0"/>
        <w:rPr>
          <w:rFonts w:ascii="Arial" w:hAnsi="Arial" w:cs="Arial"/>
          <w:color w:val="000000"/>
        </w:rPr>
      </w:pPr>
    </w:p>
    <w:p w14:paraId="207FD54C" w14:textId="77777777" w:rsidR="00D03E7B" w:rsidRDefault="00D03E7B" w:rsidP="00D03E7B">
      <w:pPr>
        <w:widowControl w:val="0"/>
        <w:autoSpaceDE w:val="0"/>
        <w:autoSpaceDN w:val="0"/>
        <w:adjustRightInd w:val="0"/>
        <w:jc w:val="right"/>
        <w:rPr>
          <w:rFonts w:ascii="Arial" w:hAnsi="Arial" w:cs="Arial"/>
        </w:rPr>
      </w:pPr>
      <w:r w:rsidRPr="00D03E7B">
        <w:rPr>
          <w:rFonts w:ascii="Arial" w:hAnsi="Arial" w:cs="Arial"/>
        </w:rPr>
        <w:t xml:space="preserve"> </w:t>
      </w:r>
    </w:p>
    <w:p w14:paraId="63267FBA" w14:textId="77777777" w:rsidR="00D03E7B" w:rsidRDefault="00D03E7B" w:rsidP="00D03E7B">
      <w:pPr>
        <w:widowControl w:val="0"/>
        <w:autoSpaceDE w:val="0"/>
        <w:autoSpaceDN w:val="0"/>
        <w:adjustRightInd w:val="0"/>
        <w:jc w:val="right"/>
        <w:rPr>
          <w:rFonts w:ascii="Arial" w:hAnsi="Arial" w:cs="Arial"/>
        </w:rPr>
      </w:pPr>
    </w:p>
    <w:p w14:paraId="56FEE879" w14:textId="77777777" w:rsidR="00D03E7B" w:rsidRDefault="00D03E7B" w:rsidP="00D03E7B">
      <w:pPr>
        <w:widowControl w:val="0"/>
        <w:autoSpaceDE w:val="0"/>
        <w:autoSpaceDN w:val="0"/>
        <w:adjustRightInd w:val="0"/>
        <w:jc w:val="right"/>
        <w:rPr>
          <w:rFonts w:ascii="Arial" w:hAnsi="Arial" w:cs="Arial"/>
        </w:rPr>
      </w:pPr>
    </w:p>
    <w:p w14:paraId="0C294500" w14:textId="77777777" w:rsidR="00D03E7B" w:rsidRDefault="00D03E7B" w:rsidP="00D03E7B">
      <w:pPr>
        <w:widowControl w:val="0"/>
        <w:autoSpaceDE w:val="0"/>
        <w:autoSpaceDN w:val="0"/>
        <w:adjustRightInd w:val="0"/>
        <w:jc w:val="right"/>
        <w:rPr>
          <w:rFonts w:ascii="Arial" w:hAnsi="Arial" w:cs="Arial"/>
        </w:rPr>
      </w:pPr>
    </w:p>
    <w:p w14:paraId="2648B8B7" w14:textId="77777777" w:rsidR="00D03E7B" w:rsidRDefault="00D03E7B" w:rsidP="00D03E7B">
      <w:pPr>
        <w:widowControl w:val="0"/>
        <w:autoSpaceDE w:val="0"/>
        <w:autoSpaceDN w:val="0"/>
        <w:adjustRightInd w:val="0"/>
        <w:jc w:val="right"/>
        <w:rPr>
          <w:rFonts w:ascii="Arial" w:hAnsi="Arial" w:cs="Arial"/>
        </w:rPr>
      </w:pPr>
    </w:p>
    <w:p w14:paraId="4EE3024C" w14:textId="77777777" w:rsidR="00D03E7B" w:rsidRDefault="00D03E7B" w:rsidP="00D03E7B">
      <w:pPr>
        <w:widowControl w:val="0"/>
        <w:autoSpaceDE w:val="0"/>
        <w:autoSpaceDN w:val="0"/>
        <w:adjustRightInd w:val="0"/>
        <w:jc w:val="right"/>
        <w:rPr>
          <w:rFonts w:ascii="Arial" w:hAnsi="Arial" w:cs="Arial"/>
        </w:rPr>
      </w:pPr>
    </w:p>
    <w:p w14:paraId="75DBF1D3" w14:textId="77777777" w:rsidR="00D03E7B" w:rsidRDefault="00D03E7B" w:rsidP="00D03E7B">
      <w:pPr>
        <w:widowControl w:val="0"/>
        <w:autoSpaceDE w:val="0"/>
        <w:autoSpaceDN w:val="0"/>
        <w:adjustRightInd w:val="0"/>
        <w:jc w:val="right"/>
        <w:rPr>
          <w:rFonts w:ascii="Arial" w:hAnsi="Arial" w:cs="Arial"/>
        </w:rPr>
      </w:pPr>
    </w:p>
    <w:p w14:paraId="11D93227" w14:textId="77777777" w:rsidR="00D03E7B" w:rsidRPr="00D03E7B" w:rsidRDefault="00D03E7B" w:rsidP="00D03E7B">
      <w:pPr>
        <w:widowControl w:val="0"/>
        <w:autoSpaceDE w:val="0"/>
        <w:autoSpaceDN w:val="0"/>
        <w:adjustRightInd w:val="0"/>
        <w:jc w:val="right"/>
        <w:rPr>
          <w:rFonts w:ascii="Arial" w:hAnsi="Arial" w:cs="Arial"/>
          <w:color w:val="000000"/>
          <w:sz w:val="44"/>
          <w:szCs w:val="44"/>
        </w:rPr>
      </w:pPr>
      <w:r w:rsidRPr="00D03E7B">
        <w:rPr>
          <w:rFonts w:ascii="Arial" w:hAnsi="Arial" w:cs="Arial"/>
          <w:b/>
          <w:bCs/>
          <w:color w:val="000000"/>
          <w:sz w:val="44"/>
          <w:szCs w:val="44"/>
        </w:rPr>
        <w:t xml:space="preserve">Manual for </w:t>
      </w:r>
      <w:r>
        <w:rPr>
          <w:rFonts w:ascii="Arial" w:hAnsi="Arial" w:cs="Arial"/>
          <w:b/>
          <w:bCs/>
          <w:color w:val="000000"/>
          <w:sz w:val="44"/>
          <w:szCs w:val="44"/>
        </w:rPr>
        <w:t>Curv</w:t>
      </w:r>
      <w:r w:rsidR="00D17B43">
        <w:rPr>
          <w:rFonts w:ascii="Arial" w:hAnsi="Arial" w:cs="Arial"/>
          <w:b/>
          <w:bCs/>
          <w:color w:val="000000"/>
          <w:sz w:val="44"/>
          <w:szCs w:val="44"/>
        </w:rPr>
        <w:t xml:space="preserve">ed Beam Model </w:t>
      </w:r>
      <w:r w:rsidRPr="00D03E7B">
        <w:rPr>
          <w:rFonts w:ascii="Arial" w:hAnsi="Arial" w:cs="Arial"/>
          <w:b/>
          <w:bCs/>
          <w:color w:val="000000"/>
          <w:sz w:val="44"/>
          <w:szCs w:val="44"/>
        </w:rPr>
        <w:t>Piston Ring Design Tool (</w:t>
      </w:r>
      <w:r w:rsidR="00D17B43">
        <w:rPr>
          <w:rFonts w:ascii="Arial" w:hAnsi="Arial" w:cs="Arial"/>
          <w:b/>
          <w:bCs/>
          <w:color w:val="000000"/>
          <w:sz w:val="44"/>
          <w:szCs w:val="44"/>
        </w:rPr>
        <w:t>CBM-</w:t>
      </w:r>
      <w:r w:rsidRPr="00D03E7B">
        <w:rPr>
          <w:rFonts w:ascii="Arial" w:hAnsi="Arial" w:cs="Arial"/>
          <w:b/>
          <w:bCs/>
          <w:color w:val="000000"/>
          <w:sz w:val="44"/>
          <w:szCs w:val="44"/>
        </w:rPr>
        <w:t xml:space="preserve">RDT) </w:t>
      </w:r>
    </w:p>
    <w:p w14:paraId="5465B771" w14:textId="77777777" w:rsidR="00D03E7B" w:rsidRDefault="00D03E7B" w:rsidP="00D03E7B">
      <w:pPr>
        <w:widowControl w:val="0"/>
        <w:autoSpaceDE w:val="0"/>
        <w:autoSpaceDN w:val="0"/>
        <w:adjustRightInd w:val="0"/>
        <w:jc w:val="right"/>
        <w:rPr>
          <w:rFonts w:ascii="Arial" w:hAnsi="Arial" w:cs="Arial"/>
          <w:color w:val="000000"/>
          <w:sz w:val="32"/>
          <w:szCs w:val="32"/>
        </w:rPr>
      </w:pPr>
      <w:r w:rsidRPr="00D03E7B">
        <w:rPr>
          <w:rFonts w:ascii="Arial" w:hAnsi="Arial" w:cs="Arial"/>
          <w:color w:val="000000"/>
          <w:sz w:val="32"/>
          <w:szCs w:val="32"/>
        </w:rPr>
        <w:t xml:space="preserve">(Console Version </w:t>
      </w:r>
      <w:r w:rsidR="00D17B43">
        <w:rPr>
          <w:rFonts w:ascii="Arial" w:hAnsi="Arial" w:cs="Arial"/>
          <w:color w:val="000000"/>
          <w:sz w:val="32"/>
          <w:szCs w:val="32"/>
        </w:rPr>
        <w:t>1.0</w:t>
      </w:r>
      <w:r w:rsidRPr="00D03E7B">
        <w:rPr>
          <w:rFonts w:ascii="Arial" w:hAnsi="Arial" w:cs="Arial"/>
          <w:color w:val="000000"/>
          <w:sz w:val="32"/>
          <w:szCs w:val="32"/>
        </w:rPr>
        <w:t xml:space="preserve">) </w:t>
      </w:r>
    </w:p>
    <w:p w14:paraId="5D3B4982" w14:textId="77777777" w:rsidR="00D03E7B" w:rsidRPr="00D03E7B" w:rsidRDefault="00D03E7B" w:rsidP="00D03E7B">
      <w:pPr>
        <w:widowControl w:val="0"/>
        <w:autoSpaceDE w:val="0"/>
        <w:autoSpaceDN w:val="0"/>
        <w:adjustRightInd w:val="0"/>
        <w:jc w:val="right"/>
        <w:rPr>
          <w:rFonts w:ascii="Arial" w:hAnsi="Arial" w:cs="Arial"/>
          <w:color w:val="000000"/>
          <w:sz w:val="32"/>
          <w:szCs w:val="32"/>
        </w:rPr>
      </w:pPr>
    </w:p>
    <w:p w14:paraId="467FE9CD" w14:textId="77777777" w:rsidR="00D03E7B" w:rsidRPr="00D03E7B" w:rsidRDefault="00D03E7B" w:rsidP="00D03E7B">
      <w:pPr>
        <w:widowControl w:val="0"/>
        <w:autoSpaceDE w:val="0"/>
        <w:autoSpaceDN w:val="0"/>
        <w:adjustRightInd w:val="0"/>
        <w:jc w:val="right"/>
        <w:rPr>
          <w:rFonts w:ascii="Arial" w:hAnsi="Arial" w:cs="Arial"/>
          <w:color w:val="000000"/>
          <w:sz w:val="32"/>
          <w:szCs w:val="32"/>
        </w:rPr>
      </w:pPr>
      <w:r w:rsidRPr="00D03E7B">
        <w:rPr>
          <w:rFonts w:ascii="Arial" w:hAnsi="Arial" w:cs="Arial"/>
          <w:color w:val="000000"/>
          <w:sz w:val="32"/>
          <w:szCs w:val="32"/>
        </w:rPr>
        <w:t xml:space="preserve">Consortium on Lubrication in IC Engine </w:t>
      </w:r>
    </w:p>
    <w:p w14:paraId="343934B1" w14:textId="77777777" w:rsidR="00D17B43" w:rsidRDefault="00D03E7B" w:rsidP="00D03E7B">
      <w:pPr>
        <w:jc w:val="right"/>
        <w:rPr>
          <w:rFonts w:ascii="Arial" w:hAnsi="Arial" w:cs="Arial"/>
          <w:color w:val="000000"/>
          <w:sz w:val="32"/>
          <w:szCs w:val="32"/>
        </w:rPr>
      </w:pPr>
      <w:r w:rsidRPr="00D03E7B">
        <w:rPr>
          <w:rFonts w:ascii="Arial" w:hAnsi="Arial" w:cs="Arial"/>
          <w:color w:val="000000"/>
          <w:sz w:val="32"/>
          <w:szCs w:val="32"/>
        </w:rPr>
        <w:t>MIT Sloan Automotive Laboratory</w:t>
      </w:r>
    </w:p>
    <w:p w14:paraId="11A72E44" w14:textId="77777777" w:rsidR="00D17B43" w:rsidRDefault="00D17B43">
      <w:pPr>
        <w:rPr>
          <w:rFonts w:ascii="Arial" w:hAnsi="Arial" w:cs="Arial"/>
          <w:color w:val="000000"/>
          <w:sz w:val="32"/>
          <w:szCs w:val="32"/>
        </w:rPr>
      </w:pPr>
      <w:r>
        <w:rPr>
          <w:rFonts w:ascii="Arial" w:hAnsi="Arial" w:cs="Arial"/>
          <w:color w:val="000000"/>
          <w:sz w:val="32"/>
          <w:szCs w:val="32"/>
        </w:rPr>
        <w:br w:type="page"/>
      </w:r>
      <w:bookmarkStart w:id="0" w:name="_GoBack"/>
      <w:bookmarkEnd w:id="0"/>
    </w:p>
    <w:p w14:paraId="55A69083" w14:textId="77777777" w:rsidR="00FD315A" w:rsidRDefault="00D17B43" w:rsidP="00D17B43">
      <w:pPr>
        <w:jc w:val="both"/>
        <w:rPr>
          <w:b/>
          <w:sz w:val="28"/>
        </w:rPr>
      </w:pPr>
      <w:r w:rsidRPr="00D17B43">
        <w:rPr>
          <w:b/>
          <w:sz w:val="28"/>
        </w:rPr>
        <w:lastRenderedPageBreak/>
        <w:t>Introduction</w:t>
      </w:r>
    </w:p>
    <w:p w14:paraId="7202D910" w14:textId="77777777" w:rsidR="00D17B43" w:rsidRDefault="00D17B43" w:rsidP="00D17B43">
      <w:pPr>
        <w:jc w:val="both"/>
        <w:rPr>
          <w:b/>
          <w:sz w:val="28"/>
        </w:rPr>
      </w:pPr>
    </w:p>
    <w:p w14:paraId="724E3518" w14:textId="77777777" w:rsidR="00D17B43" w:rsidRDefault="00D17B43" w:rsidP="00D17B43">
      <w:pPr>
        <w:jc w:val="both"/>
      </w:pPr>
      <w:r>
        <w:t>Curved Beam Model Ring Design Tool is an analytical tool that can be used in the design process of single-piece piston ring. It consists of 5 prime modules, each corresponding to a function summarized below:</w:t>
      </w:r>
    </w:p>
    <w:p w14:paraId="3D57C458" w14:textId="77777777" w:rsidR="00D17B43" w:rsidRDefault="00D17B43" w:rsidP="00D17B43">
      <w:pPr>
        <w:jc w:val="both"/>
      </w:pPr>
    </w:p>
    <w:p w14:paraId="6B1429BA" w14:textId="77777777" w:rsidR="00D17B43" w:rsidRDefault="00D17B43" w:rsidP="00D17B43">
      <w:pPr>
        <w:pStyle w:val="ListParagraph"/>
        <w:numPr>
          <w:ilvl w:val="0"/>
          <w:numId w:val="1"/>
        </w:numPr>
        <w:jc w:val="both"/>
      </w:pPr>
      <w:r>
        <w:t>Calculate geometric parameters of the ring cross section.</w:t>
      </w:r>
    </w:p>
    <w:p w14:paraId="7F91A287" w14:textId="6555E2F2" w:rsidR="00D17B43" w:rsidRDefault="001E25F4" w:rsidP="00D17B43">
      <w:pPr>
        <w:pStyle w:val="ListParagraph"/>
        <w:numPr>
          <w:ilvl w:val="0"/>
          <w:numId w:val="1"/>
        </w:numPr>
        <w:jc w:val="both"/>
      </w:pPr>
      <w:r>
        <w:t xml:space="preserve">Calculate the </w:t>
      </w:r>
      <w:r w:rsidR="008E0C05">
        <w:t>ring free-</w:t>
      </w:r>
      <w:r w:rsidRPr="001E25F4">
        <w:t>shape, its final shape when subjected to a constant radial pressure (this final shape is called ovality) and the force distribution in circular bore. Knowing one of these distribution</w:t>
      </w:r>
      <w:r>
        <w:t>s</w:t>
      </w:r>
      <w:r w:rsidRPr="001E25F4">
        <w:t>, this model determines the other two.</w:t>
      </w:r>
    </w:p>
    <w:p w14:paraId="422DC828" w14:textId="6ED8957A" w:rsidR="0049672B" w:rsidRDefault="0049672B" w:rsidP="00D17B43">
      <w:pPr>
        <w:pStyle w:val="ListParagraph"/>
        <w:numPr>
          <w:ilvl w:val="0"/>
          <w:numId w:val="1"/>
        </w:numPr>
        <w:jc w:val="both"/>
      </w:pPr>
      <w:r>
        <w:t>Calculate the ring-bore and ring-liner conformability</w:t>
      </w:r>
      <w:r w:rsidR="007E146A">
        <w:t xml:space="preserve">: </w:t>
      </w:r>
      <w:r w:rsidR="002E1EEC">
        <w:t>ring-bore and ring-groove interactions include asperity and lubrication forces along with gas, inertia and initial tangential load forces. Bore, groove upper and lower flanks distortions are also considered. Ring thermal expansion effect and radial temperature gradient moment are included in the model. Piston secondary motion and variation of oil viscosity on the liner with its temperature in addition to the existence of fuel spot are considered as well. A radial plot function is made separately to the computation one so that user can define the more convenient graphic parameters for the plot: magnification coefficie</w:t>
      </w:r>
      <w:r w:rsidR="005C75A0">
        <w:t>nt for bore distortion and ring-</w:t>
      </w:r>
      <w:r w:rsidR="002E1EEC">
        <w:t>liner clearance, number of forces to represent and the maximum acceptable value to be represented for forces.</w:t>
      </w:r>
    </w:p>
    <w:p w14:paraId="3C39DB78" w14:textId="75321F40" w:rsidR="002E1EEC" w:rsidRDefault="002E1EEC" w:rsidP="00D17B43">
      <w:pPr>
        <w:pStyle w:val="ListParagraph"/>
        <w:numPr>
          <w:ilvl w:val="0"/>
          <w:numId w:val="1"/>
        </w:numPr>
        <w:jc w:val="both"/>
      </w:pPr>
      <w:r>
        <w:t xml:space="preserve">Conformability module for different ring gap locations defined uniformly along the </w:t>
      </w:r>
      <w:r w:rsidR="005C75A0">
        <w:t xml:space="preserve">bore </w:t>
      </w:r>
      <w:r>
        <w:t>circumferential direction.</w:t>
      </w:r>
      <w:r w:rsidR="005C75A0">
        <w:t xml:space="preserve"> A radial plot animation function is made separately to the computation one. In addition to the graphic parameters mentioned in point 3, user can choose the number of frames per second for the video that will be created.</w:t>
      </w:r>
      <w:r>
        <w:t xml:space="preserve"> </w:t>
      </w:r>
    </w:p>
    <w:p w14:paraId="20E20F6F" w14:textId="52CA4336" w:rsidR="002E1EEC" w:rsidRDefault="002E1EEC" w:rsidP="00D17B43">
      <w:pPr>
        <w:pStyle w:val="ListParagraph"/>
        <w:numPr>
          <w:ilvl w:val="0"/>
          <w:numId w:val="1"/>
        </w:numPr>
        <w:jc w:val="both"/>
      </w:pPr>
      <w:r>
        <w:t>Calculate the ring static twist under FixOD or FixID constraint that is similar to practical measurement of static twist angle.</w:t>
      </w:r>
    </w:p>
    <w:p w14:paraId="22BA5526" w14:textId="77777777" w:rsidR="009F18BC" w:rsidRDefault="009F18BC" w:rsidP="009F18BC">
      <w:pPr>
        <w:pStyle w:val="ListParagraph"/>
        <w:jc w:val="both"/>
      </w:pPr>
    </w:p>
    <w:p w14:paraId="4D915B93" w14:textId="65ED64AD" w:rsidR="002415AC" w:rsidRDefault="005C75A0" w:rsidP="005C75A0">
      <w:pPr>
        <w:jc w:val="both"/>
      </w:pPr>
      <w:r>
        <w:t>The first module is run always and is the first one to be executed. The other modules have independent inputs and outputs. They all require some of the outputs of the geometric parameters of the ring cross-section module</w:t>
      </w:r>
      <w:r w:rsidR="00166C0B">
        <w:t xml:space="preserve"> as input</w:t>
      </w:r>
      <w:r>
        <w:t>.</w:t>
      </w:r>
      <w:r w:rsidR="00166C0B">
        <w:t xml:space="preserve"> The following sections provide a description of these inputs and outputs.</w:t>
      </w:r>
    </w:p>
    <w:p w14:paraId="2E9234D2" w14:textId="77777777" w:rsidR="009F18BC" w:rsidRDefault="009F18BC" w:rsidP="005C75A0">
      <w:pPr>
        <w:jc w:val="both"/>
      </w:pPr>
    </w:p>
    <w:p w14:paraId="3A011D8D" w14:textId="66A4D59C" w:rsidR="009F18BC" w:rsidRDefault="009F18BC" w:rsidP="005C75A0">
      <w:pPr>
        <w:jc w:val="both"/>
      </w:pPr>
      <w:r>
        <w:t>The radial direction will be denoted by y and the axial one by z.</w:t>
      </w:r>
    </w:p>
    <w:p w14:paraId="5F3C1E48" w14:textId="77777777" w:rsidR="002415AC" w:rsidRDefault="002415AC">
      <w:r>
        <w:br w:type="page"/>
      </w:r>
    </w:p>
    <w:p w14:paraId="12668C73" w14:textId="74A64420" w:rsidR="002415AC" w:rsidRDefault="002415AC" w:rsidP="002415AC">
      <w:pPr>
        <w:jc w:val="both"/>
        <w:rPr>
          <w:b/>
          <w:sz w:val="28"/>
        </w:rPr>
      </w:pPr>
      <w:r>
        <w:rPr>
          <w:b/>
          <w:sz w:val="28"/>
        </w:rPr>
        <w:t>Module 1: Ring cross-section parameters calculation</w:t>
      </w:r>
    </w:p>
    <w:p w14:paraId="0326C736" w14:textId="77777777" w:rsidR="002415AC" w:rsidRDefault="002415AC" w:rsidP="002415AC">
      <w:pPr>
        <w:jc w:val="both"/>
        <w:rPr>
          <w:b/>
          <w:sz w:val="28"/>
        </w:rPr>
      </w:pPr>
    </w:p>
    <w:p w14:paraId="6DBBAE41" w14:textId="5A54816F" w:rsidR="005130D9" w:rsidRDefault="005130D9" w:rsidP="002415AC">
      <w:pPr>
        <w:jc w:val="both"/>
        <w:rPr>
          <w:b/>
          <w:sz w:val="28"/>
        </w:rPr>
      </w:pPr>
      <w:r>
        <w:rPr>
          <w:b/>
          <w:sz w:val="28"/>
        </w:rPr>
        <w:t>Inputs</w:t>
      </w:r>
    </w:p>
    <w:p w14:paraId="5418E6A1" w14:textId="77777777" w:rsidR="005130D9" w:rsidRDefault="005130D9" w:rsidP="002415AC">
      <w:pPr>
        <w:jc w:val="both"/>
        <w:rPr>
          <w:b/>
          <w:sz w:val="28"/>
        </w:rPr>
      </w:pPr>
    </w:p>
    <w:p w14:paraId="01B51546" w14:textId="70F46264" w:rsidR="002415AC" w:rsidRDefault="000D0D2E" w:rsidP="002415AC">
      <w:pPr>
        <w:jc w:val="both"/>
      </w:pPr>
      <w:r>
        <w:t>Ring cross-section can be defined:</w:t>
      </w:r>
    </w:p>
    <w:p w14:paraId="2DA5776B" w14:textId="77777777" w:rsidR="005130D9" w:rsidRDefault="005130D9" w:rsidP="002415AC">
      <w:pPr>
        <w:jc w:val="both"/>
      </w:pPr>
    </w:p>
    <w:p w14:paraId="3FE313D2" w14:textId="3A81B6FE" w:rsidR="005130D9" w:rsidRDefault="00D1607A" w:rsidP="000D0D2E">
      <w:pPr>
        <w:pStyle w:val="ListParagraph"/>
        <w:numPr>
          <w:ilvl w:val="0"/>
          <w:numId w:val="2"/>
        </w:numPr>
        <w:jc w:val="both"/>
      </w:pPr>
      <w:r>
        <w:t>By giving the points’ coordinates</w:t>
      </w:r>
      <w:r w:rsidR="000D0D2E">
        <w:t xml:space="preserve">: </w:t>
      </w:r>
    </w:p>
    <w:p w14:paraId="6084BD93" w14:textId="77777777" w:rsidR="005130D9" w:rsidRDefault="005130D9" w:rsidP="005130D9">
      <w:pPr>
        <w:pStyle w:val="ListParagraph"/>
        <w:numPr>
          <w:ilvl w:val="1"/>
          <w:numId w:val="2"/>
        </w:numPr>
        <w:jc w:val="both"/>
      </w:pPr>
      <w:r>
        <w:t>B</w:t>
      </w:r>
      <w:r w:rsidR="000D0D2E">
        <w:t xml:space="preserve">y providing the number of points defining the cross section </w:t>
      </w:r>
    </w:p>
    <w:p w14:paraId="1FDB62AD" w14:textId="7872B0F4" w:rsidR="005130D9" w:rsidRDefault="005130D9" w:rsidP="00A21E04">
      <w:pPr>
        <w:pStyle w:val="ListParagraph"/>
        <w:numPr>
          <w:ilvl w:val="1"/>
          <w:numId w:val="2"/>
        </w:numPr>
        <w:jc w:val="both"/>
      </w:pPr>
      <w:r>
        <w:t>Then providing</w:t>
      </w:r>
      <w:r w:rsidR="000D0D2E">
        <w:t xml:space="preserve"> the points</w:t>
      </w:r>
      <w:r>
        <w:t>’</w:t>
      </w:r>
      <w:r w:rsidR="000D0D2E">
        <w:t xml:space="preserve"> </w:t>
      </w:r>
      <w:r>
        <w:t>coordinates</w:t>
      </w:r>
      <w:r w:rsidR="000D0D2E">
        <w:t xml:space="preserve"> </w:t>
      </w:r>
      <w:r w:rsidR="008379E1">
        <w:t xml:space="preserve">millimeters and </w:t>
      </w:r>
      <w:r w:rsidR="000D0D2E">
        <w:t>in clockwise</w:t>
      </w:r>
      <w:r>
        <w:t xml:space="preserve"> order with the </w:t>
      </w:r>
      <w:r w:rsidR="00A21E04">
        <w:t>outer-diameter (OD) on the left as shown in Figure 1. Each point will have an id.</w:t>
      </w:r>
    </w:p>
    <w:p w14:paraId="7C200E12" w14:textId="62FB6771" w:rsidR="00A21E04" w:rsidRDefault="00A21E04" w:rsidP="00A21E04">
      <w:pPr>
        <w:pStyle w:val="ListParagraph"/>
        <w:numPr>
          <w:ilvl w:val="1"/>
          <w:numId w:val="2"/>
        </w:numPr>
        <w:jc w:val="both"/>
      </w:pPr>
      <w:r>
        <w:t>Provide the id for the upper OD point</w:t>
      </w:r>
      <w:r w:rsidR="008379E1">
        <w:t xml:space="preserve"> (#6 in Figure 1), the upper ID (#7 in Figure 1), lower ID (#1 in Figure 1), lower OD (#2 in Figure 1), lower end point (#3 in Figure 1), minimum point (#4 in Figure 1), upper end point (#5 in Figure 1).</w:t>
      </w:r>
    </w:p>
    <w:p w14:paraId="781AE588" w14:textId="5A0A8E48" w:rsidR="00D1607A" w:rsidRDefault="00D1607A" w:rsidP="00A21E04">
      <w:pPr>
        <w:pStyle w:val="ListParagraph"/>
        <w:numPr>
          <w:ilvl w:val="1"/>
          <w:numId w:val="2"/>
        </w:numPr>
        <w:jc w:val="both"/>
      </w:pPr>
      <w:r>
        <w:t>Linear coefficients for upper and lower edge factor</w:t>
      </w:r>
      <w:r w:rsidR="00880BEA">
        <w:t xml:space="preserve"> (denoted by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00536BD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oMath>
      <w:r w:rsidR="00536BDA">
        <w:rPr>
          <w:rFonts w:eastAsiaTheme="minorEastAsia"/>
        </w:rPr>
        <w:t xml:space="preserve"> respectively)</w:t>
      </w:r>
      <w:r w:rsidR="00536BDA">
        <w:t>. Upper and lower edge factor are the l</w:t>
      </w:r>
      <w:r>
        <w:t>inear coefficients in the parabolic shape parts of the running face: between lower end point (#3 in Figure 1) and minimum point (#4 in Figure 1) and between upper end point (#5 in Figure 1) and minimum point (#4 in Figure 1).</w:t>
      </w:r>
    </w:p>
    <w:p w14:paraId="798E5F5D" w14:textId="17633DDF" w:rsidR="005C75A0" w:rsidRDefault="00E90CE0" w:rsidP="005130D9">
      <w:pPr>
        <w:jc w:val="center"/>
      </w:pPr>
      <w:r w:rsidRPr="00E90CE0">
        <w:rPr>
          <w:noProof/>
        </w:rPr>
        <w:drawing>
          <wp:inline distT="0" distB="0" distL="0" distR="0" wp14:anchorId="5549538D" wp14:editId="79172342">
            <wp:extent cx="5232400" cy="334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3340100"/>
                    </a:xfrm>
                    <a:prstGeom prst="rect">
                      <a:avLst/>
                    </a:prstGeom>
                  </pic:spPr>
                </pic:pic>
              </a:graphicData>
            </a:graphic>
          </wp:inline>
        </w:drawing>
      </w:r>
    </w:p>
    <w:p w14:paraId="0872A602" w14:textId="315761FC" w:rsidR="00D1607A" w:rsidRDefault="00D1607A" w:rsidP="005130D9">
      <w:pPr>
        <w:jc w:val="center"/>
      </w:pPr>
      <w:r>
        <w:t>Figure 1</w:t>
      </w:r>
    </w:p>
    <w:p w14:paraId="309CA645" w14:textId="3BBF1227" w:rsidR="00D1607A" w:rsidRDefault="00D1607A" w:rsidP="00880BEA">
      <w:pPr>
        <w:pStyle w:val="ListParagraph"/>
        <w:numPr>
          <w:ilvl w:val="0"/>
          <w:numId w:val="2"/>
        </w:numPr>
        <w:jc w:val="both"/>
      </w:pPr>
      <w:r>
        <w:t xml:space="preserve">By providing the </w:t>
      </w:r>
      <w:r w:rsidR="00880BEA">
        <w:t>ring cross section parameters listed in the table below and shown in Figure 1.</w:t>
      </w:r>
    </w:p>
    <w:tbl>
      <w:tblPr>
        <w:tblStyle w:val="TableGrid"/>
        <w:tblW w:w="0" w:type="auto"/>
        <w:tblInd w:w="720" w:type="dxa"/>
        <w:tblLook w:val="04A0" w:firstRow="1" w:lastRow="0" w:firstColumn="1" w:lastColumn="0" w:noHBand="0" w:noVBand="1"/>
      </w:tblPr>
      <w:tblGrid>
        <w:gridCol w:w="2223"/>
        <w:gridCol w:w="2182"/>
        <w:gridCol w:w="2156"/>
        <w:gridCol w:w="2069"/>
      </w:tblGrid>
      <w:tr w:rsidR="00D36F63" w14:paraId="14BDC411" w14:textId="77777777" w:rsidTr="00CB14F4">
        <w:tc>
          <w:tcPr>
            <w:tcW w:w="2223" w:type="dxa"/>
          </w:tcPr>
          <w:p w14:paraId="7ABC2543" w14:textId="6E5624FA" w:rsidR="00F06CC3" w:rsidRDefault="00D36F63" w:rsidP="00F06CC3">
            <w:pPr>
              <w:pStyle w:val="ListParagraph"/>
              <w:ind w:left="0"/>
              <w:jc w:val="center"/>
            </w:pPr>
            <w:r>
              <w:t>Nomenclature</w:t>
            </w:r>
          </w:p>
        </w:tc>
        <w:tc>
          <w:tcPr>
            <w:tcW w:w="2182" w:type="dxa"/>
          </w:tcPr>
          <w:p w14:paraId="1EEE64FE" w14:textId="694EB566" w:rsidR="00F06CC3" w:rsidRDefault="00D36F63" w:rsidP="00F06CC3">
            <w:pPr>
              <w:pStyle w:val="ListParagraph"/>
              <w:ind w:left="0"/>
              <w:jc w:val="center"/>
            </w:pPr>
            <w:r>
              <w:t>Variable designation</w:t>
            </w:r>
          </w:p>
        </w:tc>
        <w:tc>
          <w:tcPr>
            <w:tcW w:w="2156" w:type="dxa"/>
          </w:tcPr>
          <w:p w14:paraId="3AA51C3F" w14:textId="10C1B13D" w:rsidR="00F06CC3" w:rsidRDefault="00D36F63" w:rsidP="00F06CC3">
            <w:pPr>
              <w:pStyle w:val="ListParagraph"/>
              <w:ind w:left="0"/>
              <w:jc w:val="center"/>
            </w:pPr>
            <w:r>
              <w:t>Comment</w:t>
            </w:r>
          </w:p>
        </w:tc>
        <w:tc>
          <w:tcPr>
            <w:tcW w:w="2069" w:type="dxa"/>
          </w:tcPr>
          <w:p w14:paraId="6B396AA9" w14:textId="0B91F714" w:rsidR="00F06CC3" w:rsidRDefault="00D36F63" w:rsidP="00F06CC3">
            <w:pPr>
              <w:pStyle w:val="ListParagraph"/>
              <w:ind w:left="0"/>
              <w:jc w:val="center"/>
            </w:pPr>
            <w:r>
              <w:t>Unit</w:t>
            </w:r>
          </w:p>
        </w:tc>
      </w:tr>
      <w:tr w:rsidR="00D36F63" w14:paraId="5A1CBEE9" w14:textId="77777777" w:rsidTr="00CB14F4">
        <w:tc>
          <w:tcPr>
            <w:tcW w:w="2223" w:type="dxa"/>
          </w:tcPr>
          <w:p w14:paraId="4F177E97" w14:textId="4DA35F04" w:rsidR="00F06CC3" w:rsidRDefault="00150DD0" w:rsidP="00F06CC3">
            <w:pPr>
              <w:pStyle w:val="ListParagraph"/>
              <w:ind w:left="0"/>
              <w:jc w:val="center"/>
            </w:pPr>
            <w:r>
              <w:t>Upper OD width</w:t>
            </w:r>
          </w:p>
        </w:tc>
        <w:tc>
          <w:tcPr>
            <w:tcW w:w="2182" w:type="dxa"/>
          </w:tcPr>
          <w:p w14:paraId="53604C75" w14:textId="430392B0" w:rsidR="00F06CC3" w:rsidRDefault="00CB14F4" w:rsidP="00CB14F4">
            <w:pPr>
              <w:pStyle w:val="ListParagraph"/>
              <w:ind w:left="0"/>
              <w:jc w:val="center"/>
            </w:pPr>
            <m:oMathPara>
              <m:oMath>
                <m:r>
                  <w:rPr>
                    <w:rFonts w:ascii="Cambria Math" w:hAnsi="Cambria Math"/>
                  </w:rPr>
                  <m:t>auo</m:t>
                </m:r>
              </m:oMath>
            </m:oMathPara>
          </w:p>
        </w:tc>
        <w:tc>
          <w:tcPr>
            <w:tcW w:w="2156" w:type="dxa"/>
          </w:tcPr>
          <w:p w14:paraId="30620A08" w14:textId="6340CED6" w:rsidR="00F06CC3" w:rsidRDefault="00CB14F4" w:rsidP="00F06CC3">
            <w:pPr>
              <w:pStyle w:val="ListParagraph"/>
              <w:ind w:left="0"/>
              <w:jc w:val="center"/>
            </w:pPr>
            <w:r>
              <w:t>Positive sign</w:t>
            </w:r>
          </w:p>
        </w:tc>
        <w:tc>
          <w:tcPr>
            <w:tcW w:w="2069" w:type="dxa"/>
          </w:tcPr>
          <w:p w14:paraId="3C27B377" w14:textId="0350B463" w:rsidR="00F06CC3" w:rsidRDefault="008E1AEA" w:rsidP="008E1AEA">
            <w:pPr>
              <w:pStyle w:val="ListParagraph"/>
              <w:ind w:left="0"/>
              <w:jc w:val="center"/>
            </w:pPr>
            <m:oMathPara>
              <m:oMath>
                <m:r>
                  <w:rPr>
                    <w:rFonts w:ascii="Cambria Math" w:hAnsi="Cambria Math"/>
                  </w:rPr>
                  <m:t>mm</m:t>
                </m:r>
              </m:oMath>
            </m:oMathPara>
          </w:p>
        </w:tc>
      </w:tr>
      <w:tr w:rsidR="00CB14F4" w14:paraId="110492B5" w14:textId="77777777" w:rsidTr="00CB14F4">
        <w:tc>
          <w:tcPr>
            <w:tcW w:w="2223" w:type="dxa"/>
          </w:tcPr>
          <w:p w14:paraId="1BD4D2F4" w14:textId="5950B9C6" w:rsidR="00CB14F4" w:rsidRDefault="00CB14F4" w:rsidP="00F06CC3">
            <w:pPr>
              <w:pStyle w:val="ListParagraph"/>
              <w:ind w:left="0"/>
              <w:jc w:val="center"/>
            </w:pPr>
            <w:r>
              <w:t>Upper OD height</w:t>
            </w:r>
          </w:p>
        </w:tc>
        <w:tc>
          <w:tcPr>
            <w:tcW w:w="2182" w:type="dxa"/>
          </w:tcPr>
          <w:p w14:paraId="4EAD9A1B" w14:textId="05B4985B" w:rsidR="00CB14F4" w:rsidRDefault="00CB14F4" w:rsidP="00CB14F4">
            <w:pPr>
              <w:pStyle w:val="ListParagraph"/>
              <w:ind w:left="0"/>
              <w:jc w:val="center"/>
            </w:pPr>
            <m:oMathPara>
              <m:oMath>
                <m:r>
                  <w:rPr>
                    <w:rFonts w:ascii="Cambria Math" w:hAnsi="Cambria Math"/>
                  </w:rPr>
                  <m:t>huo</m:t>
                </m:r>
              </m:oMath>
            </m:oMathPara>
          </w:p>
        </w:tc>
        <w:tc>
          <w:tcPr>
            <w:tcW w:w="2156" w:type="dxa"/>
          </w:tcPr>
          <w:p w14:paraId="74FDD1E0" w14:textId="03DA3F4D" w:rsidR="00CB14F4" w:rsidRDefault="00CB14F4" w:rsidP="00F06CC3">
            <w:pPr>
              <w:pStyle w:val="ListParagraph"/>
              <w:ind w:left="0"/>
              <w:jc w:val="center"/>
            </w:pPr>
            <w:r>
              <w:t>Positive sign</w:t>
            </w:r>
          </w:p>
        </w:tc>
        <w:tc>
          <w:tcPr>
            <w:tcW w:w="2069" w:type="dxa"/>
          </w:tcPr>
          <w:p w14:paraId="486976EF" w14:textId="17706B0F" w:rsidR="00CB14F4" w:rsidRDefault="008E1AEA" w:rsidP="00F06CC3">
            <w:pPr>
              <w:pStyle w:val="ListParagraph"/>
              <w:ind w:left="0"/>
              <w:jc w:val="center"/>
            </w:pPr>
            <m:oMathPara>
              <m:oMath>
                <m:r>
                  <w:rPr>
                    <w:rFonts w:ascii="Cambria Math" w:hAnsi="Cambria Math"/>
                  </w:rPr>
                  <m:t>mm</m:t>
                </m:r>
              </m:oMath>
            </m:oMathPara>
          </w:p>
        </w:tc>
      </w:tr>
      <w:tr w:rsidR="00CB14F4" w14:paraId="5444C1BE" w14:textId="77777777" w:rsidTr="00CB14F4">
        <w:tc>
          <w:tcPr>
            <w:tcW w:w="2223" w:type="dxa"/>
          </w:tcPr>
          <w:p w14:paraId="777CE219" w14:textId="08F3C842" w:rsidR="00CB14F4" w:rsidRDefault="00CB14F4" w:rsidP="00F06CC3">
            <w:pPr>
              <w:pStyle w:val="ListParagraph"/>
              <w:ind w:left="0"/>
              <w:jc w:val="center"/>
            </w:pPr>
            <w:r>
              <w:t>Upper ID width</w:t>
            </w:r>
          </w:p>
        </w:tc>
        <w:tc>
          <w:tcPr>
            <w:tcW w:w="2182" w:type="dxa"/>
          </w:tcPr>
          <w:p w14:paraId="0CFAC9B4" w14:textId="62A93B90" w:rsidR="00CB14F4" w:rsidRDefault="00CB14F4" w:rsidP="00CB14F4">
            <w:pPr>
              <w:pStyle w:val="ListParagraph"/>
              <w:ind w:left="0"/>
              <w:jc w:val="center"/>
            </w:pPr>
            <m:oMathPara>
              <m:oMath>
                <m:r>
                  <w:rPr>
                    <w:rFonts w:ascii="Cambria Math" w:hAnsi="Cambria Math"/>
                  </w:rPr>
                  <m:t>aui</m:t>
                </m:r>
              </m:oMath>
            </m:oMathPara>
          </w:p>
        </w:tc>
        <w:tc>
          <w:tcPr>
            <w:tcW w:w="2156" w:type="dxa"/>
          </w:tcPr>
          <w:p w14:paraId="0C18B22B" w14:textId="35630D5A" w:rsidR="00CB14F4" w:rsidRDefault="00CB14F4" w:rsidP="00F06CC3">
            <w:pPr>
              <w:pStyle w:val="ListParagraph"/>
              <w:ind w:left="0"/>
              <w:jc w:val="center"/>
            </w:pPr>
            <w:r>
              <w:t>Positive sign</w:t>
            </w:r>
          </w:p>
        </w:tc>
        <w:tc>
          <w:tcPr>
            <w:tcW w:w="2069" w:type="dxa"/>
          </w:tcPr>
          <w:p w14:paraId="2A77E2CE" w14:textId="4EC7CE41" w:rsidR="00CB14F4" w:rsidRDefault="008E1AEA" w:rsidP="00F06CC3">
            <w:pPr>
              <w:pStyle w:val="ListParagraph"/>
              <w:ind w:left="0"/>
              <w:jc w:val="center"/>
            </w:pPr>
            <m:oMathPara>
              <m:oMath>
                <m:r>
                  <w:rPr>
                    <w:rFonts w:ascii="Cambria Math" w:hAnsi="Cambria Math"/>
                  </w:rPr>
                  <m:t>mm</m:t>
                </m:r>
              </m:oMath>
            </m:oMathPara>
          </w:p>
        </w:tc>
      </w:tr>
      <w:tr w:rsidR="00CB14F4" w14:paraId="0E5F6434" w14:textId="77777777" w:rsidTr="00CB14F4">
        <w:tc>
          <w:tcPr>
            <w:tcW w:w="2223" w:type="dxa"/>
          </w:tcPr>
          <w:p w14:paraId="6CC965BF" w14:textId="5BAC7AF3" w:rsidR="00CB14F4" w:rsidRDefault="00CB14F4" w:rsidP="00F06CC3">
            <w:pPr>
              <w:pStyle w:val="ListParagraph"/>
              <w:ind w:left="0"/>
              <w:jc w:val="center"/>
            </w:pPr>
            <w:r>
              <w:t>Upper ID height</w:t>
            </w:r>
          </w:p>
        </w:tc>
        <w:tc>
          <w:tcPr>
            <w:tcW w:w="2182" w:type="dxa"/>
          </w:tcPr>
          <w:p w14:paraId="0551346B" w14:textId="4A824F7C" w:rsidR="00CB14F4" w:rsidRDefault="00CB14F4" w:rsidP="00CB14F4">
            <w:pPr>
              <w:pStyle w:val="ListParagraph"/>
              <w:ind w:left="0"/>
              <w:jc w:val="center"/>
            </w:pPr>
            <m:oMathPara>
              <m:oMath>
                <m:r>
                  <w:rPr>
                    <w:rFonts w:ascii="Cambria Math" w:hAnsi="Cambria Math"/>
                  </w:rPr>
                  <m:t>hui</m:t>
                </m:r>
              </m:oMath>
            </m:oMathPara>
          </w:p>
        </w:tc>
        <w:tc>
          <w:tcPr>
            <w:tcW w:w="2156" w:type="dxa"/>
          </w:tcPr>
          <w:p w14:paraId="1754B33B" w14:textId="1F2B4FEA" w:rsidR="00CB14F4" w:rsidRDefault="00CB14F4" w:rsidP="00F06CC3">
            <w:pPr>
              <w:pStyle w:val="ListParagraph"/>
              <w:ind w:left="0"/>
              <w:jc w:val="center"/>
            </w:pPr>
            <w:r>
              <w:t>Positive sign</w:t>
            </w:r>
          </w:p>
        </w:tc>
        <w:tc>
          <w:tcPr>
            <w:tcW w:w="2069" w:type="dxa"/>
          </w:tcPr>
          <w:p w14:paraId="276CA76A" w14:textId="6240691B" w:rsidR="00CB14F4" w:rsidRDefault="008E1AEA" w:rsidP="00F06CC3">
            <w:pPr>
              <w:pStyle w:val="ListParagraph"/>
              <w:ind w:left="0"/>
              <w:jc w:val="center"/>
            </w:pPr>
            <m:oMathPara>
              <m:oMath>
                <m:r>
                  <w:rPr>
                    <w:rFonts w:ascii="Cambria Math" w:hAnsi="Cambria Math"/>
                  </w:rPr>
                  <m:t>mm</m:t>
                </m:r>
              </m:oMath>
            </m:oMathPara>
          </w:p>
        </w:tc>
      </w:tr>
      <w:tr w:rsidR="00CB14F4" w14:paraId="20916E5F" w14:textId="77777777" w:rsidTr="00CB14F4">
        <w:tc>
          <w:tcPr>
            <w:tcW w:w="2223" w:type="dxa"/>
          </w:tcPr>
          <w:p w14:paraId="7C93D86F" w14:textId="02F5949F" w:rsidR="00CB14F4" w:rsidRDefault="00CB14F4" w:rsidP="00F06CC3">
            <w:pPr>
              <w:pStyle w:val="ListParagraph"/>
              <w:ind w:left="0"/>
              <w:jc w:val="center"/>
            </w:pPr>
            <w:r>
              <w:t>Lower ID width</w:t>
            </w:r>
          </w:p>
        </w:tc>
        <w:tc>
          <w:tcPr>
            <w:tcW w:w="2182" w:type="dxa"/>
          </w:tcPr>
          <w:p w14:paraId="4EE30758" w14:textId="12E2F8A5" w:rsidR="00CB14F4" w:rsidRDefault="00CB14F4" w:rsidP="00CB14F4">
            <w:pPr>
              <w:pStyle w:val="ListParagraph"/>
              <w:ind w:left="0"/>
              <w:jc w:val="center"/>
            </w:pPr>
            <m:oMathPara>
              <m:oMath>
                <m:r>
                  <w:rPr>
                    <w:rFonts w:ascii="Cambria Math" w:hAnsi="Cambria Math"/>
                  </w:rPr>
                  <m:t>ali</m:t>
                </m:r>
              </m:oMath>
            </m:oMathPara>
          </w:p>
        </w:tc>
        <w:tc>
          <w:tcPr>
            <w:tcW w:w="2156" w:type="dxa"/>
          </w:tcPr>
          <w:p w14:paraId="769D9FE5" w14:textId="1DF9E3DA" w:rsidR="00CB14F4" w:rsidRDefault="00CB14F4" w:rsidP="00F06CC3">
            <w:pPr>
              <w:pStyle w:val="ListParagraph"/>
              <w:ind w:left="0"/>
              <w:jc w:val="center"/>
            </w:pPr>
            <w:r>
              <w:t>Positive sign</w:t>
            </w:r>
          </w:p>
        </w:tc>
        <w:tc>
          <w:tcPr>
            <w:tcW w:w="2069" w:type="dxa"/>
          </w:tcPr>
          <w:p w14:paraId="180C07BC" w14:textId="5C0D1450" w:rsidR="00CB14F4" w:rsidRDefault="008E1AEA" w:rsidP="00F06CC3">
            <w:pPr>
              <w:pStyle w:val="ListParagraph"/>
              <w:ind w:left="0"/>
              <w:jc w:val="center"/>
            </w:pPr>
            <m:oMathPara>
              <m:oMath>
                <m:r>
                  <w:rPr>
                    <w:rFonts w:ascii="Cambria Math" w:hAnsi="Cambria Math"/>
                  </w:rPr>
                  <m:t>mm</m:t>
                </m:r>
              </m:oMath>
            </m:oMathPara>
          </w:p>
        </w:tc>
      </w:tr>
      <w:tr w:rsidR="00CB14F4" w14:paraId="3A25C1E5" w14:textId="77777777" w:rsidTr="00CB14F4">
        <w:tc>
          <w:tcPr>
            <w:tcW w:w="2223" w:type="dxa"/>
          </w:tcPr>
          <w:p w14:paraId="0643F966" w14:textId="32839001" w:rsidR="00CB14F4" w:rsidRDefault="00CB14F4" w:rsidP="00F06CC3">
            <w:pPr>
              <w:pStyle w:val="ListParagraph"/>
              <w:ind w:left="0"/>
              <w:jc w:val="center"/>
            </w:pPr>
            <w:r>
              <w:t>Lower ID height</w:t>
            </w:r>
          </w:p>
        </w:tc>
        <w:tc>
          <w:tcPr>
            <w:tcW w:w="2182" w:type="dxa"/>
          </w:tcPr>
          <w:p w14:paraId="78C36B15" w14:textId="3B3B2CCF" w:rsidR="00CB14F4" w:rsidRDefault="00CB14F4" w:rsidP="00CB14F4">
            <w:pPr>
              <w:pStyle w:val="ListParagraph"/>
              <w:ind w:left="0"/>
              <w:jc w:val="center"/>
            </w:pPr>
            <m:oMathPara>
              <m:oMath>
                <m:r>
                  <w:rPr>
                    <w:rFonts w:ascii="Cambria Math" w:hAnsi="Cambria Math"/>
                  </w:rPr>
                  <m:t>hli</m:t>
                </m:r>
              </m:oMath>
            </m:oMathPara>
          </w:p>
        </w:tc>
        <w:tc>
          <w:tcPr>
            <w:tcW w:w="2156" w:type="dxa"/>
          </w:tcPr>
          <w:p w14:paraId="7BF00B32" w14:textId="6465A892" w:rsidR="00CB14F4" w:rsidRDefault="00CB14F4" w:rsidP="00F06CC3">
            <w:pPr>
              <w:pStyle w:val="ListParagraph"/>
              <w:ind w:left="0"/>
              <w:jc w:val="center"/>
            </w:pPr>
            <w:r>
              <w:t>Positive sign</w:t>
            </w:r>
          </w:p>
        </w:tc>
        <w:tc>
          <w:tcPr>
            <w:tcW w:w="2069" w:type="dxa"/>
          </w:tcPr>
          <w:p w14:paraId="42EA860F" w14:textId="7CD1234A" w:rsidR="00CB14F4" w:rsidRDefault="008E1AEA" w:rsidP="00F06CC3">
            <w:pPr>
              <w:pStyle w:val="ListParagraph"/>
              <w:ind w:left="0"/>
              <w:jc w:val="center"/>
            </w:pPr>
            <m:oMathPara>
              <m:oMath>
                <m:r>
                  <w:rPr>
                    <w:rFonts w:ascii="Cambria Math" w:hAnsi="Cambria Math"/>
                  </w:rPr>
                  <m:t>mm</m:t>
                </m:r>
              </m:oMath>
            </m:oMathPara>
          </w:p>
        </w:tc>
      </w:tr>
      <w:tr w:rsidR="00CB14F4" w14:paraId="523908E3" w14:textId="77777777" w:rsidTr="00CB14F4">
        <w:tc>
          <w:tcPr>
            <w:tcW w:w="2223" w:type="dxa"/>
          </w:tcPr>
          <w:p w14:paraId="558C3CDD" w14:textId="581EE593" w:rsidR="00CB14F4" w:rsidRDefault="00CB14F4" w:rsidP="00F06CC3">
            <w:pPr>
              <w:pStyle w:val="ListParagraph"/>
              <w:ind w:left="0"/>
              <w:jc w:val="center"/>
            </w:pPr>
            <w:r>
              <w:t>Lower OD width</w:t>
            </w:r>
          </w:p>
        </w:tc>
        <w:tc>
          <w:tcPr>
            <w:tcW w:w="2182" w:type="dxa"/>
          </w:tcPr>
          <w:p w14:paraId="0007DFDA" w14:textId="196BDFBE" w:rsidR="00CB14F4" w:rsidRDefault="00CB14F4" w:rsidP="00CB14F4">
            <w:pPr>
              <w:pStyle w:val="ListParagraph"/>
              <w:ind w:left="0"/>
              <w:jc w:val="center"/>
            </w:pPr>
            <m:oMathPara>
              <m:oMath>
                <m:r>
                  <w:rPr>
                    <w:rFonts w:ascii="Cambria Math" w:hAnsi="Cambria Math"/>
                  </w:rPr>
                  <m:t>alo</m:t>
                </m:r>
              </m:oMath>
            </m:oMathPara>
          </w:p>
        </w:tc>
        <w:tc>
          <w:tcPr>
            <w:tcW w:w="2156" w:type="dxa"/>
          </w:tcPr>
          <w:p w14:paraId="49236172" w14:textId="6BE1733B" w:rsidR="00CB14F4" w:rsidRDefault="00CB14F4" w:rsidP="00F06CC3">
            <w:pPr>
              <w:pStyle w:val="ListParagraph"/>
              <w:ind w:left="0"/>
              <w:jc w:val="center"/>
            </w:pPr>
            <w:r>
              <w:t>Positive sign</w:t>
            </w:r>
          </w:p>
        </w:tc>
        <w:tc>
          <w:tcPr>
            <w:tcW w:w="2069" w:type="dxa"/>
          </w:tcPr>
          <w:p w14:paraId="6D5E358B" w14:textId="7E43D31A" w:rsidR="00CB14F4" w:rsidRDefault="008E1AEA" w:rsidP="00F06CC3">
            <w:pPr>
              <w:pStyle w:val="ListParagraph"/>
              <w:ind w:left="0"/>
              <w:jc w:val="center"/>
            </w:pPr>
            <m:oMathPara>
              <m:oMath>
                <m:r>
                  <w:rPr>
                    <w:rFonts w:ascii="Cambria Math" w:hAnsi="Cambria Math"/>
                  </w:rPr>
                  <m:t>mm</m:t>
                </m:r>
              </m:oMath>
            </m:oMathPara>
          </w:p>
        </w:tc>
      </w:tr>
      <w:tr w:rsidR="00CB14F4" w14:paraId="1B0CA281" w14:textId="77777777" w:rsidTr="00CB14F4">
        <w:tc>
          <w:tcPr>
            <w:tcW w:w="2223" w:type="dxa"/>
          </w:tcPr>
          <w:p w14:paraId="7116BBD0" w14:textId="7FC9BC57" w:rsidR="00CB14F4" w:rsidRDefault="00CB14F4" w:rsidP="00F06CC3">
            <w:pPr>
              <w:pStyle w:val="ListParagraph"/>
              <w:ind w:left="0"/>
              <w:jc w:val="center"/>
            </w:pPr>
            <w:r>
              <w:t>Lower OD height</w:t>
            </w:r>
          </w:p>
        </w:tc>
        <w:tc>
          <w:tcPr>
            <w:tcW w:w="2182" w:type="dxa"/>
          </w:tcPr>
          <w:p w14:paraId="1030021E" w14:textId="6F2148FC" w:rsidR="00CB14F4" w:rsidRDefault="00CB14F4" w:rsidP="00CB14F4">
            <w:pPr>
              <w:pStyle w:val="ListParagraph"/>
              <w:ind w:left="0"/>
              <w:jc w:val="center"/>
            </w:pPr>
            <m:oMathPara>
              <m:oMath>
                <m:r>
                  <w:rPr>
                    <w:rFonts w:ascii="Cambria Math" w:hAnsi="Cambria Math"/>
                  </w:rPr>
                  <m:t>hlo</m:t>
                </m:r>
              </m:oMath>
            </m:oMathPara>
          </w:p>
        </w:tc>
        <w:tc>
          <w:tcPr>
            <w:tcW w:w="2156" w:type="dxa"/>
          </w:tcPr>
          <w:p w14:paraId="1CCDED93" w14:textId="207134DC" w:rsidR="00CB14F4" w:rsidRDefault="00CB14F4" w:rsidP="00F06CC3">
            <w:pPr>
              <w:pStyle w:val="ListParagraph"/>
              <w:ind w:left="0"/>
              <w:jc w:val="center"/>
            </w:pPr>
            <w:r>
              <w:t>Positive sign</w:t>
            </w:r>
          </w:p>
        </w:tc>
        <w:tc>
          <w:tcPr>
            <w:tcW w:w="2069" w:type="dxa"/>
          </w:tcPr>
          <w:p w14:paraId="231FEE7B" w14:textId="0B068B27" w:rsidR="00CB14F4" w:rsidRDefault="008E1AEA" w:rsidP="00F06CC3">
            <w:pPr>
              <w:pStyle w:val="ListParagraph"/>
              <w:ind w:left="0"/>
              <w:jc w:val="center"/>
            </w:pPr>
            <m:oMathPara>
              <m:oMath>
                <m:r>
                  <w:rPr>
                    <w:rFonts w:ascii="Cambria Math" w:hAnsi="Cambria Math"/>
                  </w:rPr>
                  <m:t>mm</m:t>
                </m:r>
              </m:oMath>
            </m:oMathPara>
          </w:p>
        </w:tc>
      </w:tr>
      <w:tr w:rsidR="008E1AEA" w14:paraId="03C1000E" w14:textId="77777777" w:rsidTr="00CB14F4">
        <w:tc>
          <w:tcPr>
            <w:tcW w:w="2223" w:type="dxa"/>
          </w:tcPr>
          <w:p w14:paraId="4EC2DCB8" w14:textId="456965BB" w:rsidR="008E1AEA" w:rsidRDefault="008E1AEA" w:rsidP="00F06CC3">
            <w:pPr>
              <w:pStyle w:val="ListParagraph"/>
              <w:ind w:left="0"/>
              <w:jc w:val="center"/>
            </w:pPr>
            <w:r>
              <w:t>Lower end point width</w:t>
            </w:r>
          </w:p>
        </w:tc>
        <w:tc>
          <w:tcPr>
            <w:tcW w:w="2182" w:type="dxa"/>
          </w:tcPr>
          <w:p w14:paraId="249A5EFB" w14:textId="70006E1D" w:rsidR="008E1AEA" w:rsidRDefault="008E1AEA" w:rsidP="00CB14F4">
            <w:pPr>
              <w:pStyle w:val="ListParagraph"/>
              <w:ind w:left="0"/>
              <w:jc w:val="center"/>
            </w:pPr>
            <m:oMathPara>
              <m:oMath>
                <m:r>
                  <w:rPr>
                    <w:rFonts w:ascii="Cambria Math" w:hAnsi="Cambria Math"/>
                  </w:rPr>
                  <m:t>ylep</m:t>
                </m:r>
              </m:oMath>
            </m:oMathPara>
          </w:p>
        </w:tc>
        <w:tc>
          <w:tcPr>
            <w:tcW w:w="2156" w:type="dxa"/>
          </w:tcPr>
          <w:p w14:paraId="513A7862" w14:textId="134654EF" w:rsidR="008E1AEA" w:rsidRDefault="008E1AEA" w:rsidP="00F06CC3">
            <w:pPr>
              <w:pStyle w:val="ListParagraph"/>
              <w:ind w:left="0"/>
              <w:jc w:val="center"/>
            </w:pPr>
            <w:r>
              <w:t>Positive sign</w:t>
            </w:r>
          </w:p>
        </w:tc>
        <w:tc>
          <w:tcPr>
            <w:tcW w:w="2069" w:type="dxa"/>
          </w:tcPr>
          <w:p w14:paraId="4B292017" w14:textId="151510A4" w:rsidR="008E1AEA" w:rsidRDefault="008E1AEA" w:rsidP="00F06CC3">
            <w:pPr>
              <w:pStyle w:val="ListParagraph"/>
              <w:ind w:left="0"/>
              <w:jc w:val="center"/>
            </w:pPr>
            <m:oMathPara>
              <m:oMath>
                <m:r>
                  <w:rPr>
                    <w:rFonts w:ascii="Cambria Math" w:hAnsi="Cambria Math"/>
                  </w:rPr>
                  <m:t>mm</m:t>
                </m:r>
              </m:oMath>
            </m:oMathPara>
          </w:p>
        </w:tc>
      </w:tr>
      <w:tr w:rsidR="008E1AEA" w14:paraId="32429980" w14:textId="77777777" w:rsidTr="00CB14F4">
        <w:tc>
          <w:tcPr>
            <w:tcW w:w="2223" w:type="dxa"/>
          </w:tcPr>
          <w:p w14:paraId="1E2BC991" w14:textId="7AFFBDEB" w:rsidR="008E1AEA" w:rsidRDefault="008E1AEA" w:rsidP="00F06CC3">
            <w:pPr>
              <w:pStyle w:val="ListParagraph"/>
              <w:ind w:left="0"/>
              <w:jc w:val="center"/>
            </w:pPr>
            <w:r>
              <w:t>Lower end point axial location</w:t>
            </w:r>
          </w:p>
        </w:tc>
        <w:tc>
          <w:tcPr>
            <w:tcW w:w="2182" w:type="dxa"/>
          </w:tcPr>
          <w:p w14:paraId="10E08729" w14:textId="607F6384" w:rsidR="008E1AEA" w:rsidRDefault="008E1AEA" w:rsidP="00CB14F4">
            <w:pPr>
              <w:pStyle w:val="ListParagraph"/>
              <w:ind w:left="0"/>
              <w:jc w:val="center"/>
            </w:pPr>
            <m:oMathPara>
              <m:oMath>
                <m:r>
                  <w:rPr>
                    <w:rFonts w:ascii="Cambria Math" w:hAnsi="Cambria Math"/>
                  </w:rPr>
                  <m:t>zlep</m:t>
                </m:r>
              </m:oMath>
            </m:oMathPara>
          </w:p>
        </w:tc>
        <w:tc>
          <w:tcPr>
            <w:tcW w:w="2156" w:type="dxa"/>
          </w:tcPr>
          <w:p w14:paraId="10ADEE50" w14:textId="165A77DD" w:rsidR="008E1AEA" w:rsidRDefault="008E1AEA" w:rsidP="00F06CC3">
            <w:pPr>
              <w:pStyle w:val="ListParagraph"/>
              <w:ind w:left="0"/>
              <w:jc w:val="center"/>
            </w:pPr>
            <w:r>
              <w:t>Negative sign</w:t>
            </w:r>
          </w:p>
        </w:tc>
        <w:tc>
          <w:tcPr>
            <w:tcW w:w="2069" w:type="dxa"/>
          </w:tcPr>
          <w:p w14:paraId="7B9C324C" w14:textId="642C2344" w:rsidR="008E1AEA" w:rsidRDefault="008E1AEA" w:rsidP="00F06CC3">
            <w:pPr>
              <w:pStyle w:val="ListParagraph"/>
              <w:ind w:left="0"/>
              <w:jc w:val="center"/>
            </w:pPr>
            <m:oMathPara>
              <m:oMath>
                <m:r>
                  <w:rPr>
                    <w:rFonts w:ascii="Cambria Math" w:hAnsi="Cambria Math"/>
                  </w:rPr>
                  <m:t>mm</m:t>
                </m:r>
              </m:oMath>
            </m:oMathPara>
          </w:p>
        </w:tc>
      </w:tr>
      <w:tr w:rsidR="008E1AEA" w14:paraId="1D727B37" w14:textId="77777777" w:rsidTr="00CB14F4">
        <w:tc>
          <w:tcPr>
            <w:tcW w:w="2223" w:type="dxa"/>
          </w:tcPr>
          <w:p w14:paraId="4007A222" w14:textId="6EE189D1" w:rsidR="008E1AEA" w:rsidRDefault="008E1AEA" w:rsidP="00E16E6F">
            <w:pPr>
              <w:pStyle w:val="ListParagraph"/>
              <w:ind w:left="0"/>
              <w:jc w:val="center"/>
            </w:pPr>
            <w:r>
              <w:t>Minimum point width</w:t>
            </w:r>
          </w:p>
        </w:tc>
        <w:tc>
          <w:tcPr>
            <w:tcW w:w="2182" w:type="dxa"/>
          </w:tcPr>
          <w:p w14:paraId="7FE3DBFF" w14:textId="06BF3662" w:rsidR="008E1AEA" w:rsidRDefault="008E1AEA" w:rsidP="00CB14F4">
            <w:pPr>
              <w:pStyle w:val="ListParagraph"/>
              <w:ind w:left="0"/>
              <w:jc w:val="center"/>
            </w:pPr>
            <m:oMathPara>
              <m:oMath>
                <m:r>
                  <w:rPr>
                    <w:rFonts w:ascii="Cambria Math" w:hAnsi="Cambria Math"/>
                  </w:rPr>
                  <m:t>arm</m:t>
                </m:r>
              </m:oMath>
            </m:oMathPara>
          </w:p>
        </w:tc>
        <w:tc>
          <w:tcPr>
            <w:tcW w:w="2156" w:type="dxa"/>
          </w:tcPr>
          <w:p w14:paraId="637BCA2F" w14:textId="34F2DBB8" w:rsidR="008E1AEA" w:rsidRDefault="008E1AEA" w:rsidP="00F06CC3">
            <w:pPr>
              <w:pStyle w:val="ListParagraph"/>
              <w:ind w:left="0"/>
              <w:jc w:val="center"/>
            </w:pPr>
            <w:r>
              <w:t>Positive sign</w:t>
            </w:r>
          </w:p>
        </w:tc>
        <w:tc>
          <w:tcPr>
            <w:tcW w:w="2069" w:type="dxa"/>
          </w:tcPr>
          <w:p w14:paraId="1F08535B" w14:textId="0C51D0AE" w:rsidR="008E1AEA" w:rsidRDefault="008E1AEA" w:rsidP="00F06CC3">
            <w:pPr>
              <w:pStyle w:val="ListParagraph"/>
              <w:ind w:left="0"/>
              <w:jc w:val="center"/>
            </w:pPr>
            <m:oMathPara>
              <m:oMath>
                <m:r>
                  <w:rPr>
                    <w:rFonts w:ascii="Cambria Math" w:hAnsi="Cambria Math"/>
                  </w:rPr>
                  <m:t>mm</m:t>
                </m:r>
              </m:oMath>
            </m:oMathPara>
          </w:p>
        </w:tc>
      </w:tr>
      <w:tr w:rsidR="008E1AEA" w14:paraId="0C498E9C" w14:textId="77777777" w:rsidTr="00CB14F4">
        <w:tc>
          <w:tcPr>
            <w:tcW w:w="2223" w:type="dxa"/>
          </w:tcPr>
          <w:p w14:paraId="4BEDA673" w14:textId="3D85EC74" w:rsidR="008E1AEA" w:rsidRDefault="008E1AEA" w:rsidP="00F06CC3">
            <w:pPr>
              <w:pStyle w:val="ListParagraph"/>
              <w:ind w:left="0"/>
              <w:jc w:val="center"/>
            </w:pPr>
            <w:r>
              <w:t>Minimum point axial location</w:t>
            </w:r>
          </w:p>
        </w:tc>
        <w:tc>
          <w:tcPr>
            <w:tcW w:w="2182" w:type="dxa"/>
          </w:tcPr>
          <w:p w14:paraId="77176FD4" w14:textId="416ED4EF" w:rsidR="008E1AEA" w:rsidRDefault="008E1AEA" w:rsidP="00CB14F4">
            <w:pPr>
              <w:pStyle w:val="ListParagraph"/>
              <w:ind w:left="0"/>
              <w:jc w:val="center"/>
            </w:pPr>
            <m:oMathPara>
              <m:oMath>
                <m:r>
                  <w:rPr>
                    <w:rFonts w:ascii="Cambria Math" w:hAnsi="Cambria Math"/>
                  </w:rPr>
                  <m:t>rbn</m:t>
                </m:r>
              </m:oMath>
            </m:oMathPara>
          </w:p>
        </w:tc>
        <w:tc>
          <w:tcPr>
            <w:tcW w:w="2156" w:type="dxa"/>
          </w:tcPr>
          <w:p w14:paraId="592A00FD" w14:textId="6FC4A638" w:rsidR="008E1AEA" w:rsidRDefault="008E1AEA" w:rsidP="00F06CC3">
            <w:pPr>
              <w:pStyle w:val="ListParagraph"/>
              <w:ind w:left="0"/>
              <w:jc w:val="center"/>
            </w:pPr>
            <w:r>
              <w:t>Positive sign if minimum point located above the gravity center point of the cross section and negative otherwise (negative sign in Figure 1)</w:t>
            </w:r>
          </w:p>
        </w:tc>
        <w:tc>
          <w:tcPr>
            <w:tcW w:w="2069" w:type="dxa"/>
          </w:tcPr>
          <w:p w14:paraId="3B74D62F" w14:textId="39BF690B" w:rsidR="008E1AEA" w:rsidRDefault="008E1AEA" w:rsidP="00F06CC3">
            <w:pPr>
              <w:pStyle w:val="ListParagraph"/>
              <w:ind w:left="0"/>
              <w:jc w:val="center"/>
            </w:pPr>
            <m:oMathPara>
              <m:oMath>
                <m:r>
                  <w:rPr>
                    <w:rFonts w:ascii="Cambria Math" w:hAnsi="Cambria Math"/>
                  </w:rPr>
                  <m:t>mm</m:t>
                </m:r>
              </m:oMath>
            </m:oMathPara>
          </w:p>
        </w:tc>
      </w:tr>
      <w:tr w:rsidR="008E1AEA" w14:paraId="2E839FC6" w14:textId="77777777" w:rsidTr="00CB14F4">
        <w:tc>
          <w:tcPr>
            <w:tcW w:w="2223" w:type="dxa"/>
          </w:tcPr>
          <w:p w14:paraId="7CF0BFB9" w14:textId="56B01C1C" w:rsidR="008E1AEA" w:rsidRDefault="008E1AEA" w:rsidP="00F06CC3">
            <w:pPr>
              <w:pStyle w:val="ListParagraph"/>
              <w:ind w:left="0"/>
              <w:jc w:val="center"/>
            </w:pPr>
            <w:r>
              <w:t>Upper end point width</w:t>
            </w:r>
          </w:p>
        </w:tc>
        <w:tc>
          <w:tcPr>
            <w:tcW w:w="2182" w:type="dxa"/>
          </w:tcPr>
          <w:p w14:paraId="3AF8203B" w14:textId="3744322E" w:rsidR="008E1AEA" w:rsidRDefault="008E1AEA" w:rsidP="00CB14F4">
            <w:pPr>
              <w:pStyle w:val="ListParagraph"/>
              <w:ind w:left="0"/>
              <w:jc w:val="center"/>
            </w:pPr>
            <m:oMathPara>
              <m:oMath>
                <m:r>
                  <w:rPr>
                    <w:rFonts w:ascii="Cambria Math" w:hAnsi="Cambria Math"/>
                  </w:rPr>
                  <m:t>yuep</m:t>
                </m:r>
              </m:oMath>
            </m:oMathPara>
          </w:p>
        </w:tc>
        <w:tc>
          <w:tcPr>
            <w:tcW w:w="2156" w:type="dxa"/>
          </w:tcPr>
          <w:p w14:paraId="5BF9535F" w14:textId="1EB7F515" w:rsidR="008E1AEA" w:rsidRDefault="008E1AEA" w:rsidP="00F06CC3">
            <w:pPr>
              <w:pStyle w:val="ListParagraph"/>
              <w:ind w:left="0"/>
              <w:jc w:val="center"/>
            </w:pPr>
            <w:r>
              <w:t>Positive sign</w:t>
            </w:r>
          </w:p>
        </w:tc>
        <w:tc>
          <w:tcPr>
            <w:tcW w:w="2069" w:type="dxa"/>
          </w:tcPr>
          <w:p w14:paraId="0700387C" w14:textId="7F2DAFEC" w:rsidR="008E1AEA" w:rsidRDefault="008E1AEA" w:rsidP="00F06CC3">
            <w:pPr>
              <w:pStyle w:val="ListParagraph"/>
              <w:ind w:left="0"/>
              <w:jc w:val="center"/>
            </w:pPr>
            <m:oMathPara>
              <m:oMath>
                <m:r>
                  <w:rPr>
                    <w:rFonts w:ascii="Cambria Math" w:hAnsi="Cambria Math"/>
                  </w:rPr>
                  <m:t>mm</m:t>
                </m:r>
              </m:oMath>
            </m:oMathPara>
          </w:p>
        </w:tc>
      </w:tr>
      <w:tr w:rsidR="008E1AEA" w14:paraId="642F5BFE" w14:textId="77777777" w:rsidTr="00CB14F4">
        <w:tc>
          <w:tcPr>
            <w:tcW w:w="2223" w:type="dxa"/>
          </w:tcPr>
          <w:p w14:paraId="0A9547A6" w14:textId="35F600C4" w:rsidR="008E1AEA" w:rsidRDefault="008E1AEA" w:rsidP="00F06CC3">
            <w:pPr>
              <w:pStyle w:val="ListParagraph"/>
              <w:ind w:left="0"/>
              <w:jc w:val="center"/>
            </w:pPr>
            <w:r>
              <w:t>Upper end point axial location</w:t>
            </w:r>
          </w:p>
        </w:tc>
        <w:tc>
          <w:tcPr>
            <w:tcW w:w="2182" w:type="dxa"/>
          </w:tcPr>
          <w:p w14:paraId="1BEA612E" w14:textId="1B64C460" w:rsidR="008E1AEA" w:rsidRDefault="008E1AEA" w:rsidP="00CB14F4">
            <w:pPr>
              <w:pStyle w:val="ListParagraph"/>
              <w:ind w:left="0"/>
              <w:jc w:val="center"/>
            </w:pPr>
            <m:oMathPara>
              <m:oMath>
                <m:r>
                  <w:rPr>
                    <w:rFonts w:ascii="Cambria Math" w:hAnsi="Cambria Math"/>
                  </w:rPr>
                  <m:t>zuep</m:t>
                </m:r>
              </m:oMath>
            </m:oMathPara>
          </w:p>
        </w:tc>
        <w:tc>
          <w:tcPr>
            <w:tcW w:w="2156" w:type="dxa"/>
          </w:tcPr>
          <w:p w14:paraId="099EEC31" w14:textId="2C74AE66" w:rsidR="008E1AEA" w:rsidRDefault="008E1AEA" w:rsidP="00F06CC3">
            <w:pPr>
              <w:pStyle w:val="ListParagraph"/>
              <w:ind w:left="0"/>
              <w:jc w:val="center"/>
            </w:pPr>
            <w:r>
              <w:t>Positive sign</w:t>
            </w:r>
          </w:p>
        </w:tc>
        <w:tc>
          <w:tcPr>
            <w:tcW w:w="2069" w:type="dxa"/>
          </w:tcPr>
          <w:p w14:paraId="30D7DC68" w14:textId="16C2E447" w:rsidR="008E1AEA" w:rsidRDefault="008E1AEA" w:rsidP="00F06CC3">
            <w:pPr>
              <w:pStyle w:val="ListParagraph"/>
              <w:ind w:left="0"/>
              <w:jc w:val="center"/>
            </w:pPr>
            <m:oMathPara>
              <m:oMath>
                <m:r>
                  <w:rPr>
                    <w:rFonts w:ascii="Cambria Math" w:hAnsi="Cambria Math"/>
                  </w:rPr>
                  <m:t>mm</m:t>
                </m:r>
              </m:oMath>
            </m:oMathPara>
          </w:p>
        </w:tc>
      </w:tr>
      <w:tr w:rsidR="008E1AEA" w14:paraId="738DD9BC" w14:textId="77777777" w:rsidTr="00CB14F4">
        <w:tc>
          <w:tcPr>
            <w:tcW w:w="2223" w:type="dxa"/>
          </w:tcPr>
          <w:p w14:paraId="07E913CA" w14:textId="52214F94" w:rsidR="008E1AEA" w:rsidRDefault="008E1AEA" w:rsidP="00F06CC3">
            <w:pPr>
              <w:pStyle w:val="ListParagraph"/>
              <w:ind w:left="0"/>
              <w:jc w:val="center"/>
            </w:pPr>
            <w:r>
              <w:t>Linear coefficient for upper edge shape factor</w:t>
            </w:r>
          </w:p>
        </w:tc>
        <w:tc>
          <w:tcPr>
            <w:tcW w:w="2182" w:type="dxa"/>
          </w:tcPr>
          <w:p w14:paraId="13A8F12C" w14:textId="59C10D3C" w:rsidR="008E1AEA" w:rsidRDefault="00A87156" w:rsidP="00CB14F4">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2156" w:type="dxa"/>
          </w:tcPr>
          <w:p w14:paraId="5338CEB8" w14:textId="77777777" w:rsidR="008E1AEA" w:rsidRDefault="008E1AEA" w:rsidP="00F06CC3">
            <w:pPr>
              <w:pStyle w:val="ListParagraph"/>
              <w:ind w:left="0"/>
              <w:jc w:val="center"/>
            </w:pPr>
          </w:p>
        </w:tc>
        <w:tc>
          <w:tcPr>
            <w:tcW w:w="2069" w:type="dxa"/>
          </w:tcPr>
          <w:p w14:paraId="455F495A" w14:textId="77777777" w:rsidR="008E1AEA" w:rsidRDefault="008E1AEA" w:rsidP="00F06CC3">
            <w:pPr>
              <w:pStyle w:val="ListParagraph"/>
              <w:ind w:left="0"/>
              <w:jc w:val="center"/>
            </w:pPr>
          </w:p>
        </w:tc>
      </w:tr>
      <w:tr w:rsidR="008E1AEA" w14:paraId="420EE94E" w14:textId="77777777" w:rsidTr="00CB14F4">
        <w:tc>
          <w:tcPr>
            <w:tcW w:w="2223" w:type="dxa"/>
          </w:tcPr>
          <w:p w14:paraId="23E6EB8C" w14:textId="7802D5D7" w:rsidR="008E1AEA" w:rsidRDefault="008E1AEA" w:rsidP="00F06CC3">
            <w:pPr>
              <w:pStyle w:val="ListParagraph"/>
              <w:ind w:left="0"/>
              <w:jc w:val="center"/>
            </w:pPr>
            <w:r>
              <w:t>Linear coefficient for lower edge shape factor</w:t>
            </w:r>
          </w:p>
        </w:tc>
        <w:tc>
          <w:tcPr>
            <w:tcW w:w="2182" w:type="dxa"/>
          </w:tcPr>
          <w:p w14:paraId="6CE72336" w14:textId="5392808C" w:rsidR="008E1AEA" w:rsidRDefault="00A87156" w:rsidP="00CB14F4">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2156" w:type="dxa"/>
          </w:tcPr>
          <w:p w14:paraId="7A3EC826" w14:textId="77777777" w:rsidR="008E1AEA" w:rsidRDefault="008E1AEA" w:rsidP="00F06CC3">
            <w:pPr>
              <w:pStyle w:val="ListParagraph"/>
              <w:ind w:left="0"/>
              <w:jc w:val="center"/>
            </w:pPr>
          </w:p>
        </w:tc>
        <w:tc>
          <w:tcPr>
            <w:tcW w:w="2069" w:type="dxa"/>
          </w:tcPr>
          <w:p w14:paraId="55914B9F" w14:textId="77777777" w:rsidR="008E1AEA" w:rsidRDefault="008E1AEA" w:rsidP="00F06CC3">
            <w:pPr>
              <w:pStyle w:val="ListParagraph"/>
              <w:ind w:left="0"/>
              <w:jc w:val="center"/>
            </w:pPr>
          </w:p>
        </w:tc>
      </w:tr>
    </w:tbl>
    <w:p w14:paraId="76ACC850" w14:textId="77777777" w:rsidR="00EC32A4" w:rsidRDefault="00EC32A4" w:rsidP="0060035C">
      <w:pPr>
        <w:jc w:val="both"/>
      </w:pPr>
    </w:p>
    <w:p w14:paraId="499F863E" w14:textId="27CE50FA" w:rsidR="0060035C" w:rsidRDefault="0060035C" w:rsidP="0060035C">
      <w:pPr>
        <w:jc w:val="both"/>
        <w:rPr>
          <w:b/>
          <w:sz w:val="28"/>
        </w:rPr>
      </w:pPr>
      <w:r>
        <w:rPr>
          <w:b/>
          <w:sz w:val="28"/>
        </w:rPr>
        <w:t>Outputs</w:t>
      </w:r>
    </w:p>
    <w:p w14:paraId="07EDE10E" w14:textId="77777777" w:rsidR="0060035C" w:rsidRDefault="0060035C" w:rsidP="0060035C">
      <w:pPr>
        <w:jc w:val="both"/>
        <w:rPr>
          <w:b/>
          <w:sz w:val="28"/>
        </w:rPr>
      </w:pPr>
    </w:p>
    <w:p w14:paraId="4BDF891D" w14:textId="2DFE7FC4" w:rsidR="0060035C" w:rsidRDefault="009F18BC" w:rsidP="0060035C">
      <w:pPr>
        <w:jc w:val="both"/>
      </w:pPr>
      <w:r>
        <w:t>The outputs differ regarding the inputs provided.</w:t>
      </w:r>
    </w:p>
    <w:p w14:paraId="4C3F286B" w14:textId="77777777" w:rsidR="009F18BC" w:rsidRDefault="009F18BC" w:rsidP="0060035C">
      <w:pPr>
        <w:jc w:val="both"/>
      </w:pPr>
    </w:p>
    <w:p w14:paraId="17785574" w14:textId="50BD51DD" w:rsidR="009F18BC" w:rsidRDefault="009F18BC" w:rsidP="009F18BC">
      <w:pPr>
        <w:pStyle w:val="ListParagraph"/>
        <w:numPr>
          <w:ilvl w:val="0"/>
          <w:numId w:val="3"/>
        </w:numPr>
        <w:jc w:val="both"/>
      </w:pPr>
      <w:r>
        <w:t>If the inputs are defined using method 1, the outputs are the following:</w:t>
      </w:r>
    </w:p>
    <w:p w14:paraId="4626920A" w14:textId="77777777" w:rsidR="009F18BC" w:rsidRDefault="009F18BC" w:rsidP="009F18BC">
      <w:pPr>
        <w:pStyle w:val="ListParagraph"/>
        <w:jc w:val="both"/>
      </w:pPr>
    </w:p>
    <w:tbl>
      <w:tblPr>
        <w:tblStyle w:val="TableGrid"/>
        <w:tblW w:w="0" w:type="auto"/>
        <w:tblInd w:w="720" w:type="dxa"/>
        <w:tblLook w:val="04A0" w:firstRow="1" w:lastRow="0" w:firstColumn="1" w:lastColumn="0" w:noHBand="0" w:noVBand="1"/>
      </w:tblPr>
      <w:tblGrid>
        <w:gridCol w:w="2157"/>
        <w:gridCol w:w="2157"/>
        <w:gridCol w:w="2158"/>
        <w:gridCol w:w="2158"/>
      </w:tblGrid>
      <w:tr w:rsidR="007E47DB" w14:paraId="4BE36146" w14:textId="77777777" w:rsidTr="007E47DB">
        <w:tc>
          <w:tcPr>
            <w:tcW w:w="2157" w:type="dxa"/>
          </w:tcPr>
          <w:p w14:paraId="0CF4B645" w14:textId="16198E2C" w:rsidR="007E47DB" w:rsidRDefault="007E47DB" w:rsidP="007E47DB">
            <w:pPr>
              <w:pStyle w:val="ListParagraph"/>
              <w:ind w:left="0"/>
              <w:jc w:val="center"/>
            </w:pPr>
            <w:r>
              <w:t>Nomenclature</w:t>
            </w:r>
          </w:p>
        </w:tc>
        <w:tc>
          <w:tcPr>
            <w:tcW w:w="2157" w:type="dxa"/>
          </w:tcPr>
          <w:p w14:paraId="23012C8E" w14:textId="6D6FEB33" w:rsidR="007E47DB" w:rsidRDefault="007E47DB" w:rsidP="007E47DB">
            <w:pPr>
              <w:pStyle w:val="ListParagraph"/>
              <w:ind w:left="0"/>
              <w:jc w:val="center"/>
            </w:pPr>
            <w:r>
              <w:t>Variable designation</w:t>
            </w:r>
          </w:p>
        </w:tc>
        <w:tc>
          <w:tcPr>
            <w:tcW w:w="2158" w:type="dxa"/>
          </w:tcPr>
          <w:p w14:paraId="7F16F73F" w14:textId="799EECB9" w:rsidR="007E47DB" w:rsidRDefault="007E47DB" w:rsidP="007E47DB">
            <w:pPr>
              <w:pStyle w:val="ListParagraph"/>
              <w:ind w:left="0"/>
              <w:jc w:val="center"/>
            </w:pPr>
            <w:r>
              <w:t>Comment</w:t>
            </w:r>
          </w:p>
        </w:tc>
        <w:tc>
          <w:tcPr>
            <w:tcW w:w="2158" w:type="dxa"/>
          </w:tcPr>
          <w:p w14:paraId="2F18222A" w14:textId="60EC764F" w:rsidR="007E47DB" w:rsidRDefault="007E47DB" w:rsidP="007E47DB">
            <w:pPr>
              <w:pStyle w:val="ListParagraph"/>
              <w:ind w:left="0"/>
              <w:jc w:val="center"/>
            </w:pPr>
            <w:r>
              <w:t>Unit</w:t>
            </w:r>
          </w:p>
        </w:tc>
      </w:tr>
      <w:tr w:rsidR="00CF6BFC" w14:paraId="142F832C" w14:textId="77777777" w:rsidTr="007E47DB">
        <w:tc>
          <w:tcPr>
            <w:tcW w:w="2157" w:type="dxa"/>
          </w:tcPr>
          <w:p w14:paraId="2AE611D1" w14:textId="1A4EA1D1" w:rsidR="00CF6BFC" w:rsidRDefault="00CF6BFC" w:rsidP="007E47DB">
            <w:pPr>
              <w:pStyle w:val="ListParagraph"/>
              <w:ind w:left="0"/>
              <w:jc w:val="center"/>
            </w:pPr>
            <w:r>
              <w:t>Center of mass radial coordinate</w:t>
            </w:r>
          </w:p>
        </w:tc>
        <w:tc>
          <w:tcPr>
            <w:tcW w:w="2157" w:type="dxa"/>
          </w:tcPr>
          <w:p w14:paraId="57465731" w14:textId="5ED279E7" w:rsidR="00CF6BFC" w:rsidRDefault="00A87156" w:rsidP="00CF6BFC">
            <w:pPr>
              <w:pStyle w:val="ListParagraph"/>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oMath>
            </m:oMathPara>
          </w:p>
        </w:tc>
        <w:tc>
          <w:tcPr>
            <w:tcW w:w="2158" w:type="dxa"/>
          </w:tcPr>
          <w:p w14:paraId="408BCB97" w14:textId="3DE0FD8D" w:rsidR="00CF6BFC" w:rsidRDefault="00CF6BFC" w:rsidP="007E47DB">
            <w:pPr>
              <w:pStyle w:val="ListParagraph"/>
              <w:ind w:left="0"/>
              <w:jc w:val="center"/>
            </w:pPr>
            <w:r>
              <w:t>Can be positive or negative based on the points’ coordinates provided</w:t>
            </w:r>
          </w:p>
        </w:tc>
        <w:tc>
          <w:tcPr>
            <w:tcW w:w="2158" w:type="dxa"/>
          </w:tcPr>
          <w:p w14:paraId="4E0E430F" w14:textId="750D8C00" w:rsidR="00CF6BFC" w:rsidRDefault="00CF6BFC" w:rsidP="007E47DB">
            <w:pPr>
              <w:pStyle w:val="ListParagraph"/>
              <w:ind w:left="0"/>
              <w:jc w:val="center"/>
            </w:pPr>
            <m:oMathPara>
              <m:oMath>
                <m:r>
                  <w:rPr>
                    <w:rFonts w:ascii="Cambria Math" w:hAnsi="Cambria Math"/>
                  </w:rPr>
                  <m:t>mm</m:t>
                </m:r>
              </m:oMath>
            </m:oMathPara>
          </w:p>
        </w:tc>
      </w:tr>
      <w:tr w:rsidR="00CF6BFC" w14:paraId="487A63AC" w14:textId="77777777" w:rsidTr="007E47DB">
        <w:tc>
          <w:tcPr>
            <w:tcW w:w="2157" w:type="dxa"/>
          </w:tcPr>
          <w:p w14:paraId="32FC67B3" w14:textId="5483A6FE" w:rsidR="00CF6BFC" w:rsidRDefault="00CF6BFC" w:rsidP="007E47DB">
            <w:pPr>
              <w:pStyle w:val="ListParagraph"/>
              <w:ind w:left="0"/>
              <w:jc w:val="center"/>
            </w:pPr>
            <w:r>
              <w:t>Center of mass axial coordinate</w:t>
            </w:r>
          </w:p>
        </w:tc>
        <w:tc>
          <w:tcPr>
            <w:tcW w:w="2157" w:type="dxa"/>
          </w:tcPr>
          <w:p w14:paraId="1823007E" w14:textId="41486530" w:rsidR="00CF6BFC" w:rsidRDefault="00A87156" w:rsidP="007E47DB">
            <w:pPr>
              <w:pStyle w:val="ListParagraph"/>
              <w:ind w:left="0"/>
              <w:jc w:val="center"/>
            </w:pPr>
            <m:oMathPara>
              <m:oMath>
                <m:sSub>
                  <m:sSubPr>
                    <m:ctrlPr>
                      <w:rPr>
                        <w:rFonts w:ascii="Cambria Math" w:hAnsi="Cambria Math"/>
                        <w:i/>
                      </w:rPr>
                    </m:ctrlPr>
                  </m:sSubPr>
                  <m:e>
                    <m:r>
                      <w:rPr>
                        <w:rFonts w:ascii="Cambria Math" w:hAnsi="Cambria Math"/>
                      </w:rPr>
                      <m:t>z</m:t>
                    </m:r>
                  </m:e>
                  <m:sub>
                    <m:r>
                      <w:rPr>
                        <w:rFonts w:ascii="Cambria Math" w:hAnsi="Cambria Math"/>
                      </w:rPr>
                      <m:t>c</m:t>
                    </m:r>
                  </m:sub>
                </m:sSub>
              </m:oMath>
            </m:oMathPara>
          </w:p>
        </w:tc>
        <w:tc>
          <w:tcPr>
            <w:tcW w:w="2158" w:type="dxa"/>
          </w:tcPr>
          <w:p w14:paraId="11D699AC" w14:textId="61D4ED8B" w:rsidR="00CF6BFC" w:rsidRDefault="00CF6BFC" w:rsidP="007E47DB">
            <w:pPr>
              <w:pStyle w:val="ListParagraph"/>
              <w:ind w:left="0"/>
              <w:jc w:val="center"/>
            </w:pPr>
            <w:r>
              <w:t>Can be positive or negative based on the points’ coordinates provided</w:t>
            </w:r>
          </w:p>
        </w:tc>
        <w:tc>
          <w:tcPr>
            <w:tcW w:w="2158" w:type="dxa"/>
          </w:tcPr>
          <w:p w14:paraId="70D2224A" w14:textId="40A9C8FC" w:rsidR="00CF6BFC" w:rsidRDefault="00CF6BFC" w:rsidP="007E47DB">
            <w:pPr>
              <w:pStyle w:val="ListParagraph"/>
              <w:ind w:left="0"/>
              <w:jc w:val="center"/>
            </w:pPr>
            <m:oMathPara>
              <m:oMath>
                <m:r>
                  <w:rPr>
                    <w:rFonts w:ascii="Cambria Math" w:hAnsi="Cambria Math"/>
                  </w:rPr>
                  <m:t>mm</m:t>
                </m:r>
              </m:oMath>
            </m:oMathPara>
          </w:p>
        </w:tc>
      </w:tr>
      <w:tr w:rsidR="00CF6BFC" w14:paraId="4B976047" w14:textId="77777777" w:rsidTr="007E47DB">
        <w:tc>
          <w:tcPr>
            <w:tcW w:w="2157" w:type="dxa"/>
          </w:tcPr>
          <w:p w14:paraId="6D17A739" w14:textId="47C7725A" w:rsidR="00CF6BFC" w:rsidRDefault="00CF6BFC" w:rsidP="007E47DB">
            <w:pPr>
              <w:pStyle w:val="ListParagraph"/>
              <w:ind w:left="0"/>
              <w:jc w:val="center"/>
            </w:pPr>
            <w:r>
              <w:t>Upper OD width</w:t>
            </w:r>
          </w:p>
        </w:tc>
        <w:tc>
          <w:tcPr>
            <w:tcW w:w="2157" w:type="dxa"/>
          </w:tcPr>
          <w:p w14:paraId="3F772C05" w14:textId="497AD1D8" w:rsidR="00CF6BFC" w:rsidRDefault="00CF6BFC" w:rsidP="007E47DB">
            <w:pPr>
              <w:pStyle w:val="ListParagraph"/>
              <w:ind w:left="0"/>
              <w:jc w:val="center"/>
            </w:pPr>
            <m:oMathPara>
              <m:oMath>
                <m:r>
                  <w:rPr>
                    <w:rFonts w:ascii="Cambria Math" w:hAnsi="Cambria Math"/>
                  </w:rPr>
                  <m:t>auo</m:t>
                </m:r>
              </m:oMath>
            </m:oMathPara>
          </w:p>
        </w:tc>
        <w:tc>
          <w:tcPr>
            <w:tcW w:w="2158" w:type="dxa"/>
          </w:tcPr>
          <w:p w14:paraId="59E08E76" w14:textId="07D11B92" w:rsidR="00CF6BFC" w:rsidRDefault="00CF6BFC" w:rsidP="007E47DB">
            <w:pPr>
              <w:pStyle w:val="ListParagraph"/>
              <w:ind w:left="0"/>
              <w:jc w:val="center"/>
            </w:pPr>
            <w:r>
              <w:t>Positive sign</w:t>
            </w:r>
          </w:p>
        </w:tc>
        <w:tc>
          <w:tcPr>
            <w:tcW w:w="2158" w:type="dxa"/>
          </w:tcPr>
          <w:p w14:paraId="16C62C1F" w14:textId="7C1B6A2E" w:rsidR="00CF6BFC" w:rsidRDefault="00CF6BFC" w:rsidP="007E47DB">
            <w:pPr>
              <w:pStyle w:val="ListParagraph"/>
              <w:ind w:left="0"/>
              <w:jc w:val="center"/>
            </w:pPr>
            <m:oMathPara>
              <m:oMath>
                <m:r>
                  <w:rPr>
                    <w:rFonts w:ascii="Cambria Math" w:hAnsi="Cambria Math"/>
                  </w:rPr>
                  <m:t>mm</m:t>
                </m:r>
              </m:oMath>
            </m:oMathPara>
          </w:p>
        </w:tc>
      </w:tr>
      <w:tr w:rsidR="00CF6BFC" w14:paraId="1DAA7392" w14:textId="77777777" w:rsidTr="007E47DB">
        <w:tc>
          <w:tcPr>
            <w:tcW w:w="2157" w:type="dxa"/>
          </w:tcPr>
          <w:p w14:paraId="0955546B" w14:textId="42C5651D" w:rsidR="00CF6BFC" w:rsidRDefault="00CF6BFC" w:rsidP="007E47DB">
            <w:pPr>
              <w:pStyle w:val="ListParagraph"/>
              <w:ind w:left="0"/>
              <w:jc w:val="center"/>
            </w:pPr>
            <w:r>
              <w:t>Upper OD height</w:t>
            </w:r>
          </w:p>
        </w:tc>
        <w:tc>
          <w:tcPr>
            <w:tcW w:w="2157" w:type="dxa"/>
          </w:tcPr>
          <w:p w14:paraId="2994516F" w14:textId="29C4F3DC" w:rsidR="00CF6BFC" w:rsidRDefault="00CF6BFC" w:rsidP="007E47DB">
            <w:pPr>
              <w:pStyle w:val="ListParagraph"/>
              <w:ind w:left="0"/>
              <w:jc w:val="center"/>
            </w:pPr>
            <m:oMathPara>
              <m:oMath>
                <m:r>
                  <w:rPr>
                    <w:rFonts w:ascii="Cambria Math" w:hAnsi="Cambria Math"/>
                  </w:rPr>
                  <m:t>huo</m:t>
                </m:r>
              </m:oMath>
            </m:oMathPara>
          </w:p>
        </w:tc>
        <w:tc>
          <w:tcPr>
            <w:tcW w:w="2158" w:type="dxa"/>
          </w:tcPr>
          <w:p w14:paraId="3A04CA85" w14:textId="03CC0F19" w:rsidR="00CF6BFC" w:rsidRDefault="00CF6BFC" w:rsidP="007E47DB">
            <w:pPr>
              <w:pStyle w:val="ListParagraph"/>
              <w:ind w:left="0"/>
              <w:jc w:val="center"/>
            </w:pPr>
            <w:r>
              <w:t>Positive sign</w:t>
            </w:r>
          </w:p>
        </w:tc>
        <w:tc>
          <w:tcPr>
            <w:tcW w:w="2158" w:type="dxa"/>
          </w:tcPr>
          <w:p w14:paraId="64DA16D2" w14:textId="466BF332" w:rsidR="00CF6BFC" w:rsidRDefault="00CF6BFC" w:rsidP="007E47DB">
            <w:pPr>
              <w:pStyle w:val="ListParagraph"/>
              <w:ind w:left="0"/>
              <w:jc w:val="center"/>
            </w:pPr>
            <m:oMathPara>
              <m:oMath>
                <m:r>
                  <w:rPr>
                    <w:rFonts w:ascii="Cambria Math" w:hAnsi="Cambria Math"/>
                  </w:rPr>
                  <m:t>mm</m:t>
                </m:r>
              </m:oMath>
            </m:oMathPara>
          </w:p>
        </w:tc>
      </w:tr>
      <w:tr w:rsidR="00CF6BFC" w14:paraId="033FFE4E" w14:textId="77777777" w:rsidTr="007E47DB">
        <w:tc>
          <w:tcPr>
            <w:tcW w:w="2157" w:type="dxa"/>
          </w:tcPr>
          <w:p w14:paraId="2F20767E" w14:textId="63D00A70" w:rsidR="00CF6BFC" w:rsidRDefault="00CF6BFC" w:rsidP="007E47DB">
            <w:pPr>
              <w:pStyle w:val="ListParagraph"/>
              <w:ind w:left="0"/>
              <w:jc w:val="center"/>
            </w:pPr>
            <w:r>
              <w:t>Upper ID width</w:t>
            </w:r>
          </w:p>
        </w:tc>
        <w:tc>
          <w:tcPr>
            <w:tcW w:w="2157" w:type="dxa"/>
          </w:tcPr>
          <w:p w14:paraId="0B6E7A12" w14:textId="3F2D5071" w:rsidR="00CF6BFC" w:rsidRDefault="00CF6BFC" w:rsidP="007E47DB">
            <w:pPr>
              <w:pStyle w:val="ListParagraph"/>
              <w:ind w:left="0"/>
              <w:jc w:val="center"/>
            </w:pPr>
            <m:oMathPara>
              <m:oMath>
                <m:r>
                  <w:rPr>
                    <w:rFonts w:ascii="Cambria Math" w:hAnsi="Cambria Math"/>
                  </w:rPr>
                  <m:t>aui</m:t>
                </m:r>
              </m:oMath>
            </m:oMathPara>
          </w:p>
        </w:tc>
        <w:tc>
          <w:tcPr>
            <w:tcW w:w="2158" w:type="dxa"/>
          </w:tcPr>
          <w:p w14:paraId="284DC428" w14:textId="4873CC27" w:rsidR="00CF6BFC" w:rsidRDefault="00CF6BFC" w:rsidP="007E47DB">
            <w:pPr>
              <w:pStyle w:val="ListParagraph"/>
              <w:ind w:left="0"/>
              <w:jc w:val="center"/>
            </w:pPr>
            <w:r>
              <w:t>Positive sign</w:t>
            </w:r>
          </w:p>
        </w:tc>
        <w:tc>
          <w:tcPr>
            <w:tcW w:w="2158" w:type="dxa"/>
          </w:tcPr>
          <w:p w14:paraId="4A6AEE2D" w14:textId="1D6BCA7D" w:rsidR="00CF6BFC" w:rsidRDefault="00CF6BFC" w:rsidP="007E47DB">
            <w:pPr>
              <w:pStyle w:val="ListParagraph"/>
              <w:ind w:left="0"/>
              <w:jc w:val="center"/>
            </w:pPr>
            <m:oMathPara>
              <m:oMath>
                <m:r>
                  <w:rPr>
                    <w:rFonts w:ascii="Cambria Math" w:hAnsi="Cambria Math"/>
                  </w:rPr>
                  <m:t>mm</m:t>
                </m:r>
              </m:oMath>
            </m:oMathPara>
          </w:p>
        </w:tc>
      </w:tr>
      <w:tr w:rsidR="00CF6BFC" w14:paraId="0875EBB7" w14:textId="77777777" w:rsidTr="007E47DB">
        <w:tc>
          <w:tcPr>
            <w:tcW w:w="2157" w:type="dxa"/>
          </w:tcPr>
          <w:p w14:paraId="490BB487" w14:textId="4B43DA7A" w:rsidR="00CF6BFC" w:rsidRDefault="00CF6BFC" w:rsidP="007E47DB">
            <w:pPr>
              <w:pStyle w:val="ListParagraph"/>
              <w:ind w:left="0"/>
              <w:jc w:val="center"/>
            </w:pPr>
            <w:r>
              <w:t>Upper ID height</w:t>
            </w:r>
          </w:p>
        </w:tc>
        <w:tc>
          <w:tcPr>
            <w:tcW w:w="2157" w:type="dxa"/>
          </w:tcPr>
          <w:p w14:paraId="61196FBE" w14:textId="05215596" w:rsidR="00CF6BFC" w:rsidRDefault="00CF6BFC" w:rsidP="007E47DB">
            <w:pPr>
              <w:pStyle w:val="ListParagraph"/>
              <w:ind w:left="0"/>
              <w:jc w:val="center"/>
            </w:pPr>
            <m:oMathPara>
              <m:oMath>
                <m:r>
                  <w:rPr>
                    <w:rFonts w:ascii="Cambria Math" w:hAnsi="Cambria Math"/>
                  </w:rPr>
                  <m:t>hui</m:t>
                </m:r>
              </m:oMath>
            </m:oMathPara>
          </w:p>
        </w:tc>
        <w:tc>
          <w:tcPr>
            <w:tcW w:w="2158" w:type="dxa"/>
          </w:tcPr>
          <w:p w14:paraId="27E0AE8E" w14:textId="6ADD181B" w:rsidR="00CF6BFC" w:rsidRDefault="00CF6BFC" w:rsidP="007E47DB">
            <w:pPr>
              <w:pStyle w:val="ListParagraph"/>
              <w:ind w:left="0"/>
              <w:jc w:val="center"/>
            </w:pPr>
            <w:r>
              <w:t>Positive sign</w:t>
            </w:r>
          </w:p>
        </w:tc>
        <w:tc>
          <w:tcPr>
            <w:tcW w:w="2158" w:type="dxa"/>
          </w:tcPr>
          <w:p w14:paraId="719551F4" w14:textId="3EF2C1FD" w:rsidR="00CF6BFC" w:rsidRDefault="00CF6BFC" w:rsidP="007E47DB">
            <w:pPr>
              <w:pStyle w:val="ListParagraph"/>
              <w:ind w:left="0"/>
              <w:jc w:val="center"/>
            </w:pPr>
            <m:oMathPara>
              <m:oMath>
                <m:r>
                  <w:rPr>
                    <w:rFonts w:ascii="Cambria Math" w:hAnsi="Cambria Math"/>
                  </w:rPr>
                  <m:t>mm</m:t>
                </m:r>
              </m:oMath>
            </m:oMathPara>
          </w:p>
        </w:tc>
      </w:tr>
      <w:tr w:rsidR="00CF6BFC" w14:paraId="4FCB0DDB" w14:textId="77777777" w:rsidTr="007E47DB">
        <w:tc>
          <w:tcPr>
            <w:tcW w:w="2157" w:type="dxa"/>
          </w:tcPr>
          <w:p w14:paraId="2EE07884" w14:textId="0208DC42" w:rsidR="00CF6BFC" w:rsidRDefault="00CF6BFC" w:rsidP="007E47DB">
            <w:pPr>
              <w:pStyle w:val="ListParagraph"/>
              <w:ind w:left="0"/>
              <w:jc w:val="center"/>
            </w:pPr>
            <w:r>
              <w:t>Lower ID width</w:t>
            </w:r>
          </w:p>
        </w:tc>
        <w:tc>
          <w:tcPr>
            <w:tcW w:w="2157" w:type="dxa"/>
          </w:tcPr>
          <w:p w14:paraId="747C19CB" w14:textId="28F67F2F" w:rsidR="00CF6BFC" w:rsidRDefault="00CF6BFC" w:rsidP="007E47DB">
            <w:pPr>
              <w:pStyle w:val="ListParagraph"/>
              <w:ind w:left="0"/>
              <w:jc w:val="center"/>
            </w:pPr>
            <m:oMathPara>
              <m:oMath>
                <m:r>
                  <w:rPr>
                    <w:rFonts w:ascii="Cambria Math" w:hAnsi="Cambria Math"/>
                  </w:rPr>
                  <m:t>ali</m:t>
                </m:r>
              </m:oMath>
            </m:oMathPara>
          </w:p>
        </w:tc>
        <w:tc>
          <w:tcPr>
            <w:tcW w:w="2158" w:type="dxa"/>
          </w:tcPr>
          <w:p w14:paraId="57F689A4" w14:textId="1379F230" w:rsidR="00CF6BFC" w:rsidRDefault="00CF6BFC" w:rsidP="007E47DB">
            <w:pPr>
              <w:pStyle w:val="ListParagraph"/>
              <w:ind w:left="0"/>
              <w:jc w:val="center"/>
            </w:pPr>
            <w:r>
              <w:t>Positive sign</w:t>
            </w:r>
          </w:p>
        </w:tc>
        <w:tc>
          <w:tcPr>
            <w:tcW w:w="2158" w:type="dxa"/>
          </w:tcPr>
          <w:p w14:paraId="280B2D06" w14:textId="484CEA30" w:rsidR="00CF6BFC" w:rsidRDefault="00CF6BFC" w:rsidP="007E47DB">
            <w:pPr>
              <w:pStyle w:val="ListParagraph"/>
              <w:ind w:left="0"/>
              <w:jc w:val="center"/>
            </w:pPr>
            <m:oMathPara>
              <m:oMath>
                <m:r>
                  <w:rPr>
                    <w:rFonts w:ascii="Cambria Math" w:hAnsi="Cambria Math"/>
                  </w:rPr>
                  <m:t>mm</m:t>
                </m:r>
              </m:oMath>
            </m:oMathPara>
          </w:p>
        </w:tc>
      </w:tr>
      <w:tr w:rsidR="00CF6BFC" w14:paraId="05A2F093" w14:textId="77777777" w:rsidTr="007E47DB">
        <w:tc>
          <w:tcPr>
            <w:tcW w:w="2157" w:type="dxa"/>
          </w:tcPr>
          <w:p w14:paraId="3BDF59C2" w14:textId="49C1099B" w:rsidR="00CF6BFC" w:rsidRDefault="00CF6BFC" w:rsidP="007E47DB">
            <w:pPr>
              <w:pStyle w:val="ListParagraph"/>
              <w:ind w:left="0"/>
              <w:jc w:val="center"/>
            </w:pPr>
            <w:r>
              <w:t>Lower ID height</w:t>
            </w:r>
          </w:p>
        </w:tc>
        <w:tc>
          <w:tcPr>
            <w:tcW w:w="2157" w:type="dxa"/>
          </w:tcPr>
          <w:p w14:paraId="02834118" w14:textId="0D9A54CE" w:rsidR="00CF6BFC" w:rsidRDefault="00CF6BFC" w:rsidP="007E47DB">
            <w:pPr>
              <w:pStyle w:val="ListParagraph"/>
              <w:ind w:left="0"/>
              <w:jc w:val="center"/>
            </w:pPr>
            <m:oMathPara>
              <m:oMath>
                <m:r>
                  <w:rPr>
                    <w:rFonts w:ascii="Cambria Math" w:hAnsi="Cambria Math"/>
                  </w:rPr>
                  <m:t>hli</m:t>
                </m:r>
              </m:oMath>
            </m:oMathPara>
          </w:p>
        </w:tc>
        <w:tc>
          <w:tcPr>
            <w:tcW w:w="2158" w:type="dxa"/>
          </w:tcPr>
          <w:p w14:paraId="0064F27D" w14:textId="74B41FF9" w:rsidR="00CF6BFC" w:rsidRDefault="00CF6BFC" w:rsidP="007E47DB">
            <w:pPr>
              <w:pStyle w:val="ListParagraph"/>
              <w:ind w:left="0"/>
              <w:jc w:val="center"/>
            </w:pPr>
            <w:r>
              <w:t>Positive sign</w:t>
            </w:r>
          </w:p>
        </w:tc>
        <w:tc>
          <w:tcPr>
            <w:tcW w:w="2158" w:type="dxa"/>
          </w:tcPr>
          <w:p w14:paraId="3BB764CD" w14:textId="3D3B9C0D" w:rsidR="00CF6BFC" w:rsidRDefault="00CF6BFC" w:rsidP="007E47DB">
            <w:pPr>
              <w:pStyle w:val="ListParagraph"/>
              <w:ind w:left="0"/>
              <w:jc w:val="center"/>
            </w:pPr>
            <m:oMathPara>
              <m:oMath>
                <m:r>
                  <w:rPr>
                    <w:rFonts w:ascii="Cambria Math" w:hAnsi="Cambria Math"/>
                  </w:rPr>
                  <m:t>mm</m:t>
                </m:r>
              </m:oMath>
            </m:oMathPara>
          </w:p>
        </w:tc>
      </w:tr>
      <w:tr w:rsidR="00CF6BFC" w14:paraId="6F626F40" w14:textId="77777777" w:rsidTr="007E47DB">
        <w:tc>
          <w:tcPr>
            <w:tcW w:w="2157" w:type="dxa"/>
          </w:tcPr>
          <w:p w14:paraId="56F3F465" w14:textId="32DE7DA8" w:rsidR="00CF6BFC" w:rsidRDefault="00CF6BFC" w:rsidP="007E47DB">
            <w:pPr>
              <w:pStyle w:val="ListParagraph"/>
              <w:ind w:left="0"/>
              <w:jc w:val="center"/>
            </w:pPr>
            <w:r>
              <w:t>Lower OD width</w:t>
            </w:r>
          </w:p>
        </w:tc>
        <w:tc>
          <w:tcPr>
            <w:tcW w:w="2157" w:type="dxa"/>
          </w:tcPr>
          <w:p w14:paraId="67F39AFC" w14:textId="1C877531" w:rsidR="00CF6BFC" w:rsidRDefault="00CF6BFC" w:rsidP="007E47DB">
            <w:pPr>
              <w:pStyle w:val="ListParagraph"/>
              <w:ind w:left="0"/>
              <w:jc w:val="center"/>
            </w:pPr>
            <m:oMathPara>
              <m:oMath>
                <m:r>
                  <w:rPr>
                    <w:rFonts w:ascii="Cambria Math" w:hAnsi="Cambria Math"/>
                  </w:rPr>
                  <m:t>alo</m:t>
                </m:r>
              </m:oMath>
            </m:oMathPara>
          </w:p>
        </w:tc>
        <w:tc>
          <w:tcPr>
            <w:tcW w:w="2158" w:type="dxa"/>
          </w:tcPr>
          <w:p w14:paraId="078D9CA7" w14:textId="13A7A681" w:rsidR="00CF6BFC" w:rsidRDefault="00CF6BFC" w:rsidP="007E47DB">
            <w:pPr>
              <w:pStyle w:val="ListParagraph"/>
              <w:ind w:left="0"/>
              <w:jc w:val="center"/>
            </w:pPr>
            <w:r>
              <w:t>Positive sign</w:t>
            </w:r>
          </w:p>
        </w:tc>
        <w:tc>
          <w:tcPr>
            <w:tcW w:w="2158" w:type="dxa"/>
          </w:tcPr>
          <w:p w14:paraId="5EBF63BF" w14:textId="21AB6434" w:rsidR="00CF6BFC" w:rsidRDefault="00CF6BFC" w:rsidP="007E47DB">
            <w:pPr>
              <w:pStyle w:val="ListParagraph"/>
              <w:ind w:left="0"/>
              <w:jc w:val="center"/>
            </w:pPr>
            <m:oMathPara>
              <m:oMath>
                <m:r>
                  <w:rPr>
                    <w:rFonts w:ascii="Cambria Math" w:hAnsi="Cambria Math"/>
                  </w:rPr>
                  <m:t>mm</m:t>
                </m:r>
              </m:oMath>
            </m:oMathPara>
          </w:p>
        </w:tc>
      </w:tr>
      <w:tr w:rsidR="00CF6BFC" w14:paraId="1D6F5D32" w14:textId="77777777" w:rsidTr="007E47DB">
        <w:tc>
          <w:tcPr>
            <w:tcW w:w="2157" w:type="dxa"/>
          </w:tcPr>
          <w:p w14:paraId="2E52D46D" w14:textId="472FE15A" w:rsidR="00CF6BFC" w:rsidRDefault="00CF6BFC" w:rsidP="007E47DB">
            <w:pPr>
              <w:pStyle w:val="ListParagraph"/>
              <w:ind w:left="0"/>
              <w:jc w:val="center"/>
            </w:pPr>
            <w:r>
              <w:t>Lower OD height</w:t>
            </w:r>
          </w:p>
        </w:tc>
        <w:tc>
          <w:tcPr>
            <w:tcW w:w="2157" w:type="dxa"/>
          </w:tcPr>
          <w:p w14:paraId="3AAC1BE9" w14:textId="12E517F5" w:rsidR="00CF6BFC" w:rsidRDefault="00CF6BFC" w:rsidP="007E47DB">
            <w:pPr>
              <w:pStyle w:val="ListParagraph"/>
              <w:ind w:left="0"/>
              <w:jc w:val="center"/>
            </w:pPr>
            <m:oMathPara>
              <m:oMath>
                <m:r>
                  <w:rPr>
                    <w:rFonts w:ascii="Cambria Math" w:hAnsi="Cambria Math"/>
                  </w:rPr>
                  <m:t>hlo</m:t>
                </m:r>
              </m:oMath>
            </m:oMathPara>
          </w:p>
        </w:tc>
        <w:tc>
          <w:tcPr>
            <w:tcW w:w="2158" w:type="dxa"/>
          </w:tcPr>
          <w:p w14:paraId="77B789F7" w14:textId="79D4D8CF" w:rsidR="00CF6BFC" w:rsidRDefault="00CF6BFC" w:rsidP="007E47DB">
            <w:pPr>
              <w:pStyle w:val="ListParagraph"/>
              <w:ind w:left="0"/>
              <w:jc w:val="center"/>
            </w:pPr>
            <w:r>
              <w:t>Positive sign</w:t>
            </w:r>
          </w:p>
        </w:tc>
        <w:tc>
          <w:tcPr>
            <w:tcW w:w="2158" w:type="dxa"/>
          </w:tcPr>
          <w:p w14:paraId="5734BE24" w14:textId="758E6FFD" w:rsidR="00CF6BFC" w:rsidRDefault="00CF6BFC" w:rsidP="007E47DB">
            <w:pPr>
              <w:pStyle w:val="ListParagraph"/>
              <w:ind w:left="0"/>
              <w:jc w:val="center"/>
            </w:pPr>
            <m:oMathPara>
              <m:oMath>
                <m:r>
                  <w:rPr>
                    <w:rFonts w:ascii="Cambria Math" w:hAnsi="Cambria Math"/>
                  </w:rPr>
                  <m:t>mm</m:t>
                </m:r>
              </m:oMath>
            </m:oMathPara>
          </w:p>
        </w:tc>
      </w:tr>
      <w:tr w:rsidR="00CF6BFC" w14:paraId="7822043F" w14:textId="77777777" w:rsidTr="007E47DB">
        <w:tc>
          <w:tcPr>
            <w:tcW w:w="2157" w:type="dxa"/>
          </w:tcPr>
          <w:p w14:paraId="54571324" w14:textId="746B213C" w:rsidR="00CF6BFC" w:rsidRDefault="00CF6BFC" w:rsidP="007E47DB">
            <w:pPr>
              <w:pStyle w:val="ListParagraph"/>
              <w:ind w:left="0"/>
              <w:jc w:val="center"/>
            </w:pPr>
            <w:r>
              <w:t>Lower end point width</w:t>
            </w:r>
          </w:p>
        </w:tc>
        <w:tc>
          <w:tcPr>
            <w:tcW w:w="2157" w:type="dxa"/>
          </w:tcPr>
          <w:p w14:paraId="2B862CF6" w14:textId="4CE70364" w:rsidR="00CF6BFC" w:rsidRDefault="00CF6BFC" w:rsidP="007E47DB">
            <w:pPr>
              <w:pStyle w:val="ListParagraph"/>
              <w:ind w:left="0"/>
              <w:jc w:val="center"/>
            </w:pPr>
            <m:oMathPara>
              <m:oMath>
                <m:r>
                  <w:rPr>
                    <w:rFonts w:ascii="Cambria Math" w:hAnsi="Cambria Math"/>
                  </w:rPr>
                  <m:t>ylep</m:t>
                </m:r>
              </m:oMath>
            </m:oMathPara>
          </w:p>
        </w:tc>
        <w:tc>
          <w:tcPr>
            <w:tcW w:w="2158" w:type="dxa"/>
          </w:tcPr>
          <w:p w14:paraId="5577ADE3" w14:textId="5579F243" w:rsidR="00CF6BFC" w:rsidRDefault="00CF6BFC" w:rsidP="007E47DB">
            <w:pPr>
              <w:pStyle w:val="ListParagraph"/>
              <w:ind w:left="0"/>
              <w:jc w:val="center"/>
            </w:pPr>
            <w:r>
              <w:t>Positive sign</w:t>
            </w:r>
          </w:p>
        </w:tc>
        <w:tc>
          <w:tcPr>
            <w:tcW w:w="2158" w:type="dxa"/>
          </w:tcPr>
          <w:p w14:paraId="6B56B31B" w14:textId="424FD380" w:rsidR="00CF6BFC" w:rsidRDefault="00CF6BFC" w:rsidP="007E47DB">
            <w:pPr>
              <w:pStyle w:val="ListParagraph"/>
              <w:ind w:left="0"/>
              <w:jc w:val="center"/>
            </w:pPr>
            <m:oMathPara>
              <m:oMath>
                <m:r>
                  <w:rPr>
                    <w:rFonts w:ascii="Cambria Math" w:hAnsi="Cambria Math"/>
                  </w:rPr>
                  <m:t>mm</m:t>
                </m:r>
              </m:oMath>
            </m:oMathPara>
          </w:p>
        </w:tc>
      </w:tr>
      <w:tr w:rsidR="00CF6BFC" w14:paraId="23C4453B" w14:textId="77777777" w:rsidTr="007E47DB">
        <w:tc>
          <w:tcPr>
            <w:tcW w:w="2157" w:type="dxa"/>
          </w:tcPr>
          <w:p w14:paraId="4C09E563" w14:textId="0B71A334" w:rsidR="00CF6BFC" w:rsidRDefault="00CF6BFC" w:rsidP="007E47DB">
            <w:pPr>
              <w:pStyle w:val="ListParagraph"/>
              <w:ind w:left="0"/>
              <w:jc w:val="center"/>
            </w:pPr>
            <w:r>
              <w:t>Lower end point axial location</w:t>
            </w:r>
          </w:p>
        </w:tc>
        <w:tc>
          <w:tcPr>
            <w:tcW w:w="2157" w:type="dxa"/>
          </w:tcPr>
          <w:p w14:paraId="32B1F496" w14:textId="218EC33B" w:rsidR="00CF6BFC" w:rsidRDefault="00CF6BFC" w:rsidP="007E47DB">
            <w:pPr>
              <w:pStyle w:val="ListParagraph"/>
              <w:ind w:left="0"/>
              <w:jc w:val="center"/>
            </w:pPr>
            <m:oMathPara>
              <m:oMath>
                <m:r>
                  <w:rPr>
                    <w:rFonts w:ascii="Cambria Math" w:hAnsi="Cambria Math"/>
                  </w:rPr>
                  <m:t>zlep</m:t>
                </m:r>
              </m:oMath>
            </m:oMathPara>
          </w:p>
        </w:tc>
        <w:tc>
          <w:tcPr>
            <w:tcW w:w="2158" w:type="dxa"/>
          </w:tcPr>
          <w:p w14:paraId="7000EE5D" w14:textId="7CE470E4" w:rsidR="00CF6BFC" w:rsidRDefault="00CF6BFC" w:rsidP="007E47DB">
            <w:pPr>
              <w:pStyle w:val="ListParagraph"/>
              <w:ind w:left="0"/>
              <w:jc w:val="center"/>
            </w:pPr>
            <w:r>
              <w:t>Negative sign</w:t>
            </w:r>
          </w:p>
        </w:tc>
        <w:tc>
          <w:tcPr>
            <w:tcW w:w="2158" w:type="dxa"/>
          </w:tcPr>
          <w:p w14:paraId="6EC557C0" w14:textId="62CBDF73" w:rsidR="00CF6BFC" w:rsidRDefault="00CF6BFC" w:rsidP="007E47DB">
            <w:pPr>
              <w:pStyle w:val="ListParagraph"/>
              <w:ind w:left="0"/>
              <w:jc w:val="center"/>
            </w:pPr>
            <m:oMathPara>
              <m:oMath>
                <m:r>
                  <w:rPr>
                    <w:rFonts w:ascii="Cambria Math" w:hAnsi="Cambria Math"/>
                  </w:rPr>
                  <m:t>mm</m:t>
                </m:r>
              </m:oMath>
            </m:oMathPara>
          </w:p>
        </w:tc>
      </w:tr>
      <w:tr w:rsidR="00CF6BFC" w14:paraId="6E090B07" w14:textId="77777777" w:rsidTr="007E47DB">
        <w:tc>
          <w:tcPr>
            <w:tcW w:w="2157" w:type="dxa"/>
          </w:tcPr>
          <w:p w14:paraId="3BA0B23D" w14:textId="42482C19" w:rsidR="00CF6BFC" w:rsidRDefault="00CF6BFC" w:rsidP="007E47DB">
            <w:pPr>
              <w:pStyle w:val="ListParagraph"/>
              <w:ind w:left="0"/>
              <w:jc w:val="center"/>
            </w:pPr>
            <w:r>
              <w:t>Minimum point width</w:t>
            </w:r>
          </w:p>
        </w:tc>
        <w:tc>
          <w:tcPr>
            <w:tcW w:w="2157" w:type="dxa"/>
          </w:tcPr>
          <w:p w14:paraId="1EE2A4C8" w14:textId="65D09572" w:rsidR="00CF6BFC" w:rsidRDefault="00CF6BFC" w:rsidP="007E47DB">
            <w:pPr>
              <w:pStyle w:val="ListParagraph"/>
              <w:ind w:left="0"/>
              <w:jc w:val="center"/>
            </w:pPr>
            <m:oMathPara>
              <m:oMath>
                <m:r>
                  <w:rPr>
                    <w:rFonts w:ascii="Cambria Math" w:hAnsi="Cambria Math"/>
                  </w:rPr>
                  <m:t>arm</m:t>
                </m:r>
              </m:oMath>
            </m:oMathPara>
          </w:p>
        </w:tc>
        <w:tc>
          <w:tcPr>
            <w:tcW w:w="2158" w:type="dxa"/>
          </w:tcPr>
          <w:p w14:paraId="77D83F3B" w14:textId="0E021281" w:rsidR="00CF6BFC" w:rsidRDefault="00CF6BFC" w:rsidP="007E47DB">
            <w:pPr>
              <w:pStyle w:val="ListParagraph"/>
              <w:ind w:left="0"/>
              <w:jc w:val="center"/>
            </w:pPr>
            <w:r>
              <w:t>Positive sign</w:t>
            </w:r>
          </w:p>
        </w:tc>
        <w:tc>
          <w:tcPr>
            <w:tcW w:w="2158" w:type="dxa"/>
          </w:tcPr>
          <w:p w14:paraId="3DFEAB93" w14:textId="008C9B69" w:rsidR="00CF6BFC" w:rsidRDefault="00CF6BFC" w:rsidP="007E47DB">
            <w:pPr>
              <w:pStyle w:val="ListParagraph"/>
              <w:ind w:left="0"/>
              <w:jc w:val="center"/>
            </w:pPr>
            <m:oMathPara>
              <m:oMath>
                <m:r>
                  <w:rPr>
                    <w:rFonts w:ascii="Cambria Math" w:hAnsi="Cambria Math"/>
                  </w:rPr>
                  <m:t>mm</m:t>
                </m:r>
              </m:oMath>
            </m:oMathPara>
          </w:p>
        </w:tc>
      </w:tr>
      <w:tr w:rsidR="00CF6BFC" w14:paraId="6E676360" w14:textId="77777777" w:rsidTr="007E47DB">
        <w:tc>
          <w:tcPr>
            <w:tcW w:w="2157" w:type="dxa"/>
          </w:tcPr>
          <w:p w14:paraId="6BF90992" w14:textId="2D32B5A1" w:rsidR="00CF6BFC" w:rsidRDefault="00CF6BFC" w:rsidP="007E47DB">
            <w:pPr>
              <w:pStyle w:val="ListParagraph"/>
              <w:ind w:left="0"/>
              <w:jc w:val="center"/>
            </w:pPr>
            <w:r>
              <w:t>Minimum point axial location</w:t>
            </w:r>
          </w:p>
        </w:tc>
        <w:tc>
          <w:tcPr>
            <w:tcW w:w="2157" w:type="dxa"/>
          </w:tcPr>
          <w:p w14:paraId="4BF113F5" w14:textId="0D6EBAF5" w:rsidR="00CF6BFC" w:rsidRDefault="00CF6BFC" w:rsidP="007E47DB">
            <w:pPr>
              <w:pStyle w:val="ListParagraph"/>
              <w:ind w:left="0"/>
              <w:jc w:val="center"/>
            </w:pPr>
            <m:oMathPara>
              <m:oMath>
                <m:r>
                  <w:rPr>
                    <w:rFonts w:ascii="Cambria Math" w:hAnsi="Cambria Math"/>
                  </w:rPr>
                  <m:t>rbn</m:t>
                </m:r>
              </m:oMath>
            </m:oMathPara>
          </w:p>
        </w:tc>
        <w:tc>
          <w:tcPr>
            <w:tcW w:w="2158" w:type="dxa"/>
          </w:tcPr>
          <w:p w14:paraId="7A9789D3" w14:textId="6C070355" w:rsidR="00CF6BFC" w:rsidRDefault="00CF6BFC" w:rsidP="007E47DB">
            <w:pPr>
              <w:pStyle w:val="ListParagraph"/>
              <w:ind w:left="0"/>
              <w:jc w:val="center"/>
            </w:pPr>
            <w:r>
              <w:t>Positive sign if minimum point located above the gravity center point of the cross section and negative otherwise (negative sign in Figure 1)</w:t>
            </w:r>
          </w:p>
        </w:tc>
        <w:tc>
          <w:tcPr>
            <w:tcW w:w="2158" w:type="dxa"/>
          </w:tcPr>
          <w:p w14:paraId="228F4C1B" w14:textId="6417D085" w:rsidR="00CF6BFC" w:rsidRDefault="00CF6BFC" w:rsidP="007E47DB">
            <w:pPr>
              <w:pStyle w:val="ListParagraph"/>
              <w:ind w:left="0"/>
              <w:jc w:val="center"/>
            </w:pPr>
            <m:oMathPara>
              <m:oMath>
                <m:r>
                  <w:rPr>
                    <w:rFonts w:ascii="Cambria Math" w:hAnsi="Cambria Math"/>
                  </w:rPr>
                  <m:t>mm</m:t>
                </m:r>
              </m:oMath>
            </m:oMathPara>
          </w:p>
        </w:tc>
      </w:tr>
      <w:tr w:rsidR="00CF6BFC" w14:paraId="206FEDE4" w14:textId="77777777" w:rsidTr="007E47DB">
        <w:tc>
          <w:tcPr>
            <w:tcW w:w="2157" w:type="dxa"/>
          </w:tcPr>
          <w:p w14:paraId="0F5C433A" w14:textId="00A7717C" w:rsidR="00CF6BFC" w:rsidRDefault="00CF6BFC" w:rsidP="007E47DB">
            <w:pPr>
              <w:pStyle w:val="ListParagraph"/>
              <w:ind w:left="0"/>
              <w:jc w:val="center"/>
            </w:pPr>
            <w:r>
              <w:t>Upper end point width</w:t>
            </w:r>
          </w:p>
        </w:tc>
        <w:tc>
          <w:tcPr>
            <w:tcW w:w="2157" w:type="dxa"/>
          </w:tcPr>
          <w:p w14:paraId="618BCA88" w14:textId="32B95C7E" w:rsidR="00CF6BFC" w:rsidRDefault="00CF6BFC" w:rsidP="007E47DB">
            <w:pPr>
              <w:pStyle w:val="ListParagraph"/>
              <w:ind w:left="0"/>
              <w:jc w:val="center"/>
            </w:pPr>
            <m:oMathPara>
              <m:oMath>
                <m:r>
                  <w:rPr>
                    <w:rFonts w:ascii="Cambria Math" w:hAnsi="Cambria Math"/>
                  </w:rPr>
                  <m:t>yuep</m:t>
                </m:r>
              </m:oMath>
            </m:oMathPara>
          </w:p>
        </w:tc>
        <w:tc>
          <w:tcPr>
            <w:tcW w:w="2158" w:type="dxa"/>
          </w:tcPr>
          <w:p w14:paraId="4AE5A1AA" w14:textId="0C1E1B54" w:rsidR="00CF6BFC" w:rsidRDefault="00CF6BFC" w:rsidP="007E47DB">
            <w:pPr>
              <w:pStyle w:val="ListParagraph"/>
              <w:ind w:left="0"/>
              <w:jc w:val="center"/>
            </w:pPr>
            <w:r>
              <w:t>Positive sign</w:t>
            </w:r>
          </w:p>
        </w:tc>
        <w:tc>
          <w:tcPr>
            <w:tcW w:w="2158" w:type="dxa"/>
          </w:tcPr>
          <w:p w14:paraId="6677E3ED" w14:textId="7A0B246A" w:rsidR="00CF6BFC" w:rsidRDefault="00CF6BFC" w:rsidP="007E47DB">
            <w:pPr>
              <w:pStyle w:val="ListParagraph"/>
              <w:ind w:left="0"/>
              <w:jc w:val="center"/>
            </w:pPr>
            <m:oMathPara>
              <m:oMath>
                <m:r>
                  <w:rPr>
                    <w:rFonts w:ascii="Cambria Math" w:hAnsi="Cambria Math"/>
                  </w:rPr>
                  <m:t>mm</m:t>
                </m:r>
              </m:oMath>
            </m:oMathPara>
          </w:p>
        </w:tc>
      </w:tr>
      <w:tr w:rsidR="00CF6BFC" w14:paraId="5F212B40" w14:textId="77777777" w:rsidTr="007E47DB">
        <w:tc>
          <w:tcPr>
            <w:tcW w:w="2157" w:type="dxa"/>
          </w:tcPr>
          <w:p w14:paraId="010601CC" w14:textId="1880F63A" w:rsidR="00CF6BFC" w:rsidRDefault="00CF6BFC" w:rsidP="007E47DB">
            <w:pPr>
              <w:pStyle w:val="ListParagraph"/>
              <w:ind w:left="0"/>
              <w:jc w:val="center"/>
            </w:pPr>
            <w:r>
              <w:t>Upper end point axial location</w:t>
            </w:r>
          </w:p>
        </w:tc>
        <w:tc>
          <w:tcPr>
            <w:tcW w:w="2157" w:type="dxa"/>
          </w:tcPr>
          <w:p w14:paraId="5E7FAAE7" w14:textId="2672C6BE" w:rsidR="00CF6BFC" w:rsidRDefault="00CF6BFC" w:rsidP="007E47DB">
            <w:pPr>
              <w:pStyle w:val="ListParagraph"/>
              <w:ind w:left="0"/>
              <w:jc w:val="center"/>
            </w:pPr>
            <m:oMathPara>
              <m:oMath>
                <m:r>
                  <w:rPr>
                    <w:rFonts w:ascii="Cambria Math" w:hAnsi="Cambria Math"/>
                  </w:rPr>
                  <m:t>zuep</m:t>
                </m:r>
              </m:oMath>
            </m:oMathPara>
          </w:p>
        </w:tc>
        <w:tc>
          <w:tcPr>
            <w:tcW w:w="2158" w:type="dxa"/>
          </w:tcPr>
          <w:p w14:paraId="62CC37CF" w14:textId="1C3F3F4B" w:rsidR="00CF6BFC" w:rsidRDefault="00CF6BFC" w:rsidP="007E47DB">
            <w:pPr>
              <w:pStyle w:val="ListParagraph"/>
              <w:ind w:left="0"/>
              <w:jc w:val="center"/>
            </w:pPr>
            <w:r>
              <w:t>Positive sign</w:t>
            </w:r>
          </w:p>
        </w:tc>
        <w:tc>
          <w:tcPr>
            <w:tcW w:w="2158" w:type="dxa"/>
          </w:tcPr>
          <w:p w14:paraId="4F85E7F9" w14:textId="416BD2AC" w:rsidR="00CF6BFC" w:rsidRDefault="00CF6BFC" w:rsidP="007E47DB">
            <w:pPr>
              <w:pStyle w:val="ListParagraph"/>
              <w:ind w:left="0"/>
              <w:jc w:val="center"/>
            </w:pPr>
            <m:oMathPara>
              <m:oMath>
                <m:r>
                  <w:rPr>
                    <w:rFonts w:ascii="Cambria Math" w:hAnsi="Cambria Math"/>
                  </w:rPr>
                  <m:t>mm</m:t>
                </m:r>
              </m:oMath>
            </m:oMathPara>
          </w:p>
        </w:tc>
      </w:tr>
      <w:tr w:rsidR="00CF6BFC" w14:paraId="42478658" w14:textId="77777777" w:rsidTr="007E47DB">
        <w:tc>
          <w:tcPr>
            <w:tcW w:w="2157" w:type="dxa"/>
          </w:tcPr>
          <w:p w14:paraId="004A3974" w14:textId="10A26F61" w:rsidR="00CF6BFC" w:rsidRDefault="00CF6BFC" w:rsidP="007E47DB">
            <w:pPr>
              <w:pStyle w:val="ListParagraph"/>
              <w:ind w:left="0"/>
              <w:jc w:val="center"/>
            </w:pPr>
            <w:r>
              <w:t>Ring upper flank angle</w:t>
            </w:r>
          </w:p>
        </w:tc>
        <w:tc>
          <w:tcPr>
            <w:tcW w:w="2157" w:type="dxa"/>
          </w:tcPr>
          <w:p w14:paraId="3A8AD5DB" w14:textId="4F9716DC" w:rsidR="00CF6BFC" w:rsidRDefault="00A87156" w:rsidP="00931A07">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2158" w:type="dxa"/>
          </w:tcPr>
          <w:p w14:paraId="7B3B0DAB" w14:textId="134D4649" w:rsidR="00CF6BFC" w:rsidRDefault="00931A07" w:rsidP="0012629C">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w:t>
            </w:r>
            <w:r w:rsidR="0012629C">
              <w:rPr>
                <w:rFonts w:eastAsiaTheme="minorEastAsia"/>
              </w:rPr>
              <w:t>shown</w:t>
            </w:r>
            <w:r>
              <w:rPr>
                <w:rFonts w:eastAsiaTheme="minorEastAsia"/>
              </w:rPr>
              <w:t xml:space="preserve"> in Figure 2.</w:t>
            </w:r>
          </w:p>
        </w:tc>
        <w:tc>
          <w:tcPr>
            <w:tcW w:w="2158" w:type="dxa"/>
          </w:tcPr>
          <w:p w14:paraId="238862EB" w14:textId="5F1E0C51" w:rsidR="00CF6BFC" w:rsidRDefault="00931A07" w:rsidP="00931A07">
            <w:pPr>
              <w:pStyle w:val="ListParagraph"/>
              <w:ind w:left="0"/>
              <w:jc w:val="center"/>
              <w:rPr>
                <w:rFonts w:ascii="Calibri" w:eastAsia="Calibri" w:hAnsi="Calibri" w:cs="Times New Roman"/>
              </w:rPr>
            </w:pPr>
            <m:oMathPara>
              <m:oMath>
                <m:r>
                  <w:rPr>
                    <w:rFonts w:ascii="Cambria Math" w:hAnsi="Cambria Math"/>
                  </w:rPr>
                  <m:t>deg</m:t>
                </m:r>
              </m:oMath>
            </m:oMathPara>
          </w:p>
        </w:tc>
      </w:tr>
      <w:tr w:rsidR="00931A07" w14:paraId="7ECADB82" w14:textId="77777777" w:rsidTr="007E47DB">
        <w:tc>
          <w:tcPr>
            <w:tcW w:w="2157" w:type="dxa"/>
          </w:tcPr>
          <w:p w14:paraId="4B9C881A" w14:textId="779430C3" w:rsidR="00931A07" w:rsidRPr="00931A07" w:rsidRDefault="00931A07" w:rsidP="007E47DB">
            <w:pPr>
              <w:pStyle w:val="ListParagraph"/>
              <w:ind w:left="0"/>
              <w:jc w:val="center"/>
              <w:rPr>
                <w:b/>
              </w:rPr>
            </w:pPr>
            <w:r>
              <w:t>Ring lower flank angle</w:t>
            </w:r>
          </w:p>
        </w:tc>
        <w:tc>
          <w:tcPr>
            <w:tcW w:w="2157" w:type="dxa"/>
          </w:tcPr>
          <w:p w14:paraId="4F1E3465" w14:textId="58D89A6A" w:rsidR="00931A07" w:rsidRDefault="00A87156" w:rsidP="00931A07">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2158" w:type="dxa"/>
          </w:tcPr>
          <w:p w14:paraId="54CCF68F" w14:textId="7FFBB75B" w:rsidR="00931A07" w:rsidRDefault="00931A07" w:rsidP="007E47DB">
            <w:pPr>
              <w:pStyle w:val="ListParagraph"/>
              <w:ind w:left="0"/>
              <w:jc w:val="center"/>
            </w:pPr>
            <w:r>
              <w:t>Positive sign</w:t>
            </w:r>
            <w:r w:rsidR="0012629C">
              <w:t>. Shown in Figure 2.</w:t>
            </w:r>
          </w:p>
        </w:tc>
        <w:tc>
          <w:tcPr>
            <w:tcW w:w="2158" w:type="dxa"/>
          </w:tcPr>
          <w:p w14:paraId="561BAD0E" w14:textId="3769C39E" w:rsidR="00931A07" w:rsidRDefault="00931A07" w:rsidP="007E47DB">
            <w:pPr>
              <w:pStyle w:val="ListParagraph"/>
              <w:ind w:left="0"/>
              <w:jc w:val="center"/>
              <w:rPr>
                <w:rFonts w:ascii="Calibri" w:eastAsia="Calibri" w:hAnsi="Calibri" w:cs="Times New Roman"/>
              </w:rPr>
            </w:pPr>
            <m:oMathPara>
              <m:oMath>
                <m:r>
                  <w:rPr>
                    <w:rFonts w:ascii="Cambria Math" w:hAnsi="Cambria Math"/>
                  </w:rPr>
                  <m:t>deg</m:t>
                </m:r>
              </m:oMath>
            </m:oMathPara>
          </w:p>
        </w:tc>
      </w:tr>
      <w:tr w:rsidR="00931A07" w14:paraId="43A9A1F1" w14:textId="77777777" w:rsidTr="007E47DB">
        <w:tc>
          <w:tcPr>
            <w:tcW w:w="2157" w:type="dxa"/>
          </w:tcPr>
          <w:p w14:paraId="4EA7881A" w14:textId="61E41277" w:rsidR="00931A07" w:rsidRDefault="0012629C" w:rsidP="007E47DB">
            <w:pPr>
              <w:pStyle w:val="ListParagraph"/>
              <w:ind w:left="0"/>
              <w:jc w:val="center"/>
            </w:pPr>
            <w:r>
              <w:t>Lower edge width</w:t>
            </w:r>
          </w:p>
        </w:tc>
        <w:tc>
          <w:tcPr>
            <w:tcW w:w="2157" w:type="dxa"/>
          </w:tcPr>
          <w:p w14:paraId="0C1D250A" w14:textId="29BE36F6" w:rsidR="00931A07" w:rsidRDefault="0012629C" w:rsidP="0012629C">
            <w:pPr>
              <w:pStyle w:val="ListParagraph"/>
              <w:ind w:left="0"/>
              <w:jc w:val="center"/>
              <w:rPr>
                <w:rFonts w:ascii="Calibri" w:eastAsia="Calibri" w:hAnsi="Calibri" w:cs="Times New Roman"/>
              </w:rPr>
            </w:pPr>
            <m:oMathPara>
              <m:oMath>
                <m:r>
                  <w:rPr>
                    <w:rFonts w:ascii="Cambria Math" w:hAnsi="Cambria Math"/>
                  </w:rPr>
                  <m:t>rb1</m:t>
                </m:r>
              </m:oMath>
            </m:oMathPara>
          </w:p>
        </w:tc>
        <w:tc>
          <w:tcPr>
            <w:tcW w:w="2158" w:type="dxa"/>
          </w:tcPr>
          <w:p w14:paraId="5522B112" w14:textId="0D7EE92E" w:rsidR="00931A07" w:rsidRDefault="0012629C" w:rsidP="007E47DB">
            <w:pPr>
              <w:pStyle w:val="ListParagraph"/>
              <w:ind w:left="0"/>
              <w:jc w:val="center"/>
            </w:pPr>
            <w:r>
              <w:t>Positive sign. Axial distance between lower end point (#3 in Figure 1) and minimum point (#4 in Figure 1)</w:t>
            </w:r>
          </w:p>
        </w:tc>
        <w:tc>
          <w:tcPr>
            <w:tcW w:w="2158" w:type="dxa"/>
          </w:tcPr>
          <w:p w14:paraId="2EEFE179" w14:textId="49675DA2" w:rsidR="00931A07" w:rsidRDefault="00EC32E6" w:rsidP="007E47DB">
            <w:pPr>
              <w:pStyle w:val="ListParagraph"/>
              <w:ind w:left="0"/>
              <w:jc w:val="center"/>
              <w:rPr>
                <w:rFonts w:ascii="Calibri" w:eastAsia="Calibri" w:hAnsi="Calibri" w:cs="Times New Roman"/>
              </w:rPr>
            </w:pPr>
            <m:oMathPara>
              <m:oMath>
                <m:r>
                  <w:rPr>
                    <w:rFonts w:ascii="Cambria Math" w:hAnsi="Cambria Math"/>
                  </w:rPr>
                  <m:t>mm</m:t>
                </m:r>
              </m:oMath>
            </m:oMathPara>
          </w:p>
        </w:tc>
      </w:tr>
      <w:tr w:rsidR="00931A07" w14:paraId="3A9C136F" w14:textId="77777777" w:rsidTr="007E47DB">
        <w:tc>
          <w:tcPr>
            <w:tcW w:w="2157" w:type="dxa"/>
          </w:tcPr>
          <w:p w14:paraId="4A042366" w14:textId="14F3EB68" w:rsidR="00931A07" w:rsidRDefault="0012629C" w:rsidP="007E47DB">
            <w:pPr>
              <w:pStyle w:val="ListParagraph"/>
              <w:ind w:left="0"/>
              <w:jc w:val="center"/>
            </w:pPr>
            <w:r>
              <w:t>Upper edge width</w:t>
            </w:r>
          </w:p>
        </w:tc>
        <w:tc>
          <w:tcPr>
            <w:tcW w:w="2157" w:type="dxa"/>
          </w:tcPr>
          <w:p w14:paraId="1BCEE510" w14:textId="40D01CDC" w:rsidR="00931A07" w:rsidRDefault="0012629C" w:rsidP="0012629C">
            <w:pPr>
              <w:pStyle w:val="ListParagraph"/>
              <w:ind w:left="0"/>
              <w:jc w:val="center"/>
              <w:rPr>
                <w:rFonts w:ascii="Calibri" w:eastAsia="Calibri" w:hAnsi="Calibri" w:cs="Times New Roman"/>
              </w:rPr>
            </w:pPr>
            <m:oMathPara>
              <m:oMath>
                <m:r>
                  <w:rPr>
                    <w:rFonts w:ascii="Cambria Math" w:hAnsi="Cambria Math"/>
                  </w:rPr>
                  <m:t>rb2</m:t>
                </m:r>
              </m:oMath>
            </m:oMathPara>
          </w:p>
        </w:tc>
        <w:tc>
          <w:tcPr>
            <w:tcW w:w="2158" w:type="dxa"/>
          </w:tcPr>
          <w:p w14:paraId="6B364497" w14:textId="2499E18B" w:rsidR="00931A07" w:rsidRDefault="0012629C" w:rsidP="007E47DB">
            <w:pPr>
              <w:pStyle w:val="ListParagraph"/>
              <w:ind w:left="0"/>
              <w:jc w:val="center"/>
            </w:pPr>
            <w:r>
              <w:t>Positive sign. Axial distance between upper end point (#5 in Figure 1) and minimum point (#4 in Figure 1)</w:t>
            </w:r>
          </w:p>
        </w:tc>
        <w:tc>
          <w:tcPr>
            <w:tcW w:w="2158" w:type="dxa"/>
          </w:tcPr>
          <w:p w14:paraId="1BF25463" w14:textId="1D7FF84E" w:rsidR="00931A07" w:rsidRDefault="00EC32E6" w:rsidP="007E47DB">
            <w:pPr>
              <w:pStyle w:val="ListParagraph"/>
              <w:ind w:left="0"/>
              <w:jc w:val="center"/>
              <w:rPr>
                <w:rFonts w:ascii="Calibri" w:eastAsia="Calibri" w:hAnsi="Calibri" w:cs="Times New Roman"/>
              </w:rPr>
            </w:pPr>
            <m:oMathPara>
              <m:oMath>
                <m:r>
                  <w:rPr>
                    <w:rFonts w:ascii="Cambria Math" w:hAnsi="Cambria Math"/>
                  </w:rPr>
                  <m:t>mm</m:t>
                </m:r>
              </m:oMath>
            </m:oMathPara>
          </w:p>
        </w:tc>
      </w:tr>
      <w:tr w:rsidR="00931A07" w14:paraId="5D530FF3" w14:textId="77777777" w:rsidTr="007E47DB">
        <w:tc>
          <w:tcPr>
            <w:tcW w:w="2157" w:type="dxa"/>
          </w:tcPr>
          <w:p w14:paraId="16851064" w14:textId="34C63C96" w:rsidR="00931A07" w:rsidRDefault="00E814F3" w:rsidP="00E814F3">
            <w:pPr>
              <w:pStyle w:val="ListParagraph"/>
              <w:ind w:left="0"/>
              <w:jc w:val="center"/>
            </w:pPr>
            <w:r>
              <w:t xml:space="preserve">Quadratic </w:t>
            </w:r>
            <w:r w:rsidR="00931A07">
              <w:t>coefficient for upper edge shape factor</w:t>
            </w:r>
          </w:p>
        </w:tc>
        <w:tc>
          <w:tcPr>
            <w:tcW w:w="2157" w:type="dxa"/>
          </w:tcPr>
          <w:p w14:paraId="09D29383" w14:textId="354C9617" w:rsidR="00931A07" w:rsidRDefault="00A87156" w:rsidP="00E814F3">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2158" w:type="dxa"/>
          </w:tcPr>
          <w:p w14:paraId="6E71D17E" w14:textId="77777777" w:rsidR="00931A07" w:rsidRDefault="00931A07" w:rsidP="007E47DB">
            <w:pPr>
              <w:pStyle w:val="ListParagraph"/>
              <w:ind w:left="0"/>
              <w:jc w:val="center"/>
            </w:pPr>
          </w:p>
        </w:tc>
        <w:tc>
          <w:tcPr>
            <w:tcW w:w="2158" w:type="dxa"/>
          </w:tcPr>
          <w:p w14:paraId="1F7EC4DD" w14:textId="3D9770A3" w:rsidR="00931A07" w:rsidRDefault="00CE2F02" w:rsidP="007E47DB">
            <w:pPr>
              <w:pStyle w:val="ListParagraph"/>
              <w:ind w:left="0"/>
              <w:jc w:val="center"/>
            </w:pPr>
            <m:oMathPara>
              <m:oMath>
                <m:r>
                  <w:rPr>
                    <w:rFonts w:ascii="Cambria Math" w:hAnsi="Cambria Math"/>
                  </w:rPr>
                  <m:t>mm</m:t>
                </m:r>
              </m:oMath>
            </m:oMathPara>
          </w:p>
        </w:tc>
      </w:tr>
      <w:tr w:rsidR="00931A07" w14:paraId="1F5109CF" w14:textId="77777777" w:rsidTr="007E47DB">
        <w:tc>
          <w:tcPr>
            <w:tcW w:w="2157" w:type="dxa"/>
          </w:tcPr>
          <w:p w14:paraId="5697C9EC" w14:textId="74C35302" w:rsidR="00931A07" w:rsidRDefault="00E814F3" w:rsidP="00E814F3">
            <w:pPr>
              <w:pStyle w:val="ListParagraph"/>
              <w:ind w:left="0"/>
              <w:jc w:val="center"/>
            </w:pPr>
            <w:r>
              <w:t xml:space="preserve">Quadratic </w:t>
            </w:r>
            <w:r w:rsidR="00931A07">
              <w:t>coefficient for lower edge shape factor</w:t>
            </w:r>
          </w:p>
        </w:tc>
        <w:tc>
          <w:tcPr>
            <w:tcW w:w="2157" w:type="dxa"/>
          </w:tcPr>
          <w:p w14:paraId="182A4B1D" w14:textId="6ECB1B8B" w:rsidR="00931A07" w:rsidRDefault="00A87156" w:rsidP="00E814F3">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2158" w:type="dxa"/>
          </w:tcPr>
          <w:p w14:paraId="29904BFD" w14:textId="77777777" w:rsidR="00931A07" w:rsidRDefault="00931A07" w:rsidP="007E47DB">
            <w:pPr>
              <w:pStyle w:val="ListParagraph"/>
              <w:ind w:left="0"/>
              <w:jc w:val="center"/>
            </w:pPr>
          </w:p>
        </w:tc>
        <w:tc>
          <w:tcPr>
            <w:tcW w:w="2158" w:type="dxa"/>
          </w:tcPr>
          <w:p w14:paraId="1FBFE215" w14:textId="75C8E5AB" w:rsidR="00931A07" w:rsidRDefault="00CE2F02" w:rsidP="007E47DB">
            <w:pPr>
              <w:pStyle w:val="ListParagraph"/>
              <w:ind w:left="0"/>
              <w:jc w:val="center"/>
            </w:pPr>
            <m:oMathPara>
              <m:oMath>
                <m:r>
                  <w:rPr>
                    <w:rFonts w:ascii="Cambria Math" w:hAnsi="Cambria Math"/>
                  </w:rPr>
                  <m:t>mm</m:t>
                </m:r>
              </m:oMath>
            </m:oMathPara>
          </w:p>
        </w:tc>
      </w:tr>
      <w:tr w:rsidR="00931A07" w14:paraId="19AA81F4" w14:textId="77777777" w:rsidTr="007E47DB">
        <w:tc>
          <w:tcPr>
            <w:tcW w:w="2157" w:type="dxa"/>
          </w:tcPr>
          <w:p w14:paraId="02F21D4C" w14:textId="46D0D562" w:rsidR="00931A07" w:rsidRDefault="00EC2867" w:rsidP="007E47DB">
            <w:pPr>
              <w:pStyle w:val="ListParagraph"/>
              <w:ind w:left="0"/>
              <w:jc w:val="center"/>
            </w:pPr>
            <w:r>
              <w:t>Cross section area</w:t>
            </w:r>
          </w:p>
        </w:tc>
        <w:tc>
          <w:tcPr>
            <w:tcW w:w="2157" w:type="dxa"/>
          </w:tcPr>
          <w:p w14:paraId="1D5AB0F2" w14:textId="7023107D" w:rsidR="00931A07" w:rsidRDefault="00EC2867" w:rsidP="00EC2867">
            <w:pPr>
              <w:pStyle w:val="ListParagraph"/>
              <w:ind w:left="0"/>
              <w:jc w:val="center"/>
            </w:pPr>
            <m:oMathPara>
              <m:oMath>
                <m:r>
                  <w:rPr>
                    <w:rFonts w:ascii="Cambria Math" w:hAnsi="Cambria Math"/>
                  </w:rPr>
                  <m:t>Ac</m:t>
                </m:r>
              </m:oMath>
            </m:oMathPara>
          </w:p>
        </w:tc>
        <w:tc>
          <w:tcPr>
            <w:tcW w:w="2158" w:type="dxa"/>
          </w:tcPr>
          <w:p w14:paraId="3B430092" w14:textId="77777777" w:rsidR="00931A07" w:rsidRDefault="00931A07" w:rsidP="007E47DB">
            <w:pPr>
              <w:pStyle w:val="ListParagraph"/>
              <w:ind w:left="0"/>
              <w:jc w:val="center"/>
            </w:pPr>
          </w:p>
        </w:tc>
        <w:tc>
          <w:tcPr>
            <w:tcW w:w="2158" w:type="dxa"/>
          </w:tcPr>
          <w:p w14:paraId="1479A48D" w14:textId="5CA2BD81"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931A07" w14:paraId="304A6A31" w14:textId="77777777" w:rsidTr="007E47DB">
        <w:tc>
          <w:tcPr>
            <w:tcW w:w="2157" w:type="dxa"/>
          </w:tcPr>
          <w:p w14:paraId="3D48211E" w14:textId="18604FC8" w:rsidR="00931A07" w:rsidRDefault="00EC2867" w:rsidP="007E47DB">
            <w:pPr>
              <w:pStyle w:val="ListParagraph"/>
              <w:ind w:left="0"/>
              <w:jc w:val="center"/>
            </w:pPr>
            <w:r>
              <w:t>Moment of inertia in plane</w:t>
            </w:r>
          </w:p>
        </w:tc>
        <w:tc>
          <w:tcPr>
            <w:tcW w:w="2157" w:type="dxa"/>
          </w:tcPr>
          <w:p w14:paraId="132B4D93" w14:textId="1F9EE377"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2158" w:type="dxa"/>
          </w:tcPr>
          <w:p w14:paraId="7F4BB36D" w14:textId="77777777" w:rsidR="00931A07" w:rsidRDefault="00931A07" w:rsidP="007E47DB">
            <w:pPr>
              <w:pStyle w:val="ListParagraph"/>
              <w:ind w:left="0"/>
              <w:jc w:val="center"/>
            </w:pPr>
          </w:p>
        </w:tc>
        <w:tc>
          <w:tcPr>
            <w:tcW w:w="2158" w:type="dxa"/>
          </w:tcPr>
          <w:p w14:paraId="162F5130" w14:textId="5298C503"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5ECA5053" w14:textId="77777777" w:rsidTr="007E47DB">
        <w:tc>
          <w:tcPr>
            <w:tcW w:w="2157" w:type="dxa"/>
          </w:tcPr>
          <w:p w14:paraId="31D8A5C7" w14:textId="192A5D8D" w:rsidR="00931A07" w:rsidRDefault="00EC2867" w:rsidP="007E47DB">
            <w:pPr>
              <w:pStyle w:val="ListParagraph"/>
              <w:ind w:left="0"/>
              <w:jc w:val="center"/>
            </w:pPr>
            <w:r>
              <w:t>Moment of inertia out of plane</w:t>
            </w:r>
          </w:p>
        </w:tc>
        <w:tc>
          <w:tcPr>
            <w:tcW w:w="2157" w:type="dxa"/>
          </w:tcPr>
          <w:p w14:paraId="5F5CA42C" w14:textId="10073174"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m:t>
                    </m:r>
                  </m:sub>
                </m:sSub>
              </m:oMath>
            </m:oMathPara>
          </w:p>
        </w:tc>
        <w:tc>
          <w:tcPr>
            <w:tcW w:w="2158" w:type="dxa"/>
          </w:tcPr>
          <w:p w14:paraId="001326DF" w14:textId="77777777" w:rsidR="00931A07" w:rsidRDefault="00931A07" w:rsidP="007E47DB">
            <w:pPr>
              <w:pStyle w:val="ListParagraph"/>
              <w:ind w:left="0"/>
              <w:jc w:val="center"/>
            </w:pPr>
          </w:p>
        </w:tc>
        <w:tc>
          <w:tcPr>
            <w:tcW w:w="2158" w:type="dxa"/>
          </w:tcPr>
          <w:p w14:paraId="79C6E84A" w14:textId="4838447C"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006773B4" w14:textId="77777777" w:rsidTr="007E47DB">
        <w:tc>
          <w:tcPr>
            <w:tcW w:w="2157" w:type="dxa"/>
          </w:tcPr>
          <w:p w14:paraId="127867EE" w14:textId="4E0005A9" w:rsidR="00931A07" w:rsidRDefault="00EC2867" w:rsidP="007E47DB">
            <w:pPr>
              <w:pStyle w:val="ListParagraph"/>
              <w:ind w:left="0"/>
              <w:jc w:val="center"/>
            </w:pPr>
            <w:r>
              <w:t>Product of inertia</w:t>
            </w:r>
          </w:p>
        </w:tc>
        <w:tc>
          <w:tcPr>
            <w:tcW w:w="2157" w:type="dxa"/>
          </w:tcPr>
          <w:p w14:paraId="3037DEE4" w14:textId="3334D310"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yz</m:t>
                    </m:r>
                  </m:sub>
                </m:sSub>
              </m:oMath>
            </m:oMathPara>
          </w:p>
        </w:tc>
        <w:tc>
          <w:tcPr>
            <w:tcW w:w="2158" w:type="dxa"/>
          </w:tcPr>
          <w:p w14:paraId="6A6EAAF7" w14:textId="77777777" w:rsidR="00931A07" w:rsidRDefault="00931A07" w:rsidP="007E47DB">
            <w:pPr>
              <w:pStyle w:val="ListParagraph"/>
              <w:ind w:left="0"/>
              <w:jc w:val="center"/>
            </w:pPr>
          </w:p>
        </w:tc>
        <w:tc>
          <w:tcPr>
            <w:tcW w:w="2158" w:type="dxa"/>
          </w:tcPr>
          <w:p w14:paraId="32A1B347" w14:textId="1B466504"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553D1122" w14:textId="77777777" w:rsidTr="007E47DB">
        <w:tc>
          <w:tcPr>
            <w:tcW w:w="2157" w:type="dxa"/>
          </w:tcPr>
          <w:p w14:paraId="1BCE69C1" w14:textId="13EBE33B" w:rsidR="00931A07" w:rsidRDefault="00EC2867" w:rsidP="007E47DB">
            <w:pPr>
              <w:pStyle w:val="ListParagraph"/>
              <w:ind w:left="0"/>
              <w:jc w:val="center"/>
            </w:pPr>
            <w:r>
              <w:t>Principal moment of inertia in plane</w:t>
            </w:r>
          </w:p>
        </w:tc>
        <w:tc>
          <w:tcPr>
            <w:tcW w:w="2157" w:type="dxa"/>
          </w:tcPr>
          <w:p w14:paraId="58BBCEC8" w14:textId="17979975"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2158" w:type="dxa"/>
          </w:tcPr>
          <w:p w14:paraId="37F8A353" w14:textId="77777777" w:rsidR="00931A07" w:rsidRDefault="00931A07" w:rsidP="007E47DB">
            <w:pPr>
              <w:pStyle w:val="ListParagraph"/>
              <w:ind w:left="0"/>
              <w:jc w:val="center"/>
            </w:pPr>
          </w:p>
        </w:tc>
        <w:tc>
          <w:tcPr>
            <w:tcW w:w="2158" w:type="dxa"/>
          </w:tcPr>
          <w:p w14:paraId="589E8ABB" w14:textId="2A733379"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089B9522" w14:textId="77777777" w:rsidTr="007E47DB">
        <w:tc>
          <w:tcPr>
            <w:tcW w:w="2157" w:type="dxa"/>
          </w:tcPr>
          <w:p w14:paraId="22C72018" w14:textId="4377D503" w:rsidR="00931A07" w:rsidRDefault="00EC2867" w:rsidP="007E47DB">
            <w:pPr>
              <w:pStyle w:val="ListParagraph"/>
              <w:ind w:left="0"/>
              <w:jc w:val="center"/>
            </w:pPr>
            <w:r>
              <w:t>Principal moment of inertia out of plane</w:t>
            </w:r>
          </w:p>
        </w:tc>
        <w:tc>
          <w:tcPr>
            <w:tcW w:w="2157" w:type="dxa"/>
          </w:tcPr>
          <w:p w14:paraId="4C26EAEC" w14:textId="03C9B2B8"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2158" w:type="dxa"/>
          </w:tcPr>
          <w:p w14:paraId="0C0F2E0A" w14:textId="77777777" w:rsidR="00931A07" w:rsidRDefault="00931A07" w:rsidP="007E47DB">
            <w:pPr>
              <w:pStyle w:val="ListParagraph"/>
              <w:ind w:left="0"/>
              <w:jc w:val="center"/>
            </w:pPr>
          </w:p>
        </w:tc>
        <w:tc>
          <w:tcPr>
            <w:tcW w:w="2158" w:type="dxa"/>
          </w:tcPr>
          <w:p w14:paraId="3D65E1FE" w14:textId="7B4D2ED9"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37063D4F" w14:textId="77777777" w:rsidTr="007E47DB">
        <w:tc>
          <w:tcPr>
            <w:tcW w:w="2157" w:type="dxa"/>
          </w:tcPr>
          <w:p w14:paraId="53B4F43F" w14:textId="0D2E86B1" w:rsidR="00931A07" w:rsidRDefault="00EC2867" w:rsidP="007E47DB">
            <w:pPr>
              <w:pStyle w:val="ListParagraph"/>
              <w:ind w:left="0"/>
              <w:jc w:val="center"/>
            </w:pPr>
            <w:r>
              <w:t>Principal angle</w:t>
            </w:r>
          </w:p>
        </w:tc>
        <w:tc>
          <w:tcPr>
            <w:tcW w:w="2157" w:type="dxa"/>
          </w:tcPr>
          <w:p w14:paraId="600AE5E2" w14:textId="236C392B"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2158" w:type="dxa"/>
          </w:tcPr>
          <w:p w14:paraId="1D21F681" w14:textId="77777777" w:rsidR="00931A07" w:rsidRDefault="00931A07" w:rsidP="007E47DB">
            <w:pPr>
              <w:pStyle w:val="ListParagraph"/>
              <w:ind w:left="0"/>
              <w:jc w:val="center"/>
            </w:pPr>
          </w:p>
        </w:tc>
        <w:tc>
          <w:tcPr>
            <w:tcW w:w="2158" w:type="dxa"/>
          </w:tcPr>
          <w:p w14:paraId="3AFA7FD1" w14:textId="01EA1C21" w:rsidR="00931A07" w:rsidRDefault="00EC2867" w:rsidP="00EC2867">
            <w:pPr>
              <w:pStyle w:val="ListParagraph"/>
              <w:ind w:left="0"/>
              <w:jc w:val="center"/>
            </w:pPr>
            <m:oMathPara>
              <m:oMath>
                <m:r>
                  <w:rPr>
                    <w:rFonts w:ascii="Cambria Math" w:hAnsi="Cambria Math"/>
                  </w:rPr>
                  <m:t>deg</m:t>
                </m:r>
              </m:oMath>
            </m:oMathPara>
          </w:p>
        </w:tc>
      </w:tr>
      <w:tr w:rsidR="00931A07" w14:paraId="5832CB34" w14:textId="77777777" w:rsidTr="007E47DB">
        <w:tc>
          <w:tcPr>
            <w:tcW w:w="2157" w:type="dxa"/>
          </w:tcPr>
          <w:p w14:paraId="056AC503" w14:textId="0F0E554F" w:rsidR="00931A07" w:rsidRDefault="00EC2867" w:rsidP="007E47DB">
            <w:pPr>
              <w:pStyle w:val="ListParagraph"/>
              <w:ind w:left="0"/>
              <w:jc w:val="center"/>
            </w:pPr>
            <w:r>
              <w:t>Polar moment of inertia</w:t>
            </w:r>
          </w:p>
        </w:tc>
        <w:tc>
          <w:tcPr>
            <w:tcW w:w="2157" w:type="dxa"/>
          </w:tcPr>
          <w:p w14:paraId="6C14B83D" w14:textId="55850ACE"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2158" w:type="dxa"/>
          </w:tcPr>
          <w:p w14:paraId="71ECE62E" w14:textId="77777777" w:rsidR="00931A07" w:rsidRDefault="00931A07" w:rsidP="007E47DB">
            <w:pPr>
              <w:pStyle w:val="ListParagraph"/>
              <w:ind w:left="0"/>
              <w:jc w:val="center"/>
            </w:pPr>
          </w:p>
        </w:tc>
        <w:tc>
          <w:tcPr>
            <w:tcW w:w="2158" w:type="dxa"/>
          </w:tcPr>
          <w:p w14:paraId="284773D0" w14:textId="59DBCEE5"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931A07" w14:paraId="611CA5DB" w14:textId="77777777" w:rsidTr="007E47DB">
        <w:tc>
          <w:tcPr>
            <w:tcW w:w="2157" w:type="dxa"/>
          </w:tcPr>
          <w:p w14:paraId="2FAA5F29" w14:textId="417D6C16" w:rsidR="00931A07" w:rsidRDefault="00EC2867" w:rsidP="007E47DB">
            <w:pPr>
              <w:pStyle w:val="ListParagraph"/>
              <w:ind w:left="0"/>
              <w:jc w:val="center"/>
            </w:pPr>
            <w:r>
              <w:t>Torsional factor</w:t>
            </w:r>
          </w:p>
        </w:tc>
        <w:tc>
          <w:tcPr>
            <w:tcW w:w="2157" w:type="dxa"/>
          </w:tcPr>
          <w:p w14:paraId="3611767F" w14:textId="52F3C755" w:rsidR="00931A07" w:rsidRDefault="00A87156" w:rsidP="00EC2867">
            <w:pPr>
              <w:pStyle w:val="ListParagraph"/>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2158" w:type="dxa"/>
          </w:tcPr>
          <w:p w14:paraId="56FBAE5E" w14:textId="77777777" w:rsidR="00931A07" w:rsidRDefault="00931A07" w:rsidP="007E47DB">
            <w:pPr>
              <w:pStyle w:val="ListParagraph"/>
              <w:ind w:left="0"/>
              <w:jc w:val="center"/>
            </w:pPr>
          </w:p>
        </w:tc>
        <w:tc>
          <w:tcPr>
            <w:tcW w:w="2158" w:type="dxa"/>
          </w:tcPr>
          <w:p w14:paraId="105D29E3" w14:textId="01D8C61C" w:rsidR="00931A07" w:rsidRDefault="00EC2867" w:rsidP="007E47D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09FA6906" w14:textId="77777777" w:rsidR="009F18BC" w:rsidRDefault="009F18BC" w:rsidP="009F18BC">
      <w:pPr>
        <w:pStyle w:val="ListParagraph"/>
        <w:jc w:val="both"/>
      </w:pPr>
    </w:p>
    <w:p w14:paraId="238CD902" w14:textId="45078116" w:rsidR="0054371B" w:rsidRDefault="0054371B" w:rsidP="0054371B">
      <w:pPr>
        <w:pStyle w:val="ListParagraph"/>
        <w:numPr>
          <w:ilvl w:val="0"/>
          <w:numId w:val="3"/>
        </w:numPr>
        <w:jc w:val="both"/>
      </w:pPr>
      <w:r>
        <w:t>If the inputs are defined using method 2, the outputs are the following:</w:t>
      </w:r>
    </w:p>
    <w:p w14:paraId="3B5E165E" w14:textId="77777777" w:rsidR="0054371B" w:rsidRDefault="0054371B" w:rsidP="009F18BC">
      <w:pPr>
        <w:pStyle w:val="ListParagraph"/>
        <w:jc w:val="both"/>
      </w:pPr>
    </w:p>
    <w:tbl>
      <w:tblPr>
        <w:tblStyle w:val="TableGrid"/>
        <w:tblW w:w="0" w:type="auto"/>
        <w:tblInd w:w="720" w:type="dxa"/>
        <w:tblLook w:val="04A0" w:firstRow="1" w:lastRow="0" w:firstColumn="1" w:lastColumn="0" w:noHBand="0" w:noVBand="1"/>
      </w:tblPr>
      <w:tblGrid>
        <w:gridCol w:w="2157"/>
        <w:gridCol w:w="2157"/>
        <w:gridCol w:w="2158"/>
        <w:gridCol w:w="2158"/>
      </w:tblGrid>
      <w:tr w:rsidR="00EA0E71" w14:paraId="2F3A73F5" w14:textId="77777777" w:rsidTr="004C25FB">
        <w:tc>
          <w:tcPr>
            <w:tcW w:w="2157" w:type="dxa"/>
          </w:tcPr>
          <w:p w14:paraId="5D697E13" w14:textId="77777777" w:rsidR="00EA0E71" w:rsidRDefault="00EA0E71" w:rsidP="004C25FB">
            <w:pPr>
              <w:pStyle w:val="ListParagraph"/>
              <w:ind w:left="0"/>
              <w:jc w:val="center"/>
            </w:pPr>
            <w:r>
              <w:t>Nomenclature</w:t>
            </w:r>
          </w:p>
        </w:tc>
        <w:tc>
          <w:tcPr>
            <w:tcW w:w="2157" w:type="dxa"/>
          </w:tcPr>
          <w:p w14:paraId="33169511" w14:textId="77777777" w:rsidR="00EA0E71" w:rsidRDefault="00EA0E71" w:rsidP="004C25FB">
            <w:pPr>
              <w:pStyle w:val="ListParagraph"/>
              <w:ind w:left="0"/>
              <w:jc w:val="center"/>
            </w:pPr>
            <w:r>
              <w:t>Variable designation</w:t>
            </w:r>
          </w:p>
        </w:tc>
        <w:tc>
          <w:tcPr>
            <w:tcW w:w="2158" w:type="dxa"/>
          </w:tcPr>
          <w:p w14:paraId="046171D0" w14:textId="77777777" w:rsidR="00EA0E71" w:rsidRDefault="00EA0E71" w:rsidP="004C25FB">
            <w:pPr>
              <w:pStyle w:val="ListParagraph"/>
              <w:ind w:left="0"/>
              <w:jc w:val="center"/>
            </w:pPr>
            <w:r>
              <w:t>Comment</w:t>
            </w:r>
          </w:p>
        </w:tc>
        <w:tc>
          <w:tcPr>
            <w:tcW w:w="2158" w:type="dxa"/>
          </w:tcPr>
          <w:p w14:paraId="2957FABA" w14:textId="77777777" w:rsidR="00EA0E71" w:rsidRDefault="00EA0E71" w:rsidP="004C25FB">
            <w:pPr>
              <w:pStyle w:val="ListParagraph"/>
              <w:ind w:left="0"/>
              <w:jc w:val="center"/>
            </w:pPr>
            <w:r>
              <w:t>Unit</w:t>
            </w:r>
          </w:p>
        </w:tc>
      </w:tr>
      <w:tr w:rsidR="00EA0E71" w14:paraId="72D285BD" w14:textId="77777777" w:rsidTr="004C25FB">
        <w:tc>
          <w:tcPr>
            <w:tcW w:w="2157" w:type="dxa"/>
          </w:tcPr>
          <w:p w14:paraId="45AF9A3E" w14:textId="77777777" w:rsidR="00EA0E71" w:rsidRDefault="00EA0E71" w:rsidP="004C25FB">
            <w:pPr>
              <w:pStyle w:val="ListParagraph"/>
              <w:ind w:left="0"/>
              <w:jc w:val="center"/>
            </w:pPr>
            <w:r>
              <w:t>Ring upper flank angle</w:t>
            </w:r>
          </w:p>
        </w:tc>
        <w:tc>
          <w:tcPr>
            <w:tcW w:w="2157" w:type="dxa"/>
          </w:tcPr>
          <w:p w14:paraId="7CBD1D1A" w14:textId="77777777" w:rsidR="00EA0E71" w:rsidRDefault="00A87156" w:rsidP="004C25F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2158" w:type="dxa"/>
          </w:tcPr>
          <w:p w14:paraId="7E1273D0" w14:textId="77777777" w:rsidR="00EA0E71" w:rsidRDefault="00EA0E71" w:rsidP="004C25FB">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2158" w:type="dxa"/>
          </w:tcPr>
          <w:p w14:paraId="24F1FF0E"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deg</m:t>
                </m:r>
              </m:oMath>
            </m:oMathPara>
          </w:p>
        </w:tc>
      </w:tr>
      <w:tr w:rsidR="00EA0E71" w14:paraId="54D0FA1A" w14:textId="77777777" w:rsidTr="004C25FB">
        <w:tc>
          <w:tcPr>
            <w:tcW w:w="2157" w:type="dxa"/>
          </w:tcPr>
          <w:p w14:paraId="116192B5" w14:textId="77777777" w:rsidR="00EA0E71" w:rsidRPr="00931A07" w:rsidRDefault="00EA0E71" w:rsidP="004C25FB">
            <w:pPr>
              <w:pStyle w:val="ListParagraph"/>
              <w:ind w:left="0"/>
              <w:jc w:val="center"/>
              <w:rPr>
                <w:b/>
              </w:rPr>
            </w:pPr>
            <w:r>
              <w:t>Ring lower flank angle</w:t>
            </w:r>
          </w:p>
        </w:tc>
        <w:tc>
          <w:tcPr>
            <w:tcW w:w="2157" w:type="dxa"/>
          </w:tcPr>
          <w:p w14:paraId="6745E4B8" w14:textId="77777777" w:rsidR="00EA0E71" w:rsidRDefault="00A87156" w:rsidP="004C25F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2158" w:type="dxa"/>
          </w:tcPr>
          <w:p w14:paraId="7F64652B" w14:textId="77777777" w:rsidR="00EA0E71" w:rsidRDefault="00EA0E71" w:rsidP="004C25FB">
            <w:pPr>
              <w:pStyle w:val="ListParagraph"/>
              <w:ind w:left="0"/>
              <w:jc w:val="center"/>
            </w:pPr>
            <w:r>
              <w:t>Positive sign. Shown in Figure 2.</w:t>
            </w:r>
          </w:p>
        </w:tc>
        <w:tc>
          <w:tcPr>
            <w:tcW w:w="2158" w:type="dxa"/>
          </w:tcPr>
          <w:p w14:paraId="498A2C44"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deg</m:t>
                </m:r>
              </m:oMath>
            </m:oMathPara>
          </w:p>
        </w:tc>
      </w:tr>
      <w:tr w:rsidR="00EA0E71" w14:paraId="1D1E1F1D" w14:textId="77777777" w:rsidTr="004C25FB">
        <w:tc>
          <w:tcPr>
            <w:tcW w:w="2157" w:type="dxa"/>
          </w:tcPr>
          <w:p w14:paraId="7017A9A2" w14:textId="77777777" w:rsidR="00EA0E71" w:rsidRDefault="00EA0E71" w:rsidP="004C25FB">
            <w:pPr>
              <w:pStyle w:val="ListParagraph"/>
              <w:ind w:left="0"/>
              <w:jc w:val="center"/>
            </w:pPr>
            <w:r>
              <w:t>Lower edge width</w:t>
            </w:r>
          </w:p>
        </w:tc>
        <w:tc>
          <w:tcPr>
            <w:tcW w:w="2157" w:type="dxa"/>
          </w:tcPr>
          <w:p w14:paraId="56D3A529"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rb1</m:t>
                </m:r>
              </m:oMath>
            </m:oMathPara>
          </w:p>
        </w:tc>
        <w:tc>
          <w:tcPr>
            <w:tcW w:w="2158" w:type="dxa"/>
          </w:tcPr>
          <w:p w14:paraId="1073F2BC" w14:textId="77777777" w:rsidR="00EA0E71" w:rsidRDefault="00EA0E71" w:rsidP="004C25FB">
            <w:pPr>
              <w:pStyle w:val="ListParagraph"/>
              <w:ind w:left="0"/>
              <w:jc w:val="center"/>
            </w:pPr>
            <w:r>
              <w:t>Positive sign. Axial distance between lower end point (#3 in Figure 1) and minimum point (#4 in Figure 1)</w:t>
            </w:r>
          </w:p>
        </w:tc>
        <w:tc>
          <w:tcPr>
            <w:tcW w:w="2158" w:type="dxa"/>
          </w:tcPr>
          <w:p w14:paraId="4B33CBCC"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mm</m:t>
                </m:r>
              </m:oMath>
            </m:oMathPara>
          </w:p>
        </w:tc>
      </w:tr>
      <w:tr w:rsidR="00EA0E71" w14:paraId="2EE0E0C1" w14:textId="77777777" w:rsidTr="004C25FB">
        <w:tc>
          <w:tcPr>
            <w:tcW w:w="2157" w:type="dxa"/>
          </w:tcPr>
          <w:p w14:paraId="279C5262" w14:textId="77777777" w:rsidR="00EA0E71" w:rsidRDefault="00EA0E71" w:rsidP="004C25FB">
            <w:pPr>
              <w:pStyle w:val="ListParagraph"/>
              <w:ind w:left="0"/>
              <w:jc w:val="center"/>
            </w:pPr>
            <w:r>
              <w:t>Upper edge width</w:t>
            </w:r>
          </w:p>
        </w:tc>
        <w:tc>
          <w:tcPr>
            <w:tcW w:w="2157" w:type="dxa"/>
          </w:tcPr>
          <w:p w14:paraId="331151F1"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rb2</m:t>
                </m:r>
              </m:oMath>
            </m:oMathPara>
          </w:p>
        </w:tc>
        <w:tc>
          <w:tcPr>
            <w:tcW w:w="2158" w:type="dxa"/>
          </w:tcPr>
          <w:p w14:paraId="3A816A4F" w14:textId="77777777" w:rsidR="00EA0E71" w:rsidRDefault="00EA0E71" w:rsidP="004C25FB">
            <w:pPr>
              <w:pStyle w:val="ListParagraph"/>
              <w:ind w:left="0"/>
              <w:jc w:val="center"/>
            </w:pPr>
            <w:r>
              <w:t>Positive sign. Axial distance between upper end point (#5 in Figure 1) and minimum point (#4 in Figure 1)</w:t>
            </w:r>
          </w:p>
        </w:tc>
        <w:tc>
          <w:tcPr>
            <w:tcW w:w="2158" w:type="dxa"/>
          </w:tcPr>
          <w:p w14:paraId="11D837C9" w14:textId="77777777" w:rsidR="00EA0E71" w:rsidRDefault="00EA0E71" w:rsidP="004C25FB">
            <w:pPr>
              <w:pStyle w:val="ListParagraph"/>
              <w:ind w:left="0"/>
              <w:jc w:val="center"/>
              <w:rPr>
                <w:rFonts w:ascii="Calibri" w:eastAsia="Calibri" w:hAnsi="Calibri" w:cs="Times New Roman"/>
              </w:rPr>
            </w:pPr>
            <m:oMathPara>
              <m:oMath>
                <m:r>
                  <w:rPr>
                    <w:rFonts w:ascii="Cambria Math" w:hAnsi="Cambria Math"/>
                  </w:rPr>
                  <m:t>mm</m:t>
                </m:r>
              </m:oMath>
            </m:oMathPara>
          </w:p>
        </w:tc>
      </w:tr>
      <w:tr w:rsidR="00EA0E71" w14:paraId="745EA288" w14:textId="77777777" w:rsidTr="004C25FB">
        <w:tc>
          <w:tcPr>
            <w:tcW w:w="2157" w:type="dxa"/>
          </w:tcPr>
          <w:p w14:paraId="041B1193" w14:textId="77777777" w:rsidR="00EA0E71" w:rsidRDefault="00EA0E71" w:rsidP="004C25FB">
            <w:pPr>
              <w:pStyle w:val="ListParagraph"/>
              <w:ind w:left="0"/>
              <w:jc w:val="center"/>
            </w:pPr>
            <w:r>
              <w:t>Quadratic coefficient for upper edge shape factor</w:t>
            </w:r>
          </w:p>
        </w:tc>
        <w:tc>
          <w:tcPr>
            <w:tcW w:w="2157" w:type="dxa"/>
          </w:tcPr>
          <w:p w14:paraId="1D7DF67E"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2158" w:type="dxa"/>
          </w:tcPr>
          <w:p w14:paraId="0465FB32" w14:textId="77777777" w:rsidR="00EA0E71" w:rsidRDefault="00EA0E71" w:rsidP="004C25FB">
            <w:pPr>
              <w:pStyle w:val="ListParagraph"/>
              <w:ind w:left="0"/>
              <w:jc w:val="center"/>
            </w:pPr>
          </w:p>
        </w:tc>
        <w:tc>
          <w:tcPr>
            <w:tcW w:w="2158" w:type="dxa"/>
          </w:tcPr>
          <w:p w14:paraId="57626236" w14:textId="77777777" w:rsidR="00EA0E71" w:rsidRDefault="00EA0E71" w:rsidP="004C25FB">
            <w:pPr>
              <w:pStyle w:val="ListParagraph"/>
              <w:ind w:left="0"/>
              <w:jc w:val="center"/>
            </w:pPr>
            <m:oMathPara>
              <m:oMath>
                <m:r>
                  <w:rPr>
                    <w:rFonts w:ascii="Cambria Math" w:hAnsi="Cambria Math"/>
                  </w:rPr>
                  <m:t>mm</m:t>
                </m:r>
              </m:oMath>
            </m:oMathPara>
          </w:p>
        </w:tc>
      </w:tr>
      <w:tr w:rsidR="00EA0E71" w14:paraId="15BA9CCF" w14:textId="77777777" w:rsidTr="004C25FB">
        <w:tc>
          <w:tcPr>
            <w:tcW w:w="2157" w:type="dxa"/>
          </w:tcPr>
          <w:p w14:paraId="6D8E3157" w14:textId="77777777" w:rsidR="00EA0E71" w:rsidRDefault="00EA0E71" w:rsidP="004C25FB">
            <w:pPr>
              <w:pStyle w:val="ListParagraph"/>
              <w:ind w:left="0"/>
              <w:jc w:val="center"/>
            </w:pPr>
            <w:r>
              <w:t>Quadratic coefficient for lower edge shape factor</w:t>
            </w:r>
          </w:p>
        </w:tc>
        <w:tc>
          <w:tcPr>
            <w:tcW w:w="2157" w:type="dxa"/>
          </w:tcPr>
          <w:p w14:paraId="0307D337"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2158" w:type="dxa"/>
          </w:tcPr>
          <w:p w14:paraId="5E3E9B27" w14:textId="77777777" w:rsidR="00EA0E71" w:rsidRDefault="00EA0E71" w:rsidP="004C25FB">
            <w:pPr>
              <w:pStyle w:val="ListParagraph"/>
              <w:ind w:left="0"/>
              <w:jc w:val="center"/>
            </w:pPr>
          </w:p>
        </w:tc>
        <w:tc>
          <w:tcPr>
            <w:tcW w:w="2158" w:type="dxa"/>
          </w:tcPr>
          <w:p w14:paraId="22D30D86" w14:textId="77777777" w:rsidR="00EA0E71" w:rsidRDefault="00EA0E71" w:rsidP="004C25FB">
            <w:pPr>
              <w:pStyle w:val="ListParagraph"/>
              <w:ind w:left="0"/>
              <w:jc w:val="center"/>
            </w:pPr>
            <m:oMathPara>
              <m:oMath>
                <m:r>
                  <w:rPr>
                    <w:rFonts w:ascii="Cambria Math" w:hAnsi="Cambria Math"/>
                  </w:rPr>
                  <m:t>mm</m:t>
                </m:r>
              </m:oMath>
            </m:oMathPara>
          </w:p>
        </w:tc>
      </w:tr>
      <w:tr w:rsidR="00EA0E71" w14:paraId="3E755783" w14:textId="77777777" w:rsidTr="004C25FB">
        <w:tc>
          <w:tcPr>
            <w:tcW w:w="2157" w:type="dxa"/>
          </w:tcPr>
          <w:p w14:paraId="331E5D7C" w14:textId="77777777" w:rsidR="00EA0E71" w:rsidRDefault="00EA0E71" w:rsidP="004C25FB">
            <w:pPr>
              <w:pStyle w:val="ListParagraph"/>
              <w:ind w:left="0"/>
              <w:jc w:val="center"/>
            </w:pPr>
            <w:r>
              <w:t>Cross section area</w:t>
            </w:r>
          </w:p>
        </w:tc>
        <w:tc>
          <w:tcPr>
            <w:tcW w:w="2157" w:type="dxa"/>
          </w:tcPr>
          <w:p w14:paraId="2EF51EF0" w14:textId="77777777" w:rsidR="00EA0E71" w:rsidRDefault="00EA0E71" w:rsidP="004C25FB">
            <w:pPr>
              <w:pStyle w:val="ListParagraph"/>
              <w:ind w:left="0"/>
              <w:jc w:val="center"/>
            </w:pPr>
            <m:oMathPara>
              <m:oMath>
                <m:r>
                  <w:rPr>
                    <w:rFonts w:ascii="Cambria Math" w:hAnsi="Cambria Math"/>
                  </w:rPr>
                  <m:t>Ac</m:t>
                </m:r>
              </m:oMath>
            </m:oMathPara>
          </w:p>
        </w:tc>
        <w:tc>
          <w:tcPr>
            <w:tcW w:w="2158" w:type="dxa"/>
          </w:tcPr>
          <w:p w14:paraId="0CB09C35" w14:textId="77777777" w:rsidR="00EA0E71" w:rsidRDefault="00EA0E71" w:rsidP="004C25FB">
            <w:pPr>
              <w:pStyle w:val="ListParagraph"/>
              <w:ind w:left="0"/>
              <w:jc w:val="center"/>
            </w:pPr>
          </w:p>
        </w:tc>
        <w:tc>
          <w:tcPr>
            <w:tcW w:w="2158" w:type="dxa"/>
          </w:tcPr>
          <w:p w14:paraId="6E654783"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EA0E71" w14:paraId="1E1F5EE1" w14:textId="77777777" w:rsidTr="004C25FB">
        <w:tc>
          <w:tcPr>
            <w:tcW w:w="2157" w:type="dxa"/>
          </w:tcPr>
          <w:p w14:paraId="36AB1E39" w14:textId="77777777" w:rsidR="00EA0E71" w:rsidRDefault="00EA0E71" w:rsidP="004C25FB">
            <w:pPr>
              <w:pStyle w:val="ListParagraph"/>
              <w:ind w:left="0"/>
              <w:jc w:val="center"/>
            </w:pPr>
            <w:r>
              <w:t>Moment of inertia in plane</w:t>
            </w:r>
          </w:p>
        </w:tc>
        <w:tc>
          <w:tcPr>
            <w:tcW w:w="2157" w:type="dxa"/>
          </w:tcPr>
          <w:p w14:paraId="5DB33E2E"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2158" w:type="dxa"/>
          </w:tcPr>
          <w:p w14:paraId="406563DF" w14:textId="77777777" w:rsidR="00EA0E71" w:rsidRDefault="00EA0E71" w:rsidP="004C25FB">
            <w:pPr>
              <w:pStyle w:val="ListParagraph"/>
              <w:ind w:left="0"/>
              <w:jc w:val="center"/>
            </w:pPr>
          </w:p>
        </w:tc>
        <w:tc>
          <w:tcPr>
            <w:tcW w:w="2158" w:type="dxa"/>
          </w:tcPr>
          <w:p w14:paraId="0CB530D7"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4D7EA9E7" w14:textId="77777777" w:rsidTr="004C25FB">
        <w:tc>
          <w:tcPr>
            <w:tcW w:w="2157" w:type="dxa"/>
          </w:tcPr>
          <w:p w14:paraId="3487AF1D" w14:textId="77777777" w:rsidR="00EA0E71" w:rsidRDefault="00EA0E71" w:rsidP="004C25FB">
            <w:pPr>
              <w:pStyle w:val="ListParagraph"/>
              <w:ind w:left="0"/>
              <w:jc w:val="center"/>
            </w:pPr>
            <w:r>
              <w:t>Moment of inertia out of plane</w:t>
            </w:r>
          </w:p>
        </w:tc>
        <w:tc>
          <w:tcPr>
            <w:tcW w:w="2157" w:type="dxa"/>
          </w:tcPr>
          <w:p w14:paraId="5455A90D"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m:t>
                    </m:r>
                  </m:sub>
                </m:sSub>
              </m:oMath>
            </m:oMathPara>
          </w:p>
        </w:tc>
        <w:tc>
          <w:tcPr>
            <w:tcW w:w="2158" w:type="dxa"/>
          </w:tcPr>
          <w:p w14:paraId="7543366E" w14:textId="77777777" w:rsidR="00EA0E71" w:rsidRDefault="00EA0E71" w:rsidP="004C25FB">
            <w:pPr>
              <w:pStyle w:val="ListParagraph"/>
              <w:ind w:left="0"/>
              <w:jc w:val="center"/>
            </w:pPr>
          </w:p>
        </w:tc>
        <w:tc>
          <w:tcPr>
            <w:tcW w:w="2158" w:type="dxa"/>
          </w:tcPr>
          <w:p w14:paraId="2E8C0A94"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641FD920" w14:textId="77777777" w:rsidTr="004C25FB">
        <w:tc>
          <w:tcPr>
            <w:tcW w:w="2157" w:type="dxa"/>
          </w:tcPr>
          <w:p w14:paraId="0F48F077" w14:textId="77777777" w:rsidR="00EA0E71" w:rsidRDefault="00EA0E71" w:rsidP="004C25FB">
            <w:pPr>
              <w:pStyle w:val="ListParagraph"/>
              <w:ind w:left="0"/>
              <w:jc w:val="center"/>
            </w:pPr>
            <w:r>
              <w:t>Product of inertia</w:t>
            </w:r>
          </w:p>
        </w:tc>
        <w:tc>
          <w:tcPr>
            <w:tcW w:w="2157" w:type="dxa"/>
          </w:tcPr>
          <w:p w14:paraId="7C3DCE22"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yz</m:t>
                    </m:r>
                  </m:sub>
                </m:sSub>
              </m:oMath>
            </m:oMathPara>
          </w:p>
        </w:tc>
        <w:tc>
          <w:tcPr>
            <w:tcW w:w="2158" w:type="dxa"/>
          </w:tcPr>
          <w:p w14:paraId="6A19E470" w14:textId="77777777" w:rsidR="00EA0E71" w:rsidRDefault="00EA0E71" w:rsidP="004C25FB">
            <w:pPr>
              <w:pStyle w:val="ListParagraph"/>
              <w:ind w:left="0"/>
              <w:jc w:val="center"/>
            </w:pPr>
          </w:p>
        </w:tc>
        <w:tc>
          <w:tcPr>
            <w:tcW w:w="2158" w:type="dxa"/>
          </w:tcPr>
          <w:p w14:paraId="7E5D80B7"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0BAC0F2D" w14:textId="77777777" w:rsidTr="004C25FB">
        <w:tc>
          <w:tcPr>
            <w:tcW w:w="2157" w:type="dxa"/>
          </w:tcPr>
          <w:p w14:paraId="34D98927" w14:textId="77777777" w:rsidR="00EA0E71" w:rsidRDefault="00EA0E71" w:rsidP="004C25FB">
            <w:pPr>
              <w:pStyle w:val="ListParagraph"/>
              <w:ind w:left="0"/>
              <w:jc w:val="center"/>
            </w:pPr>
            <w:r>
              <w:t>Principal moment of inertia in plane</w:t>
            </w:r>
          </w:p>
        </w:tc>
        <w:tc>
          <w:tcPr>
            <w:tcW w:w="2157" w:type="dxa"/>
          </w:tcPr>
          <w:p w14:paraId="186F5F8F"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2158" w:type="dxa"/>
          </w:tcPr>
          <w:p w14:paraId="03B1A1E2" w14:textId="77777777" w:rsidR="00EA0E71" w:rsidRDefault="00EA0E71" w:rsidP="004C25FB">
            <w:pPr>
              <w:pStyle w:val="ListParagraph"/>
              <w:ind w:left="0"/>
              <w:jc w:val="center"/>
            </w:pPr>
          </w:p>
        </w:tc>
        <w:tc>
          <w:tcPr>
            <w:tcW w:w="2158" w:type="dxa"/>
          </w:tcPr>
          <w:p w14:paraId="509BFFAA"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2CAB55F7" w14:textId="77777777" w:rsidTr="004C25FB">
        <w:tc>
          <w:tcPr>
            <w:tcW w:w="2157" w:type="dxa"/>
          </w:tcPr>
          <w:p w14:paraId="62CEF2D5" w14:textId="77777777" w:rsidR="00EA0E71" w:rsidRDefault="00EA0E71" w:rsidP="004C25FB">
            <w:pPr>
              <w:pStyle w:val="ListParagraph"/>
              <w:ind w:left="0"/>
              <w:jc w:val="center"/>
            </w:pPr>
            <w:r>
              <w:t>Principal moment of inertia out of plane</w:t>
            </w:r>
          </w:p>
        </w:tc>
        <w:tc>
          <w:tcPr>
            <w:tcW w:w="2157" w:type="dxa"/>
          </w:tcPr>
          <w:p w14:paraId="3846CC24"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2158" w:type="dxa"/>
          </w:tcPr>
          <w:p w14:paraId="0F125719" w14:textId="77777777" w:rsidR="00EA0E71" w:rsidRDefault="00EA0E71" w:rsidP="004C25FB">
            <w:pPr>
              <w:pStyle w:val="ListParagraph"/>
              <w:ind w:left="0"/>
              <w:jc w:val="center"/>
            </w:pPr>
          </w:p>
        </w:tc>
        <w:tc>
          <w:tcPr>
            <w:tcW w:w="2158" w:type="dxa"/>
          </w:tcPr>
          <w:p w14:paraId="4DA421A3"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64E0B49A" w14:textId="77777777" w:rsidTr="004C25FB">
        <w:tc>
          <w:tcPr>
            <w:tcW w:w="2157" w:type="dxa"/>
          </w:tcPr>
          <w:p w14:paraId="440D9FD9" w14:textId="77777777" w:rsidR="00EA0E71" w:rsidRDefault="00EA0E71" w:rsidP="004C25FB">
            <w:pPr>
              <w:pStyle w:val="ListParagraph"/>
              <w:ind w:left="0"/>
              <w:jc w:val="center"/>
            </w:pPr>
            <w:r>
              <w:t>Principal angle</w:t>
            </w:r>
          </w:p>
        </w:tc>
        <w:tc>
          <w:tcPr>
            <w:tcW w:w="2157" w:type="dxa"/>
          </w:tcPr>
          <w:p w14:paraId="59BA2DBC"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2158" w:type="dxa"/>
          </w:tcPr>
          <w:p w14:paraId="56796055" w14:textId="77777777" w:rsidR="00EA0E71" w:rsidRDefault="00EA0E71" w:rsidP="004C25FB">
            <w:pPr>
              <w:pStyle w:val="ListParagraph"/>
              <w:ind w:left="0"/>
              <w:jc w:val="center"/>
            </w:pPr>
          </w:p>
        </w:tc>
        <w:tc>
          <w:tcPr>
            <w:tcW w:w="2158" w:type="dxa"/>
          </w:tcPr>
          <w:p w14:paraId="09719152" w14:textId="77777777" w:rsidR="00EA0E71" w:rsidRDefault="00EA0E71" w:rsidP="004C25FB">
            <w:pPr>
              <w:pStyle w:val="ListParagraph"/>
              <w:ind w:left="0"/>
              <w:jc w:val="center"/>
            </w:pPr>
            <m:oMathPara>
              <m:oMath>
                <m:r>
                  <w:rPr>
                    <w:rFonts w:ascii="Cambria Math" w:hAnsi="Cambria Math"/>
                  </w:rPr>
                  <m:t>deg</m:t>
                </m:r>
              </m:oMath>
            </m:oMathPara>
          </w:p>
        </w:tc>
      </w:tr>
      <w:tr w:rsidR="00EA0E71" w14:paraId="43BB970C" w14:textId="77777777" w:rsidTr="004C25FB">
        <w:tc>
          <w:tcPr>
            <w:tcW w:w="2157" w:type="dxa"/>
          </w:tcPr>
          <w:p w14:paraId="1B7D7288" w14:textId="77777777" w:rsidR="00EA0E71" w:rsidRDefault="00EA0E71" w:rsidP="004C25FB">
            <w:pPr>
              <w:pStyle w:val="ListParagraph"/>
              <w:ind w:left="0"/>
              <w:jc w:val="center"/>
            </w:pPr>
            <w:r>
              <w:t>Polar moment of inertia</w:t>
            </w:r>
          </w:p>
        </w:tc>
        <w:tc>
          <w:tcPr>
            <w:tcW w:w="2157" w:type="dxa"/>
          </w:tcPr>
          <w:p w14:paraId="369F852D"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2158" w:type="dxa"/>
          </w:tcPr>
          <w:p w14:paraId="20C4EAEA" w14:textId="77777777" w:rsidR="00EA0E71" w:rsidRDefault="00EA0E71" w:rsidP="004C25FB">
            <w:pPr>
              <w:pStyle w:val="ListParagraph"/>
              <w:ind w:left="0"/>
              <w:jc w:val="center"/>
            </w:pPr>
          </w:p>
        </w:tc>
        <w:tc>
          <w:tcPr>
            <w:tcW w:w="2158" w:type="dxa"/>
          </w:tcPr>
          <w:p w14:paraId="3D74C523"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EA0E71" w14:paraId="54788785" w14:textId="77777777" w:rsidTr="004C25FB">
        <w:tc>
          <w:tcPr>
            <w:tcW w:w="2157" w:type="dxa"/>
          </w:tcPr>
          <w:p w14:paraId="0E9E7E34" w14:textId="77777777" w:rsidR="00EA0E71" w:rsidRDefault="00EA0E71" w:rsidP="004C25FB">
            <w:pPr>
              <w:pStyle w:val="ListParagraph"/>
              <w:ind w:left="0"/>
              <w:jc w:val="center"/>
            </w:pPr>
            <w:r>
              <w:t>Torsional factor</w:t>
            </w:r>
          </w:p>
        </w:tc>
        <w:tc>
          <w:tcPr>
            <w:tcW w:w="2157" w:type="dxa"/>
          </w:tcPr>
          <w:p w14:paraId="715C585F" w14:textId="77777777" w:rsidR="00EA0E71"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2158" w:type="dxa"/>
          </w:tcPr>
          <w:p w14:paraId="7EB71949" w14:textId="77777777" w:rsidR="00EA0E71" w:rsidRDefault="00EA0E71" w:rsidP="004C25FB">
            <w:pPr>
              <w:pStyle w:val="ListParagraph"/>
              <w:ind w:left="0"/>
              <w:jc w:val="center"/>
            </w:pPr>
          </w:p>
        </w:tc>
        <w:tc>
          <w:tcPr>
            <w:tcW w:w="2158" w:type="dxa"/>
          </w:tcPr>
          <w:p w14:paraId="5152118F" w14:textId="77777777" w:rsidR="00EA0E71" w:rsidRDefault="00EA0E71" w:rsidP="004C25FB">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2DF6500B" w14:textId="77777777" w:rsidR="00EA0E71" w:rsidRDefault="00EA0E71" w:rsidP="009F18BC">
      <w:pPr>
        <w:pStyle w:val="ListParagraph"/>
        <w:jc w:val="both"/>
      </w:pPr>
    </w:p>
    <w:p w14:paraId="1DCF8E0C" w14:textId="3E891ADB" w:rsidR="0060035C" w:rsidRDefault="00861CFF" w:rsidP="00861CFF">
      <w:pPr>
        <w:jc w:val="center"/>
      </w:pPr>
      <w:r>
        <w:rPr>
          <w:rFonts w:ascii="Calibri" w:hAnsi="Calibri" w:cs="Calibri"/>
          <w:noProof/>
          <w:color w:val="000000"/>
        </w:rPr>
        <w:drawing>
          <wp:inline distT="0" distB="0" distL="0" distR="0" wp14:anchorId="2CD81BC0" wp14:editId="79AD6692">
            <wp:extent cx="2983865" cy="1819275"/>
            <wp:effectExtent l="0" t="0" r="698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865" cy="1819275"/>
                    </a:xfrm>
                    <a:prstGeom prst="rect">
                      <a:avLst/>
                    </a:prstGeom>
                    <a:noFill/>
                    <a:ln>
                      <a:noFill/>
                    </a:ln>
                  </pic:spPr>
                </pic:pic>
              </a:graphicData>
            </a:graphic>
          </wp:inline>
        </w:drawing>
      </w:r>
    </w:p>
    <w:p w14:paraId="2A854C86" w14:textId="56D57C48" w:rsidR="007631D0" w:rsidRDefault="007631D0" w:rsidP="00861CFF">
      <w:pPr>
        <w:jc w:val="center"/>
      </w:pPr>
      <w:r>
        <w:t>Figure 2</w:t>
      </w:r>
    </w:p>
    <w:p w14:paraId="117838E7" w14:textId="77777777" w:rsidR="00F06342" w:rsidRDefault="00F06342" w:rsidP="00F06342"/>
    <w:p w14:paraId="43110DB9" w14:textId="77B80629" w:rsidR="00F06342" w:rsidRDefault="00F06342" w:rsidP="00F06342">
      <w:pPr>
        <w:jc w:val="both"/>
        <w:rPr>
          <w:b/>
          <w:sz w:val="28"/>
        </w:rPr>
      </w:pPr>
      <w:r>
        <w:rPr>
          <w:b/>
          <w:sz w:val="28"/>
        </w:rPr>
        <w:t>Module 2: Free-shape, ovality and force distribution in radial bore</w:t>
      </w:r>
    </w:p>
    <w:p w14:paraId="00485857" w14:textId="77777777" w:rsidR="00F06342" w:rsidRDefault="00F06342" w:rsidP="00F06342">
      <w:pPr>
        <w:jc w:val="both"/>
        <w:rPr>
          <w:b/>
          <w:sz w:val="28"/>
        </w:rPr>
      </w:pPr>
    </w:p>
    <w:p w14:paraId="0FE38E63" w14:textId="68A1B6F0" w:rsidR="00F47B10" w:rsidRDefault="00F47B10" w:rsidP="00F47B10">
      <w:pPr>
        <w:jc w:val="both"/>
      </w:pPr>
      <w:r>
        <w:t>Th</w:t>
      </w:r>
      <w:r w:rsidR="004C464D">
        <w:t>is module consists of 3 sub-mode</w:t>
      </w:r>
      <w:r>
        <w:t>ls each computing two of the three distributions from the third one. Inputs and outputs of each of these sub-modules are provided below.</w:t>
      </w:r>
    </w:p>
    <w:p w14:paraId="2856400A" w14:textId="77777777" w:rsidR="00F47B10" w:rsidRDefault="00F47B10" w:rsidP="00F06342">
      <w:pPr>
        <w:jc w:val="both"/>
        <w:rPr>
          <w:b/>
          <w:sz w:val="28"/>
        </w:rPr>
      </w:pPr>
    </w:p>
    <w:p w14:paraId="7271A4D2" w14:textId="4A4E1EBC" w:rsidR="00F06342" w:rsidRDefault="00F06342" w:rsidP="00F06342">
      <w:pPr>
        <w:jc w:val="both"/>
        <w:rPr>
          <w:b/>
          <w:sz w:val="28"/>
        </w:rPr>
      </w:pPr>
      <w:r>
        <w:rPr>
          <w:b/>
          <w:sz w:val="28"/>
        </w:rPr>
        <w:t>Inputs</w:t>
      </w:r>
      <w:r w:rsidR="00AC570A">
        <w:rPr>
          <w:b/>
          <w:sz w:val="28"/>
        </w:rPr>
        <w:t xml:space="preserve"> of sub-model computing the free-shape and the ovality from the force distribution in radial bore </w:t>
      </w:r>
    </w:p>
    <w:p w14:paraId="386F2720" w14:textId="77777777" w:rsidR="00B740E1" w:rsidRDefault="00B740E1" w:rsidP="00F06342">
      <w:pPr>
        <w:jc w:val="both"/>
        <w:rPr>
          <w:b/>
          <w:sz w:val="28"/>
        </w:rPr>
      </w:pPr>
    </w:p>
    <w:p w14:paraId="0CCCF45F" w14:textId="7F2B7BC4" w:rsidR="00F06342" w:rsidRDefault="00B740E1" w:rsidP="00F06342">
      <w:pPr>
        <w:jc w:val="both"/>
      </w:pPr>
      <w:r>
        <w:t>Inputs that need to be provided by the user.</w:t>
      </w:r>
    </w:p>
    <w:p w14:paraId="7827C10E" w14:textId="77777777" w:rsidR="00B740E1" w:rsidRDefault="00B740E1" w:rsidP="00F06342">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1631AB" w14:paraId="7238DEB6" w14:textId="77777777" w:rsidTr="001631AB">
        <w:tc>
          <w:tcPr>
            <w:tcW w:w="2157" w:type="dxa"/>
          </w:tcPr>
          <w:p w14:paraId="2ABEAA88" w14:textId="77777777" w:rsidR="00AC570A" w:rsidRDefault="00AC570A" w:rsidP="004C25FB">
            <w:pPr>
              <w:pStyle w:val="ListParagraph"/>
              <w:ind w:left="0"/>
              <w:jc w:val="center"/>
            </w:pPr>
            <w:r>
              <w:t>Nomenclature</w:t>
            </w:r>
          </w:p>
        </w:tc>
        <w:tc>
          <w:tcPr>
            <w:tcW w:w="2157" w:type="dxa"/>
          </w:tcPr>
          <w:p w14:paraId="6FA0DD19" w14:textId="77777777" w:rsidR="00AC570A" w:rsidRDefault="00AC570A" w:rsidP="004C25FB">
            <w:pPr>
              <w:pStyle w:val="ListParagraph"/>
              <w:ind w:left="0"/>
              <w:jc w:val="center"/>
            </w:pPr>
            <w:r>
              <w:t>Variable designation</w:t>
            </w:r>
          </w:p>
        </w:tc>
        <w:tc>
          <w:tcPr>
            <w:tcW w:w="3601" w:type="dxa"/>
          </w:tcPr>
          <w:p w14:paraId="094F030B" w14:textId="77777777" w:rsidR="00AC570A" w:rsidRDefault="00AC570A" w:rsidP="004C25FB">
            <w:pPr>
              <w:pStyle w:val="ListParagraph"/>
              <w:ind w:left="0"/>
              <w:jc w:val="center"/>
            </w:pPr>
            <w:r>
              <w:t>Comment</w:t>
            </w:r>
          </w:p>
        </w:tc>
        <w:tc>
          <w:tcPr>
            <w:tcW w:w="1440" w:type="dxa"/>
          </w:tcPr>
          <w:p w14:paraId="37347352" w14:textId="77777777" w:rsidR="00AC570A" w:rsidRDefault="00AC570A" w:rsidP="004C25FB">
            <w:pPr>
              <w:pStyle w:val="ListParagraph"/>
              <w:ind w:left="0"/>
              <w:jc w:val="center"/>
            </w:pPr>
            <w:r>
              <w:t>Unit</w:t>
            </w:r>
          </w:p>
        </w:tc>
      </w:tr>
      <w:tr w:rsidR="001631AB" w14:paraId="4E922A35" w14:textId="77777777" w:rsidTr="001631AB">
        <w:tc>
          <w:tcPr>
            <w:tcW w:w="2157" w:type="dxa"/>
          </w:tcPr>
          <w:p w14:paraId="0AC4E8BA" w14:textId="4E6B3B0F" w:rsidR="00AC570A" w:rsidRDefault="00AC570A" w:rsidP="004C25FB">
            <w:pPr>
              <w:pStyle w:val="ListParagraph"/>
              <w:ind w:left="0"/>
              <w:jc w:val="center"/>
            </w:pPr>
            <w:r>
              <w:t>Bore diameter</w:t>
            </w:r>
          </w:p>
        </w:tc>
        <w:tc>
          <w:tcPr>
            <w:tcW w:w="2157" w:type="dxa"/>
          </w:tcPr>
          <w:p w14:paraId="3F20DDBE" w14:textId="687FCA76" w:rsidR="00AC570A"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601" w:type="dxa"/>
          </w:tcPr>
          <w:p w14:paraId="6AE7A860" w14:textId="427E5FB0" w:rsidR="00AC570A" w:rsidRDefault="00AC570A" w:rsidP="004C25FB">
            <w:pPr>
              <w:pStyle w:val="ListParagraph"/>
              <w:ind w:left="0"/>
              <w:jc w:val="center"/>
            </w:pPr>
          </w:p>
        </w:tc>
        <w:tc>
          <w:tcPr>
            <w:tcW w:w="1440" w:type="dxa"/>
          </w:tcPr>
          <w:p w14:paraId="5433495C" w14:textId="77777777" w:rsidR="00AC570A" w:rsidRDefault="00AC570A" w:rsidP="004C25FB">
            <w:pPr>
              <w:pStyle w:val="ListParagraph"/>
              <w:ind w:left="0"/>
              <w:jc w:val="center"/>
            </w:pPr>
            <m:oMathPara>
              <m:oMath>
                <m:r>
                  <w:rPr>
                    <w:rFonts w:ascii="Cambria Math" w:hAnsi="Cambria Math"/>
                  </w:rPr>
                  <m:t>mm</m:t>
                </m:r>
              </m:oMath>
            </m:oMathPara>
          </w:p>
        </w:tc>
      </w:tr>
      <w:tr w:rsidR="001631AB" w14:paraId="2B2EFA58" w14:textId="77777777" w:rsidTr="001631AB">
        <w:trPr>
          <w:trHeight w:val="620"/>
        </w:trPr>
        <w:tc>
          <w:tcPr>
            <w:tcW w:w="2157" w:type="dxa"/>
          </w:tcPr>
          <w:p w14:paraId="586A20A6" w14:textId="36AC29A7" w:rsidR="00AC570A" w:rsidRDefault="00AC570A" w:rsidP="004C25FB">
            <w:pPr>
              <w:pStyle w:val="ListParagraph"/>
              <w:ind w:left="0"/>
              <w:jc w:val="center"/>
            </w:pPr>
            <w:r>
              <w:t>Ring Young modulus</w:t>
            </w:r>
          </w:p>
        </w:tc>
        <w:tc>
          <w:tcPr>
            <w:tcW w:w="2157" w:type="dxa"/>
          </w:tcPr>
          <w:p w14:paraId="7A7361A2" w14:textId="001306CD" w:rsidR="00AC570A" w:rsidRDefault="00A87156" w:rsidP="004C25FB">
            <w:pPr>
              <w:pStyle w:val="ListParagraph"/>
              <w:ind w:left="0"/>
              <w:jc w:val="cente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601" w:type="dxa"/>
          </w:tcPr>
          <w:p w14:paraId="3775822E" w14:textId="46FB503E" w:rsidR="00AC570A" w:rsidRDefault="00AC570A" w:rsidP="004C25FB">
            <w:pPr>
              <w:pStyle w:val="ListParagraph"/>
              <w:ind w:left="0"/>
              <w:jc w:val="center"/>
            </w:pPr>
          </w:p>
        </w:tc>
        <w:tc>
          <w:tcPr>
            <w:tcW w:w="1440" w:type="dxa"/>
          </w:tcPr>
          <w:p w14:paraId="32100224" w14:textId="317DBE58" w:rsidR="00AC570A" w:rsidRDefault="00AC570A" w:rsidP="004C25FB">
            <w:pPr>
              <w:pStyle w:val="ListParagraph"/>
              <w:ind w:left="0"/>
              <w:jc w:val="center"/>
            </w:pPr>
            <m:oMathPara>
              <m:oMath>
                <m:r>
                  <w:rPr>
                    <w:rFonts w:ascii="Cambria Math" w:hAnsi="Cambria Math"/>
                  </w:rPr>
                  <m:t>GPa</m:t>
                </m:r>
              </m:oMath>
            </m:oMathPara>
          </w:p>
        </w:tc>
      </w:tr>
      <w:tr w:rsidR="001631AB" w14:paraId="10F5F1CA" w14:textId="77777777" w:rsidTr="001631AB">
        <w:tc>
          <w:tcPr>
            <w:tcW w:w="2157" w:type="dxa"/>
          </w:tcPr>
          <w:p w14:paraId="4446BE96" w14:textId="192689CC" w:rsidR="00AC570A" w:rsidRDefault="00AC570A" w:rsidP="004C25FB">
            <w:pPr>
              <w:pStyle w:val="ListParagraph"/>
              <w:ind w:left="0"/>
              <w:jc w:val="center"/>
            </w:pPr>
            <w:r>
              <w:t>Gap size when ring is closed to circular bore</w:t>
            </w:r>
          </w:p>
        </w:tc>
        <w:tc>
          <w:tcPr>
            <w:tcW w:w="2157" w:type="dxa"/>
          </w:tcPr>
          <w:p w14:paraId="690A584E" w14:textId="4FBF2B51" w:rsidR="00AC570A" w:rsidRDefault="00AC570A" w:rsidP="004C25FB">
            <w:pPr>
              <w:pStyle w:val="ListParagraph"/>
              <w:ind w:left="0"/>
              <w:jc w:val="center"/>
            </w:pPr>
            <m:oMathPara>
              <m:oMath>
                <m:r>
                  <w:rPr>
                    <w:rFonts w:ascii="Cambria Math" w:hAnsi="Cambria Math"/>
                  </w:rPr>
                  <m:t>gap</m:t>
                </m:r>
              </m:oMath>
            </m:oMathPara>
          </w:p>
        </w:tc>
        <w:tc>
          <w:tcPr>
            <w:tcW w:w="3601" w:type="dxa"/>
          </w:tcPr>
          <w:p w14:paraId="4CEAA40B" w14:textId="0A82CF6E" w:rsidR="00AC570A" w:rsidRDefault="00AC570A" w:rsidP="004C25FB">
            <w:pPr>
              <w:pStyle w:val="ListParagraph"/>
              <w:ind w:left="0"/>
              <w:jc w:val="center"/>
            </w:pPr>
          </w:p>
        </w:tc>
        <w:tc>
          <w:tcPr>
            <w:tcW w:w="1440" w:type="dxa"/>
          </w:tcPr>
          <w:p w14:paraId="60A40F90" w14:textId="77777777" w:rsidR="00AC570A" w:rsidRDefault="00AC570A" w:rsidP="004C25FB">
            <w:pPr>
              <w:pStyle w:val="ListParagraph"/>
              <w:ind w:left="0"/>
              <w:jc w:val="center"/>
            </w:pPr>
            <m:oMathPara>
              <m:oMath>
                <m:r>
                  <w:rPr>
                    <w:rFonts w:ascii="Cambria Math" w:hAnsi="Cambria Math"/>
                  </w:rPr>
                  <m:t>mm</m:t>
                </m:r>
              </m:oMath>
            </m:oMathPara>
          </w:p>
        </w:tc>
      </w:tr>
      <w:tr w:rsidR="001631AB" w14:paraId="5A860F57" w14:textId="77777777" w:rsidTr="001631AB">
        <w:tc>
          <w:tcPr>
            <w:tcW w:w="2157" w:type="dxa"/>
          </w:tcPr>
          <w:p w14:paraId="46498A21" w14:textId="0F4A5394" w:rsidR="00AC570A" w:rsidRDefault="00AC570A" w:rsidP="004C25FB">
            <w:pPr>
              <w:pStyle w:val="ListParagraph"/>
              <w:ind w:left="0"/>
              <w:jc w:val="center"/>
            </w:pPr>
            <w:r>
              <w:t>Gap size when ring is closed to ovality (under constant pressure)</w:t>
            </w:r>
          </w:p>
        </w:tc>
        <w:tc>
          <w:tcPr>
            <w:tcW w:w="2157" w:type="dxa"/>
          </w:tcPr>
          <w:p w14:paraId="0E44F33A" w14:textId="72BE5933" w:rsidR="00AC570A" w:rsidRDefault="00AC570A" w:rsidP="004C25FB">
            <w:pPr>
              <w:pStyle w:val="ListParagraph"/>
              <w:ind w:left="0"/>
              <w:jc w:val="center"/>
            </w:pPr>
            <m:oMathPara>
              <m:oMath>
                <m:r>
                  <w:rPr>
                    <w:rFonts w:ascii="Cambria Math" w:hAnsi="Cambria Math"/>
                  </w:rPr>
                  <m:t>gap2</m:t>
                </m:r>
              </m:oMath>
            </m:oMathPara>
          </w:p>
        </w:tc>
        <w:tc>
          <w:tcPr>
            <w:tcW w:w="3601" w:type="dxa"/>
          </w:tcPr>
          <w:p w14:paraId="0633A661" w14:textId="415E3D6C" w:rsidR="00AC570A" w:rsidRDefault="00AC570A" w:rsidP="004C25FB">
            <w:pPr>
              <w:pStyle w:val="ListParagraph"/>
              <w:ind w:left="0"/>
              <w:jc w:val="center"/>
            </w:pPr>
          </w:p>
        </w:tc>
        <w:tc>
          <w:tcPr>
            <w:tcW w:w="1440" w:type="dxa"/>
          </w:tcPr>
          <w:p w14:paraId="06829475" w14:textId="77777777" w:rsidR="00AC570A" w:rsidRDefault="00AC570A" w:rsidP="004C25FB">
            <w:pPr>
              <w:pStyle w:val="ListParagraph"/>
              <w:ind w:left="0"/>
              <w:jc w:val="center"/>
            </w:pPr>
            <m:oMathPara>
              <m:oMath>
                <m:r>
                  <w:rPr>
                    <w:rFonts w:ascii="Cambria Math" w:hAnsi="Cambria Math"/>
                  </w:rPr>
                  <m:t>mm</m:t>
                </m:r>
              </m:oMath>
            </m:oMathPara>
          </w:p>
        </w:tc>
      </w:tr>
      <w:tr w:rsidR="001631AB" w14:paraId="44E3D832" w14:textId="77777777" w:rsidTr="001631AB">
        <w:tc>
          <w:tcPr>
            <w:tcW w:w="2157" w:type="dxa"/>
          </w:tcPr>
          <w:p w14:paraId="64075757" w14:textId="06768FAC" w:rsidR="00AC570A" w:rsidRDefault="00AC570A" w:rsidP="004C25FB">
            <w:pPr>
              <w:pStyle w:val="ListParagraph"/>
              <w:ind w:left="0"/>
              <w:jc w:val="center"/>
            </w:pPr>
            <w:r>
              <w:t>Force distribution in radial bore</w:t>
            </w:r>
          </w:p>
        </w:tc>
        <w:tc>
          <w:tcPr>
            <w:tcW w:w="2157" w:type="dxa"/>
          </w:tcPr>
          <w:p w14:paraId="08AEA38A" w14:textId="0D726DA3" w:rsidR="00AC570A" w:rsidRDefault="00AC570A" w:rsidP="004C25FB">
            <w:pPr>
              <w:pStyle w:val="ListParagraph"/>
              <w:ind w:left="0"/>
              <w:jc w:val="center"/>
            </w:pPr>
          </w:p>
        </w:tc>
        <w:tc>
          <w:tcPr>
            <w:tcW w:w="3601" w:type="dxa"/>
          </w:tcPr>
          <w:p w14:paraId="2EC48D12" w14:textId="72CCFF01" w:rsidR="00AC570A" w:rsidRDefault="00AC570A" w:rsidP="00AC570A">
            <w:pPr>
              <w:pStyle w:val="ListParagraph"/>
              <w:ind w:left="0"/>
              <w:jc w:val="center"/>
            </w:pPr>
            <w:r>
              <w:t xml:space="preserve">Text file with the first column containing the </w:t>
            </w:r>
            <w:r w:rsidR="0077636E">
              <w:t xml:space="preserve">circumferential direction </w:t>
            </w:r>
            <w:r>
              <w:t xml:space="preserve">angles in degrees </w:t>
            </w:r>
            <w:r w:rsidR="00435A25">
              <w:t xml:space="preserve">defined with respect to the fixed frame with respect to the ring </w:t>
            </w:r>
            <w:r>
              <w:t>and the second one contains the pressure times ring height (axial width)</w:t>
            </w:r>
            <w:r w:rsidR="002742F8">
              <w:t>.</w:t>
            </w:r>
          </w:p>
        </w:tc>
        <w:tc>
          <w:tcPr>
            <w:tcW w:w="1440" w:type="dxa"/>
          </w:tcPr>
          <w:p w14:paraId="4564BE43" w14:textId="21DEB8AA" w:rsidR="00AC570A" w:rsidRDefault="00AC570A" w:rsidP="00AC570A">
            <w:pPr>
              <w:pStyle w:val="ListParagraph"/>
              <w:ind w:left="0"/>
              <w:jc w:val="center"/>
            </w:pPr>
            <m:oMath>
              <m:r>
                <w:rPr>
                  <w:rFonts w:ascii="Cambria Math" w:hAnsi="Cambria Math"/>
                </w:rPr>
                <m:t>deg</m:t>
              </m:r>
            </m:oMath>
            <w:r>
              <w:rPr>
                <w:rFonts w:eastAsiaTheme="minorEastAsia"/>
              </w:rPr>
              <w:t xml:space="preserve"> &amp; </w:t>
            </w:r>
            <m:oMath>
              <m:r>
                <w:rPr>
                  <w:rFonts w:ascii="Cambria Math" w:eastAsiaTheme="minorEastAsia" w:hAnsi="Cambria Math"/>
                </w:rPr>
                <m:t>N/m</m:t>
              </m:r>
            </m:oMath>
          </w:p>
        </w:tc>
      </w:tr>
      <w:tr w:rsidR="001631AB" w14:paraId="6C0419CE" w14:textId="77777777" w:rsidTr="001631AB">
        <w:tc>
          <w:tcPr>
            <w:tcW w:w="2157" w:type="dxa"/>
          </w:tcPr>
          <w:p w14:paraId="73E9D76B" w14:textId="5DC67C82" w:rsidR="00AC570A" w:rsidRDefault="00AC570A" w:rsidP="00AC570A">
            <w:pPr>
              <w:pStyle w:val="ListParagraph"/>
              <w:ind w:left="0"/>
              <w:jc w:val="center"/>
            </w:pPr>
            <w:r>
              <w:t>IsPovAvg</w:t>
            </w:r>
          </w:p>
        </w:tc>
        <w:tc>
          <w:tcPr>
            <w:tcW w:w="2157" w:type="dxa"/>
          </w:tcPr>
          <w:p w14:paraId="6CFA1B3B" w14:textId="22A37260" w:rsidR="00AC570A" w:rsidRDefault="00AC570A" w:rsidP="004C25FB">
            <w:pPr>
              <w:pStyle w:val="ListParagraph"/>
              <w:ind w:left="0"/>
              <w:jc w:val="center"/>
            </w:pPr>
          </w:p>
        </w:tc>
        <w:tc>
          <w:tcPr>
            <w:tcW w:w="3601" w:type="dxa"/>
          </w:tcPr>
          <w:p w14:paraId="51F38DE9" w14:textId="3D5FAEBE" w:rsidR="00AC570A" w:rsidRDefault="00AC570A" w:rsidP="00AF4313">
            <w:pPr>
              <w:pStyle w:val="ListParagraph"/>
              <w:ind w:left="0"/>
              <w:jc w:val="center"/>
            </w:pPr>
            <w:r>
              <w:t>1 to consider the constant linear force in computing the ovality equal to the average of the force distribution in radial bore provided, 0 to provide its value (</w:t>
            </w:r>
            <m:oMath>
              <m:r>
                <w:rPr>
                  <w:rFonts w:ascii="Cambria Math" w:hAnsi="Cambria Math"/>
                </w:rPr>
                <m:t>Pov</m:t>
              </m:r>
            </m:oMath>
            <w:r>
              <w:rPr>
                <w:rFonts w:eastAsiaTheme="minorEastAsia"/>
              </w:rPr>
              <w:t>)</w:t>
            </w:r>
            <w:r w:rsidR="002742F8">
              <w:rPr>
                <w:rFonts w:eastAsiaTheme="minorEastAsia"/>
              </w:rPr>
              <w:t>.</w:t>
            </w:r>
          </w:p>
        </w:tc>
        <w:tc>
          <w:tcPr>
            <w:tcW w:w="1440" w:type="dxa"/>
          </w:tcPr>
          <w:p w14:paraId="0797F7A5" w14:textId="0E2A206E" w:rsidR="00AC570A" w:rsidRDefault="00AC570A" w:rsidP="004C25FB">
            <w:pPr>
              <w:pStyle w:val="ListParagraph"/>
              <w:ind w:left="0"/>
              <w:jc w:val="center"/>
            </w:pPr>
          </w:p>
        </w:tc>
      </w:tr>
      <w:tr w:rsidR="001631AB" w14:paraId="5A4E9746" w14:textId="77777777" w:rsidTr="001631AB">
        <w:tc>
          <w:tcPr>
            <w:tcW w:w="2157" w:type="dxa"/>
          </w:tcPr>
          <w:p w14:paraId="745EDBC2" w14:textId="19BEBDD3" w:rsidR="00AC570A" w:rsidRDefault="00AF4313" w:rsidP="00AF4313">
            <w:pPr>
              <w:pStyle w:val="ListParagraph"/>
              <w:ind w:left="0"/>
              <w:jc w:val="center"/>
            </w:pPr>
            <w:r>
              <w:t>Constant linear force to consider in computing the ovality (pressure times the ring height (axial width))</w:t>
            </w:r>
          </w:p>
        </w:tc>
        <w:tc>
          <w:tcPr>
            <w:tcW w:w="2157" w:type="dxa"/>
          </w:tcPr>
          <w:p w14:paraId="76219F47" w14:textId="1C187657" w:rsidR="00AC570A" w:rsidRDefault="00AF4313" w:rsidP="004C25FB">
            <w:pPr>
              <w:pStyle w:val="ListParagraph"/>
              <w:ind w:left="0"/>
              <w:jc w:val="center"/>
            </w:pPr>
            <m:oMathPara>
              <m:oMath>
                <m:r>
                  <w:rPr>
                    <w:rFonts w:ascii="Cambria Math" w:hAnsi="Cambria Math"/>
                  </w:rPr>
                  <m:t>Pov</m:t>
                </m:r>
              </m:oMath>
            </m:oMathPara>
          </w:p>
        </w:tc>
        <w:tc>
          <w:tcPr>
            <w:tcW w:w="3601" w:type="dxa"/>
          </w:tcPr>
          <w:p w14:paraId="02E8661A" w14:textId="01E7EB2D" w:rsidR="00AC570A" w:rsidRDefault="00AC570A" w:rsidP="004C25FB">
            <w:pPr>
              <w:pStyle w:val="ListParagraph"/>
              <w:ind w:left="0"/>
              <w:jc w:val="center"/>
            </w:pPr>
            <w:r>
              <w:t>Positive sign</w:t>
            </w:r>
            <w:r w:rsidR="00E96450">
              <w:t>. User needs to provide this value only when IsPovAvg=0.</w:t>
            </w:r>
          </w:p>
        </w:tc>
        <w:tc>
          <w:tcPr>
            <w:tcW w:w="1440" w:type="dxa"/>
          </w:tcPr>
          <w:p w14:paraId="28A197F0" w14:textId="550FEE22" w:rsidR="00AC570A" w:rsidRDefault="00962C38" w:rsidP="004C25FB">
            <w:pPr>
              <w:pStyle w:val="ListParagraph"/>
              <w:ind w:left="0"/>
              <w:jc w:val="center"/>
            </w:pPr>
            <m:oMathPara>
              <m:oMath>
                <m:r>
                  <w:rPr>
                    <w:rFonts w:ascii="Cambria Math" w:hAnsi="Cambria Math"/>
                  </w:rPr>
                  <m:t>N/m</m:t>
                </m:r>
              </m:oMath>
            </m:oMathPara>
          </w:p>
        </w:tc>
      </w:tr>
      <w:tr w:rsidR="001631AB" w14:paraId="0E844A53" w14:textId="77777777" w:rsidTr="001631AB">
        <w:tc>
          <w:tcPr>
            <w:tcW w:w="2157" w:type="dxa"/>
          </w:tcPr>
          <w:p w14:paraId="140E350B" w14:textId="3F5D0CF4" w:rsidR="00AC570A" w:rsidRDefault="00EC116F" w:rsidP="004C25FB">
            <w:pPr>
              <w:pStyle w:val="ListParagraph"/>
              <w:ind w:left="0"/>
              <w:jc w:val="center"/>
            </w:pPr>
            <w:r>
              <w:t>Number of elements for the FEM</w:t>
            </w:r>
          </w:p>
        </w:tc>
        <w:tc>
          <w:tcPr>
            <w:tcW w:w="2157" w:type="dxa"/>
          </w:tcPr>
          <w:p w14:paraId="0015ADF5" w14:textId="36F09C34" w:rsidR="00AC570A" w:rsidRDefault="00EC116F" w:rsidP="004C25FB">
            <w:pPr>
              <w:pStyle w:val="ListParagraph"/>
              <w:ind w:left="0"/>
              <w:jc w:val="center"/>
            </w:pPr>
            <m:oMathPara>
              <m:oMath>
                <m:r>
                  <w:rPr>
                    <w:rFonts w:ascii="Cambria Math" w:hAnsi="Cambria Math"/>
                  </w:rPr>
                  <m:t>Nbe</m:t>
                </m:r>
              </m:oMath>
            </m:oMathPara>
          </w:p>
        </w:tc>
        <w:tc>
          <w:tcPr>
            <w:tcW w:w="3601" w:type="dxa"/>
          </w:tcPr>
          <w:p w14:paraId="5ABF4401" w14:textId="3B64142D" w:rsidR="00AC570A" w:rsidRDefault="00EC116F" w:rsidP="004C25FB">
            <w:pPr>
              <w:pStyle w:val="ListParagraph"/>
              <w:ind w:left="0"/>
              <w:jc w:val="center"/>
            </w:pPr>
            <w:r>
              <w:t>Positive integer</w:t>
            </w:r>
          </w:p>
        </w:tc>
        <w:tc>
          <w:tcPr>
            <w:tcW w:w="1440" w:type="dxa"/>
          </w:tcPr>
          <w:p w14:paraId="76A0B673" w14:textId="0966CFE7" w:rsidR="00AC570A" w:rsidRDefault="00AC570A" w:rsidP="004C25FB">
            <w:pPr>
              <w:pStyle w:val="ListParagraph"/>
              <w:ind w:left="0"/>
              <w:jc w:val="center"/>
            </w:pPr>
          </w:p>
        </w:tc>
      </w:tr>
      <w:tr w:rsidR="001631AB" w14:paraId="5559858A" w14:textId="77777777" w:rsidTr="001631AB">
        <w:tc>
          <w:tcPr>
            <w:tcW w:w="2157" w:type="dxa"/>
          </w:tcPr>
          <w:p w14:paraId="0423FF0A" w14:textId="3ADB087E" w:rsidR="00AC570A" w:rsidRDefault="00EC116F" w:rsidP="004C25FB">
            <w:pPr>
              <w:pStyle w:val="ListParagraph"/>
              <w:ind w:left="0"/>
              <w:jc w:val="center"/>
            </w:pPr>
            <w:r>
              <w:t>Number of points within one element</w:t>
            </w:r>
          </w:p>
        </w:tc>
        <w:tc>
          <w:tcPr>
            <w:tcW w:w="2157" w:type="dxa"/>
          </w:tcPr>
          <w:p w14:paraId="73FBCE8A" w14:textId="0EDB6960" w:rsidR="00AC570A" w:rsidRDefault="00EC116F" w:rsidP="004C25FB">
            <w:pPr>
              <w:pStyle w:val="ListParagraph"/>
              <w:ind w:left="0"/>
              <w:jc w:val="center"/>
            </w:pPr>
            <m:oMathPara>
              <m:oMath>
                <m:r>
                  <w:rPr>
                    <w:rFonts w:ascii="Cambria Math" w:hAnsi="Cambria Math"/>
                  </w:rPr>
                  <m:t>Npe</m:t>
                </m:r>
              </m:oMath>
            </m:oMathPara>
          </w:p>
        </w:tc>
        <w:tc>
          <w:tcPr>
            <w:tcW w:w="3601" w:type="dxa"/>
          </w:tcPr>
          <w:p w14:paraId="1E2F6EE8" w14:textId="38039881" w:rsidR="00AC570A" w:rsidRDefault="00EC116F" w:rsidP="004C25FB">
            <w:pPr>
              <w:pStyle w:val="ListParagraph"/>
              <w:ind w:left="0"/>
              <w:jc w:val="center"/>
            </w:pPr>
            <w:r>
              <w:t>Positive integer</w:t>
            </w:r>
          </w:p>
        </w:tc>
        <w:tc>
          <w:tcPr>
            <w:tcW w:w="1440" w:type="dxa"/>
          </w:tcPr>
          <w:p w14:paraId="1CBE8DFB" w14:textId="2FF91176" w:rsidR="00AC570A" w:rsidRDefault="00AC570A" w:rsidP="004C25FB">
            <w:pPr>
              <w:pStyle w:val="ListParagraph"/>
              <w:ind w:left="0"/>
              <w:jc w:val="center"/>
            </w:pPr>
          </w:p>
        </w:tc>
      </w:tr>
      <w:tr w:rsidR="001631AB" w14:paraId="0E3E229C" w14:textId="77777777" w:rsidTr="001631AB">
        <w:tc>
          <w:tcPr>
            <w:tcW w:w="2157" w:type="dxa"/>
          </w:tcPr>
          <w:p w14:paraId="6664D12D" w14:textId="5FDDF3F6" w:rsidR="00AC570A" w:rsidRDefault="004C25FB" w:rsidP="004C25FB">
            <w:pPr>
              <w:pStyle w:val="ListParagraph"/>
              <w:ind w:left="0"/>
              <w:jc w:val="center"/>
            </w:pPr>
            <w:r>
              <w:t>Tolerance fo</w:t>
            </w:r>
            <w:r w:rsidR="00962C38">
              <w:t>r Newton-Raphson algorithm convergence used to compute the ovality</w:t>
            </w:r>
          </w:p>
        </w:tc>
        <w:tc>
          <w:tcPr>
            <w:tcW w:w="2157" w:type="dxa"/>
          </w:tcPr>
          <w:p w14:paraId="44B9A794" w14:textId="45BA1318" w:rsidR="00AC570A" w:rsidRDefault="00962C38" w:rsidP="004C25FB">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601" w:type="dxa"/>
          </w:tcPr>
          <w:p w14:paraId="215EB8C0" w14:textId="52B71888" w:rsidR="00AC570A" w:rsidRDefault="00AC570A" w:rsidP="00962C38">
            <w:pPr>
              <w:pStyle w:val="ListParagraph"/>
              <w:ind w:left="0"/>
              <w:jc w:val="center"/>
            </w:pPr>
            <w:r>
              <w:t>Positive sign</w:t>
            </w:r>
            <w:r w:rsidR="00962C38">
              <w:t xml:space="preserve">.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40" w:type="dxa"/>
          </w:tcPr>
          <w:p w14:paraId="49E26B60" w14:textId="6DF3EC12" w:rsidR="00AC570A" w:rsidRDefault="00AC570A" w:rsidP="004C25FB">
            <w:pPr>
              <w:pStyle w:val="ListParagraph"/>
              <w:ind w:left="0"/>
              <w:jc w:val="center"/>
            </w:pPr>
          </w:p>
        </w:tc>
      </w:tr>
      <w:tr w:rsidR="001631AB" w14:paraId="7D0FD906" w14:textId="77777777" w:rsidTr="001631AB">
        <w:tc>
          <w:tcPr>
            <w:tcW w:w="2157" w:type="dxa"/>
          </w:tcPr>
          <w:p w14:paraId="00C28142" w14:textId="60E50DB7" w:rsidR="00AC570A" w:rsidRDefault="00962C38" w:rsidP="004C25FB">
            <w:pPr>
              <w:pStyle w:val="ListParagraph"/>
              <w:ind w:left="0"/>
              <w:jc w:val="center"/>
            </w:pPr>
            <w:r>
              <w:t>Maximum number of Newton-Raphson algorithm iterations used to compute the ovality</w:t>
            </w:r>
          </w:p>
        </w:tc>
        <w:tc>
          <w:tcPr>
            <w:tcW w:w="2157" w:type="dxa"/>
          </w:tcPr>
          <w:p w14:paraId="40E57880" w14:textId="55A33260" w:rsidR="00AC570A" w:rsidRDefault="00962C38" w:rsidP="004C25FB">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601" w:type="dxa"/>
          </w:tcPr>
          <w:p w14:paraId="3E4C90D5" w14:textId="58ACF60C" w:rsidR="00AC570A" w:rsidRDefault="00AC570A" w:rsidP="00962C38">
            <w:pPr>
              <w:pStyle w:val="ListParagraph"/>
              <w:ind w:left="0"/>
              <w:jc w:val="center"/>
            </w:pPr>
            <w:r>
              <w:t xml:space="preserve">Positive </w:t>
            </w:r>
            <w:r w:rsidR="00962C38">
              <w:t xml:space="preserve">integer. Suggested value: </w:t>
            </w:r>
            <m:oMath>
              <m:r>
                <w:rPr>
                  <w:rFonts w:ascii="Cambria Math" w:hAnsi="Cambria Math"/>
                </w:rPr>
                <m:t>100</m:t>
              </m:r>
            </m:oMath>
          </w:p>
        </w:tc>
        <w:tc>
          <w:tcPr>
            <w:tcW w:w="1440" w:type="dxa"/>
          </w:tcPr>
          <w:p w14:paraId="1A5D0184" w14:textId="71FAEA03" w:rsidR="00AC570A" w:rsidRDefault="00AC570A" w:rsidP="004C25FB">
            <w:pPr>
              <w:pStyle w:val="ListParagraph"/>
              <w:ind w:left="0"/>
              <w:jc w:val="center"/>
            </w:pPr>
          </w:p>
        </w:tc>
      </w:tr>
      <w:tr w:rsidR="001631AB" w14:paraId="1A86D280" w14:textId="77777777" w:rsidTr="001631AB">
        <w:tc>
          <w:tcPr>
            <w:tcW w:w="2157" w:type="dxa"/>
          </w:tcPr>
          <w:p w14:paraId="6405C499" w14:textId="24312444" w:rsidR="00AC570A" w:rsidRDefault="009412A2" w:rsidP="004C25FB">
            <w:pPr>
              <w:pStyle w:val="ListParagraph"/>
              <w:ind w:left="0"/>
              <w:jc w:val="center"/>
            </w:pPr>
            <w:r>
              <w:t>Magnifying coefficient for the radial plot of the ovality</w:t>
            </w:r>
          </w:p>
        </w:tc>
        <w:tc>
          <w:tcPr>
            <w:tcW w:w="2157" w:type="dxa"/>
          </w:tcPr>
          <w:p w14:paraId="4C540084" w14:textId="69B8A81A" w:rsidR="00AC570A" w:rsidRDefault="009412A2" w:rsidP="004C25FB">
            <w:pPr>
              <w:pStyle w:val="ListParagraph"/>
              <w:ind w:left="0"/>
              <w:jc w:val="center"/>
            </w:pPr>
            <m:oMathPara>
              <m:oMath>
                <m:r>
                  <w:rPr>
                    <w:rFonts w:ascii="Cambria Math" w:hAnsi="Cambria Math"/>
                  </w:rPr>
                  <m:t>k</m:t>
                </m:r>
              </m:oMath>
            </m:oMathPara>
          </w:p>
        </w:tc>
        <w:tc>
          <w:tcPr>
            <w:tcW w:w="3601" w:type="dxa"/>
          </w:tcPr>
          <w:p w14:paraId="3AD3A986" w14:textId="77777777" w:rsidR="00AC570A" w:rsidRDefault="009412A2" w:rsidP="004C25FB">
            <w:pPr>
              <w:pStyle w:val="ListParagraph"/>
              <w:ind w:left="0"/>
              <w:jc w:val="center"/>
            </w:pPr>
            <w:r>
              <w:t>Positive sign.</w:t>
            </w:r>
          </w:p>
          <w:p w14:paraId="4DA4A71D" w14:textId="60C1403F" w:rsidR="009412A2" w:rsidRDefault="009412A2" w:rsidP="009412A2">
            <w:pPr>
              <w:pStyle w:val="ListParagraph"/>
              <w:ind w:left="0"/>
              <w:jc w:val="center"/>
            </w:pPr>
            <w:r>
              <w:t xml:space="preserve">Suggested values: in order of </w:t>
            </w:r>
            <m:oMath>
              <m:r>
                <w:rPr>
                  <w:rFonts w:ascii="Cambria Math" w:hAnsi="Cambria Math"/>
                </w:rPr>
                <m:t>10</m:t>
              </m:r>
            </m:oMath>
          </w:p>
        </w:tc>
        <w:tc>
          <w:tcPr>
            <w:tcW w:w="1440" w:type="dxa"/>
          </w:tcPr>
          <w:p w14:paraId="40ABD13C" w14:textId="01B93FDD" w:rsidR="00AC570A" w:rsidRDefault="00AC570A" w:rsidP="004C25FB">
            <w:pPr>
              <w:pStyle w:val="ListParagraph"/>
              <w:ind w:left="0"/>
              <w:jc w:val="center"/>
            </w:pPr>
          </w:p>
        </w:tc>
      </w:tr>
    </w:tbl>
    <w:p w14:paraId="4C2BB023" w14:textId="77777777" w:rsidR="00F06342" w:rsidRDefault="00F06342" w:rsidP="00F06342"/>
    <w:p w14:paraId="40D34B54" w14:textId="3C95073E" w:rsidR="00BD726B" w:rsidRDefault="00BD726B" w:rsidP="00BD726B">
      <w:pPr>
        <w:jc w:val="both"/>
      </w:pPr>
      <w:r>
        <w:t>Inputs provided by the ring cross-section parameters calculation module.</w:t>
      </w:r>
    </w:p>
    <w:p w14:paraId="04FDB966" w14:textId="77777777" w:rsidR="00BD726B" w:rsidRDefault="00BD726B" w:rsidP="00BD726B">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1631AB" w14:paraId="795F25B6" w14:textId="77777777" w:rsidTr="001631AB">
        <w:tc>
          <w:tcPr>
            <w:tcW w:w="2157" w:type="dxa"/>
          </w:tcPr>
          <w:p w14:paraId="14BE3667" w14:textId="77777777" w:rsidR="00BD726B" w:rsidRDefault="00BD726B" w:rsidP="005E2FB9">
            <w:pPr>
              <w:pStyle w:val="ListParagraph"/>
              <w:ind w:left="0"/>
              <w:jc w:val="center"/>
            </w:pPr>
            <w:r>
              <w:t>Nomenclature</w:t>
            </w:r>
          </w:p>
        </w:tc>
        <w:tc>
          <w:tcPr>
            <w:tcW w:w="2157" w:type="dxa"/>
          </w:tcPr>
          <w:p w14:paraId="6039D7AC" w14:textId="77777777" w:rsidR="00BD726B" w:rsidRDefault="00BD726B" w:rsidP="005E2FB9">
            <w:pPr>
              <w:pStyle w:val="ListParagraph"/>
              <w:ind w:left="0"/>
              <w:jc w:val="center"/>
            </w:pPr>
            <w:r>
              <w:t>Variable designation</w:t>
            </w:r>
          </w:p>
        </w:tc>
        <w:tc>
          <w:tcPr>
            <w:tcW w:w="3601" w:type="dxa"/>
          </w:tcPr>
          <w:p w14:paraId="2613BB8D" w14:textId="77777777" w:rsidR="00BD726B" w:rsidRDefault="00BD726B" w:rsidP="005E2FB9">
            <w:pPr>
              <w:pStyle w:val="ListParagraph"/>
              <w:ind w:left="0"/>
              <w:jc w:val="center"/>
            </w:pPr>
            <w:r>
              <w:t>Comment</w:t>
            </w:r>
          </w:p>
        </w:tc>
        <w:tc>
          <w:tcPr>
            <w:tcW w:w="1440" w:type="dxa"/>
          </w:tcPr>
          <w:p w14:paraId="5E0ED06F" w14:textId="77777777" w:rsidR="00BD726B" w:rsidRDefault="00BD726B" w:rsidP="005E2FB9">
            <w:pPr>
              <w:pStyle w:val="ListParagraph"/>
              <w:ind w:left="0"/>
              <w:jc w:val="center"/>
            </w:pPr>
            <w:r>
              <w:t>Unit</w:t>
            </w:r>
          </w:p>
        </w:tc>
      </w:tr>
      <w:tr w:rsidR="001631AB" w14:paraId="69587F2F" w14:textId="77777777" w:rsidTr="001631AB">
        <w:tc>
          <w:tcPr>
            <w:tcW w:w="2157" w:type="dxa"/>
          </w:tcPr>
          <w:p w14:paraId="5236ACD4" w14:textId="46582FB5" w:rsidR="00BD726B" w:rsidRDefault="00F62C3D" w:rsidP="005E2FB9">
            <w:pPr>
              <w:pStyle w:val="ListParagraph"/>
              <w:ind w:left="0"/>
              <w:jc w:val="center"/>
            </w:pPr>
            <w:r>
              <w:t>Moment of inertia in plane</w:t>
            </w:r>
          </w:p>
        </w:tc>
        <w:tc>
          <w:tcPr>
            <w:tcW w:w="2157" w:type="dxa"/>
          </w:tcPr>
          <w:p w14:paraId="169128A5" w14:textId="4E89098A" w:rsidR="00BD726B" w:rsidRDefault="00A87156" w:rsidP="005E2FB9">
            <w:pPr>
              <w:pStyle w:val="ListParagraph"/>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59D0FD6F" w14:textId="77777777" w:rsidR="00BD726B" w:rsidRDefault="00BD726B" w:rsidP="005E2FB9">
            <w:pPr>
              <w:pStyle w:val="ListParagraph"/>
              <w:ind w:left="0"/>
              <w:jc w:val="center"/>
            </w:pPr>
          </w:p>
        </w:tc>
        <w:tc>
          <w:tcPr>
            <w:tcW w:w="1440" w:type="dxa"/>
          </w:tcPr>
          <w:p w14:paraId="41976DB5" w14:textId="59E840EC" w:rsidR="00BD726B" w:rsidRDefault="00865906" w:rsidP="005E2FB9">
            <w:pPr>
              <w:pStyle w:val="ListParagraph"/>
              <w:ind w:left="0"/>
              <w:jc w:val="cente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1631AB" w14:paraId="6F501340" w14:textId="77777777" w:rsidTr="001631AB">
        <w:tc>
          <w:tcPr>
            <w:tcW w:w="2157" w:type="dxa"/>
          </w:tcPr>
          <w:p w14:paraId="03142464" w14:textId="5DE012BB" w:rsidR="00BD726B" w:rsidRDefault="00865906" w:rsidP="005E2FB9">
            <w:pPr>
              <w:pStyle w:val="ListParagraph"/>
              <w:ind w:left="0"/>
              <w:jc w:val="center"/>
            </w:pPr>
            <w:r>
              <w:t>Minimum point width</w:t>
            </w:r>
          </w:p>
        </w:tc>
        <w:tc>
          <w:tcPr>
            <w:tcW w:w="2157" w:type="dxa"/>
          </w:tcPr>
          <w:p w14:paraId="36C4BC89" w14:textId="1F3DCA17" w:rsidR="00BD726B" w:rsidRDefault="00865906" w:rsidP="005E2FB9">
            <w:pPr>
              <w:pStyle w:val="ListParagraph"/>
              <w:ind w:left="0"/>
              <w:jc w:val="center"/>
            </w:pPr>
            <m:oMathPara>
              <m:oMath>
                <m:r>
                  <w:rPr>
                    <w:rFonts w:ascii="Cambria Math" w:hAnsi="Cambria Math"/>
                  </w:rPr>
                  <m:t>arm</m:t>
                </m:r>
              </m:oMath>
            </m:oMathPara>
          </w:p>
        </w:tc>
        <w:tc>
          <w:tcPr>
            <w:tcW w:w="3601" w:type="dxa"/>
          </w:tcPr>
          <w:p w14:paraId="3481B40E" w14:textId="77777777" w:rsidR="00BD726B" w:rsidRDefault="00BD726B" w:rsidP="005E2FB9">
            <w:pPr>
              <w:pStyle w:val="ListParagraph"/>
              <w:ind w:left="0"/>
              <w:jc w:val="center"/>
            </w:pPr>
          </w:p>
        </w:tc>
        <w:tc>
          <w:tcPr>
            <w:tcW w:w="1440" w:type="dxa"/>
          </w:tcPr>
          <w:p w14:paraId="6EE55739" w14:textId="127ACFA1" w:rsidR="00BD726B" w:rsidRDefault="00865906" w:rsidP="005E2FB9">
            <w:pPr>
              <w:pStyle w:val="ListParagraph"/>
              <w:ind w:left="0"/>
              <w:jc w:val="center"/>
            </w:pPr>
            <m:oMathPara>
              <m:oMath>
                <m:r>
                  <w:rPr>
                    <w:rFonts w:ascii="Cambria Math" w:hAnsi="Cambria Math"/>
                  </w:rPr>
                  <m:t>mm</m:t>
                </m:r>
              </m:oMath>
            </m:oMathPara>
          </w:p>
        </w:tc>
      </w:tr>
    </w:tbl>
    <w:p w14:paraId="7A664789" w14:textId="77777777" w:rsidR="00BD726B" w:rsidRDefault="00BD726B" w:rsidP="00F06342"/>
    <w:p w14:paraId="61C0887F" w14:textId="45FD1497" w:rsidR="00865906" w:rsidRDefault="00865906" w:rsidP="00865906">
      <w:pPr>
        <w:jc w:val="both"/>
        <w:rPr>
          <w:b/>
          <w:sz w:val="28"/>
        </w:rPr>
      </w:pPr>
      <w:r>
        <w:rPr>
          <w:b/>
          <w:sz w:val="28"/>
        </w:rPr>
        <w:t xml:space="preserve">Outputs of sub-model computing the free-shape and the ovality from the force distribution in radial bore </w:t>
      </w:r>
    </w:p>
    <w:p w14:paraId="3241537E" w14:textId="77777777" w:rsidR="00865906" w:rsidRDefault="00865906" w:rsidP="00865906">
      <w:pPr>
        <w:jc w:val="both"/>
        <w:rPr>
          <w:b/>
          <w:sz w:val="28"/>
        </w:rPr>
      </w:pPr>
    </w:p>
    <w:p w14:paraId="2C0F4B17" w14:textId="209525F8" w:rsidR="00865906" w:rsidRDefault="00554EAB" w:rsidP="00554EAB">
      <w:pPr>
        <w:jc w:val="both"/>
      </w:pPr>
      <w:r>
        <w:t>Two text files are generated:</w:t>
      </w:r>
    </w:p>
    <w:p w14:paraId="16DC682C" w14:textId="13FBBDB1" w:rsidR="00554EAB" w:rsidRDefault="00554EAB" w:rsidP="00554EAB">
      <w:pPr>
        <w:pStyle w:val="ListParagraph"/>
        <w:numPr>
          <w:ilvl w:val="0"/>
          <w:numId w:val="5"/>
        </w:numPr>
        <w:jc w:val="both"/>
      </w:pPr>
      <w:r>
        <w:t xml:space="preserve">fs_frompr.txt containing two columns: </w:t>
      </w:r>
      <w:r w:rsidR="0077636E">
        <w:t>1</w:t>
      </w:r>
      <w:r w:rsidR="0077636E" w:rsidRPr="0077636E">
        <w:rPr>
          <w:vertAlign w:val="superscript"/>
        </w:rPr>
        <w:t>st</w:t>
      </w:r>
      <w:r w:rsidR="0077636E">
        <w:t xml:space="preserve"> column contains the circumferential direction angles in degrees </w:t>
      </w:r>
      <w:r w:rsidR="00840F41">
        <w:t xml:space="preserve">defined with respect to the fixed frame with respect to the ring </w:t>
      </w:r>
      <w:r w:rsidR="0077636E">
        <w:t>and the second one the free-shape in usual representation in millimeters.</w:t>
      </w:r>
    </w:p>
    <w:p w14:paraId="22B0DC2D" w14:textId="3BA8E0AE" w:rsidR="0077636E" w:rsidRDefault="0077636E" w:rsidP="00554EAB">
      <w:pPr>
        <w:pStyle w:val="ListParagraph"/>
        <w:numPr>
          <w:ilvl w:val="0"/>
          <w:numId w:val="5"/>
        </w:numPr>
        <w:jc w:val="both"/>
      </w:pPr>
      <w:r>
        <w:t>rov_frompr.txt containing two columns: 1</w:t>
      </w:r>
      <w:r w:rsidRPr="0077636E">
        <w:rPr>
          <w:vertAlign w:val="superscript"/>
        </w:rPr>
        <w:t>st</w:t>
      </w:r>
      <w:r>
        <w:t xml:space="preserve"> column contains the circumferential direction angles in degrees </w:t>
      </w:r>
      <w:r w:rsidR="00840F41">
        <w:t xml:space="preserve">defined with respect to the fixed frame with respect to the ring </w:t>
      </w:r>
      <w:r>
        <w:t>and the second one the ovality in usual representation in millimeters.</w:t>
      </w:r>
    </w:p>
    <w:p w14:paraId="5EA91FCB" w14:textId="77777777" w:rsidR="0077636E" w:rsidRDefault="0077636E" w:rsidP="0077636E">
      <w:pPr>
        <w:jc w:val="both"/>
      </w:pPr>
    </w:p>
    <w:p w14:paraId="0317FCF6" w14:textId="14BB0770" w:rsidR="0077636E" w:rsidRDefault="0077636E" w:rsidP="0077636E">
      <w:pPr>
        <w:jc w:val="both"/>
      </w:pPr>
      <w:r>
        <w:t>Three plots are generated:</w:t>
      </w:r>
    </w:p>
    <w:p w14:paraId="0AEBD79B" w14:textId="0E7DE2E1" w:rsidR="0077636E" w:rsidRDefault="0077636E" w:rsidP="0077636E">
      <w:pPr>
        <w:pStyle w:val="ListParagraph"/>
        <w:numPr>
          <w:ilvl w:val="0"/>
          <w:numId w:val="5"/>
        </w:numPr>
        <w:jc w:val="both"/>
      </w:pPr>
      <w:r>
        <w:t>Curve of the free-shape in usual representation in millimeters as a function of the circumferential direction angles in degrees</w:t>
      </w:r>
      <w:r w:rsidR="00B449E2" w:rsidRPr="00B449E2">
        <w:t xml:space="preserve"> </w:t>
      </w:r>
      <w:r w:rsidR="00B449E2">
        <w:t>defined with respect to the fixed frame with respect to the ring</w:t>
      </w:r>
      <w:r>
        <w:t>.</w:t>
      </w:r>
    </w:p>
    <w:p w14:paraId="1073E17D" w14:textId="651329C1" w:rsidR="0077636E" w:rsidRDefault="0077636E" w:rsidP="0077636E">
      <w:pPr>
        <w:pStyle w:val="ListParagraph"/>
        <w:numPr>
          <w:ilvl w:val="0"/>
          <w:numId w:val="5"/>
        </w:numPr>
        <w:jc w:val="both"/>
      </w:pPr>
      <w:r>
        <w:t>Radial plot of the ovality (closed shape of the ring under the constant pressure).</w:t>
      </w:r>
    </w:p>
    <w:p w14:paraId="69650F91" w14:textId="2DB8AED2" w:rsidR="0077636E" w:rsidRDefault="0077636E" w:rsidP="0077636E">
      <w:pPr>
        <w:pStyle w:val="ListParagraph"/>
        <w:numPr>
          <w:ilvl w:val="0"/>
          <w:numId w:val="5"/>
        </w:numPr>
        <w:jc w:val="both"/>
      </w:pPr>
      <w:r>
        <w:t xml:space="preserve">Curve of the ovality in usual representation in </w:t>
      </w:r>
      <w:r w:rsidR="006778F9">
        <w:t>microns</w:t>
      </w:r>
      <w:r>
        <w:t xml:space="preserve"> as a function of the circumferential direction angles in degrees</w:t>
      </w:r>
      <w:r w:rsidR="00B449E2" w:rsidRPr="00B449E2">
        <w:t xml:space="preserve"> </w:t>
      </w:r>
      <w:r w:rsidR="00B449E2">
        <w:t>defined with respect to the fixed frame with respect to the ring</w:t>
      </w:r>
      <w:r>
        <w:t>.</w:t>
      </w:r>
    </w:p>
    <w:p w14:paraId="7AD76F73" w14:textId="77777777" w:rsidR="00685477" w:rsidRDefault="00685477" w:rsidP="00685477">
      <w:pPr>
        <w:jc w:val="both"/>
      </w:pPr>
    </w:p>
    <w:p w14:paraId="2D34F4FA" w14:textId="2921BE8C" w:rsidR="00685477" w:rsidRDefault="00685477" w:rsidP="00685477">
      <w:pPr>
        <w:jc w:val="both"/>
        <w:rPr>
          <w:b/>
          <w:sz w:val="28"/>
        </w:rPr>
      </w:pPr>
      <w:r>
        <w:rPr>
          <w:b/>
          <w:sz w:val="28"/>
        </w:rPr>
        <w:t xml:space="preserve">Inputs of sub-model computing the force distribution in radial bore </w:t>
      </w:r>
      <w:r w:rsidR="001B4186">
        <w:rPr>
          <w:b/>
          <w:sz w:val="28"/>
        </w:rPr>
        <w:t>and ovality from the free-shape</w:t>
      </w:r>
    </w:p>
    <w:p w14:paraId="63A6E6CC" w14:textId="77777777" w:rsidR="00685477" w:rsidRDefault="00685477" w:rsidP="00685477">
      <w:pPr>
        <w:jc w:val="both"/>
        <w:rPr>
          <w:b/>
          <w:sz w:val="28"/>
        </w:rPr>
      </w:pPr>
    </w:p>
    <w:p w14:paraId="14F100FF" w14:textId="77777777" w:rsidR="00685477" w:rsidRDefault="00685477" w:rsidP="00685477">
      <w:pPr>
        <w:jc w:val="both"/>
      </w:pPr>
      <w:r>
        <w:t>Inputs that need to be provided by the user.</w:t>
      </w:r>
    </w:p>
    <w:p w14:paraId="7CBFE4CA" w14:textId="77777777" w:rsidR="00685477" w:rsidRDefault="00685477" w:rsidP="00685477">
      <w:pPr>
        <w:jc w:val="both"/>
        <w:rPr>
          <w:b/>
          <w:sz w:val="28"/>
        </w:rPr>
      </w:pPr>
    </w:p>
    <w:tbl>
      <w:tblPr>
        <w:tblStyle w:val="TableGrid"/>
        <w:tblW w:w="9355" w:type="dxa"/>
        <w:tblLook w:val="04A0" w:firstRow="1" w:lastRow="0" w:firstColumn="1" w:lastColumn="0" w:noHBand="0" w:noVBand="1"/>
      </w:tblPr>
      <w:tblGrid>
        <w:gridCol w:w="2152"/>
        <w:gridCol w:w="2149"/>
        <w:gridCol w:w="3614"/>
        <w:gridCol w:w="1440"/>
      </w:tblGrid>
      <w:tr w:rsidR="001631AB" w14:paraId="369ABFB3" w14:textId="77777777" w:rsidTr="001631AB">
        <w:tc>
          <w:tcPr>
            <w:tcW w:w="2152" w:type="dxa"/>
          </w:tcPr>
          <w:p w14:paraId="68B91563" w14:textId="77777777" w:rsidR="00685477" w:rsidRDefault="00685477" w:rsidP="005E2FB9">
            <w:pPr>
              <w:pStyle w:val="ListParagraph"/>
              <w:ind w:left="0"/>
              <w:jc w:val="center"/>
            </w:pPr>
            <w:r>
              <w:t>Nomenclature</w:t>
            </w:r>
          </w:p>
        </w:tc>
        <w:tc>
          <w:tcPr>
            <w:tcW w:w="2149" w:type="dxa"/>
          </w:tcPr>
          <w:p w14:paraId="1F76687C" w14:textId="77777777" w:rsidR="00685477" w:rsidRDefault="00685477" w:rsidP="005E2FB9">
            <w:pPr>
              <w:pStyle w:val="ListParagraph"/>
              <w:ind w:left="0"/>
              <w:jc w:val="center"/>
            </w:pPr>
            <w:r>
              <w:t>Variable designation</w:t>
            </w:r>
          </w:p>
        </w:tc>
        <w:tc>
          <w:tcPr>
            <w:tcW w:w="3614" w:type="dxa"/>
          </w:tcPr>
          <w:p w14:paraId="1C9317A5" w14:textId="77777777" w:rsidR="00685477" w:rsidRDefault="00685477" w:rsidP="005E2FB9">
            <w:pPr>
              <w:pStyle w:val="ListParagraph"/>
              <w:ind w:left="0"/>
              <w:jc w:val="center"/>
            </w:pPr>
            <w:r>
              <w:t>Comment</w:t>
            </w:r>
          </w:p>
        </w:tc>
        <w:tc>
          <w:tcPr>
            <w:tcW w:w="1440" w:type="dxa"/>
          </w:tcPr>
          <w:p w14:paraId="51FECA11" w14:textId="77777777" w:rsidR="00685477" w:rsidRDefault="00685477" w:rsidP="005E2FB9">
            <w:pPr>
              <w:pStyle w:val="ListParagraph"/>
              <w:ind w:left="0"/>
              <w:jc w:val="center"/>
            </w:pPr>
            <w:r>
              <w:t>Unit</w:t>
            </w:r>
          </w:p>
        </w:tc>
      </w:tr>
      <w:tr w:rsidR="001631AB" w14:paraId="27EDEE0A" w14:textId="77777777" w:rsidTr="001631AB">
        <w:tc>
          <w:tcPr>
            <w:tcW w:w="2152" w:type="dxa"/>
          </w:tcPr>
          <w:p w14:paraId="69B9017A" w14:textId="77777777" w:rsidR="00685477" w:rsidRDefault="00685477" w:rsidP="005E2FB9">
            <w:pPr>
              <w:pStyle w:val="ListParagraph"/>
              <w:ind w:left="0"/>
              <w:jc w:val="center"/>
            </w:pPr>
            <w:r>
              <w:t>Bore diameter</w:t>
            </w:r>
          </w:p>
        </w:tc>
        <w:tc>
          <w:tcPr>
            <w:tcW w:w="2149" w:type="dxa"/>
          </w:tcPr>
          <w:p w14:paraId="797AA226" w14:textId="77777777" w:rsidR="00685477" w:rsidRDefault="00A87156" w:rsidP="005E2FB9">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614" w:type="dxa"/>
          </w:tcPr>
          <w:p w14:paraId="70AB7D2B" w14:textId="77777777" w:rsidR="00685477" w:rsidRDefault="00685477" w:rsidP="005E2FB9">
            <w:pPr>
              <w:pStyle w:val="ListParagraph"/>
              <w:ind w:left="0"/>
              <w:jc w:val="center"/>
            </w:pPr>
          </w:p>
        </w:tc>
        <w:tc>
          <w:tcPr>
            <w:tcW w:w="1440" w:type="dxa"/>
          </w:tcPr>
          <w:p w14:paraId="7DEDD414" w14:textId="77777777" w:rsidR="00685477" w:rsidRDefault="00685477" w:rsidP="005E2FB9">
            <w:pPr>
              <w:pStyle w:val="ListParagraph"/>
              <w:ind w:left="0"/>
              <w:jc w:val="center"/>
            </w:pPr>
            <m:oMathPara>
              <m:oMath>
                <m:r>
                  <w:rPr>
                    <w:rFonts w:ascii="Cambria Math" w:hAnsi="Cambria Math"/>
                  </w:rPr>
                  <m:t>mm</m:t>
                </m:r>
              </m:oMath>
            </m:oMathPara>
          </w:p>
        </w:tc>
      </w:tr>
      <w:tr w:rsidR="001631AB" w14:paraId="1733633A" w14:textId="77777777" w:rsidTr="001631AB">
        <w:tc>
          <w:tcPr>
            <w:tcW w:w="2152" w:type="dxa"/>
          </w:tcPr>
          <w:p w14:paraId="6DD1C953" w14:textId="0606CFDA" w:rsidR="00685477" w:rsidRDefault="00193073" w:rsidP="005E2FB9">
            <w:pPr>
              <w:pStyle w:val="ListParagraph"/>
              <w:ind w:left="0"/>
              <w:jc w:val="center"/>
            </w:pPr>
            <w:r>
              <w:t>IsBDist</w:t>
            </w:r>
          </w:p>
        </w:tc>
        <w:tc>
          <w:tcPr>
            <w:tcW w:w="2149" w:type="dxa"/>
          </w:tcPr>
          <w:p w14:paraId="2425713C" w14:textId="20E958E6" w:rsidR="00685477" w:rsidRDefault="00685477" w:rsidP="005E2FB9">
            <w:pPr>
              <w:pStyle w:val="ListParagraph"/>
              <w:ind w:left="0"/>
              <w:jc w:val="center"/>
            </w:pPr>
          </w:p>
        </w:tc>
        <w:tc>
          <w:tcPr>
            <w:tcW w:w="3614" w:type="dxa"/>
          </w:tcPr>
          <w:p w14:paraId="4B75DCD8" w14:textId="7F514633" w:rsidR="00685477" w:rsidRDefault="00E96450" w:rsidP="005E2FB9">
            <w:pPr>
              <w:pStyle w:val="ListParagraph"/>
              <w:ind w:left="0"/>
              <w:jc w:val="center"/>
            </w:pPr>
            <w:r>
              <w:t xml:space="preserve">1 to take into account bore </w:t>
            </w:r>
            <w:r w:rsidR="0099566F">
              <w:t>distortion</w:t>
            </w:r>
            <w:r>
              <w:t xml:space="preserve"> when computing the force distribution in radial bore, 0 otherwise</w:t>
            </w:r>
          </w:p>
        </w:tc>
        <w:tc>
          <w:tcPr>
            <w:tcW w:w="1440" w:type="dxa"/>
          </w:tcPr>
          <w:p w14:paraId="03A62057" w14:textId="4397FADC" w:rsidR="00685477" w:rsidRDefault="00685477" w:rsidP="005E2FB9">
            <w:pPr>
              <w:pStyle w:val="ListParagraph"/>
              <w:ind w:left="0"/>
              <w:jc w:val="center"/>
            </w:pPr>
          </w:p>
        </w:tc>
      </w:tr>
      <w:tr w:rsidR="001631AB" w14:paraId="66B70AF9" w14:textId="77777777" w:rsidTr="001631AB">
        <w:tc>
          <w:tcPr>
            <w:tcW w:w="2152" w:type="dxa"/>
          </w:tcPr>
          <w:p w14:paraId="0B1AFE5B" w14:textId="421E682C" w:rsidR="00BB4195" w:rsidRDefault="00BB4195" w:rsidP="005E2FB9">
            <w:pPr>
              <w:pStyle w:val="ListParagraph"/>
              <w:ind w:left="0"/>
              <w:jc w:val="center"/>
            </w:pPr>
            <w:r>
              <w:t>Highest order in the Fourier series</w:t>
            </w:r>
            <w:r w:rsidR="00F16141">
              <w:t xml:space="preserve"> for bore distortion</w:t>
            </w:r>
            <w:r>
              <w:t>.</w:t>
            </w:r>
          </w:p>
        </w:tc>
        <w:tc>
          <w:tcPr>
            <w:tcW w:w="2149" w:type="dxa"/>
          </w:tcPr>
          <w:p w14:paraId="259C99D7" w14:textId="1F425A88" w:rsidR="00BB4195" w:rsidRDefault="00BB4195" w:rsidP="005E2FB9">
            <w:pPr>
              <w:pStyle w:val="ListParagraph"/>
              <w:ind w:left="0"/>
              <w:jc w:val="center"/>
            </w:pPr>
            <m:oMathPara>
              <m:oMath>
                <m:r>
                  <w:rPr>
                    <w:rFonts w:ascii="Cambria Math" w:eastAsiaTheme="minorEastAsia" w:hAnsi="Cambria Math"/>
                  </w:rPr>
                  <m:t>Norder</m:t>
                </m:r>
              </m:oMath>
            </m:oMathPara>
          </w:p>
        </w:tc>
        <w:tc>
          <w:tcPr>
            <w:tcW w:w="3614" w:type="dxa"/>
          </w:tcPr>
          <w:p w14:paraId="03C68A1A" w14:textId="4F97E5AD" w:rsidR="00BB4195" w:rsidRDefault="00BB4195" w:rsidP="005E2FB9">
            <w:pPr>
              <w:pStyle w:val="ListParagraph"/>
              <w:ind w:left="0"/>
              <w:jc w:val="center"/>
            </w:pPr>
            <w:r>
              <w:t>Non-zero positive integer. User has to provide this value if IsBDist=1.</w:t>
            </w:r>
          </w:p>
        </w:tc>
        <w:tc>
          <w:tcPr>
            <w:tcW w:w="1440" w:type="dxa"/>
          </w:tcPr>
          <w:p w14:paraId="72ACB560" w14:textId="77777777" w:rsidR="00BB4195" w:rsidRDefault="00BB4195" w:rsidP="005E2FB9">
            <w:pPr>
              <w:pStyle w:val="ListParagraph"/>
              <w:ind w:left="0"/>
              <w:jc w:val="center"/>
            </w:pPr>
          </w:p>
        </w:tc>
      </w:tr>
      <w:tr w:rsidR="001631AB" w14:paraId="5A4BFBC6" w14:textId="77777777" w:rsidTr="001631AB">
        <w:tc>
          <w:tcPr>
            <w:tcW w:w="2152" w:type="dxa"/>
          </w:tcPr>
          <w:p w14:paraId="297275B3" w14:textId="12A36E0F" w:rsidR="00BB4195" w:rsidRDefault="00BB4195" w:rsidP="005E2FB9">
            <w:pPr>
              <w:pStyle w:val="ListParagraph"/>
              <w:ind w:left="0"/>
              <w:jc w:val="center"/>
            </w:pPr>
            <w:r>
              <w:t>Ampdata</w:t>
            </w:r>
          </w:p>
        </w:tc>
        <w:tc>
          <w:tcPr>
            <w:tcW w:w="2149" w:type="dxa"/>
          </w:tcPr>
          <w:p w14:paraId="271A0E66" w14:textId="7CFFC20D" w:rsidR="00BB4195" w:rsidRDefault="00BB4195" w:rsidP="00E96450">
            <w:pPr>
              <w:pStyle w:val="ListParagraph"/>
              <w:ind w:left="0"/>
              <w:jc w:val="center"/>
            </w:pPr>
          </w:p>
        </w:tc>
        <w:tc>
          <w:tcPr>
            <w:tcW w:w="3614" w:type="dxa"/>
          </w:tcPr>
          <w:p w14:paraId="2DA725A3" w14:textId="28078D48" w:rsidR="00BB4195" w:rsidRDefault="00BB4195" w:rsidP="005E2FB9">
            <w:pPr>
              <w:pStyle w:val="ListParagraph"/>
              <w:ind w:left="0"/>
              <w:jc w:val="center"/>
            </w:pPr>
            <w:r>
              <w:t>1 to provide the amplitudes and phases of bore distortion directly, 0 to provide dr distribution. User has to provide this value if IsBDist=1.</w:t>
            </w:r>
          </w:p>
        </w:tc>
        <w:tc>
          <w:tcPr>
            <w:tcW w:w="1440" w:type="dxa"/>
          </w:tcPr>
          <w:p w14:paraId="005BBC1B" w14:textId="0FEAFCFE" w:rsidR="00BB4195" w:rsidRDefault="00BB4195" w:rsidP="005E2FB9">
            <w:pPr>
              <w:pStyle w:val="ListParagraph"/>
              <w:ind w:left="0"/>
              <w:jc w:val="center"/>
            </w:pPr>
          </w:p>
        </w:tc>
      </w:tr>
      <w:tr w:rsidR="001631AB" w14:paraId="10A23819" w14:textId="77777777" w:rsidTr="001631AB">
        <w:tc>
          <w:tcPr>
            <w:tcW w:w="2152" w:type="dxa"/>
          </w:tcPr>
          <w:p w14:paraId="42329940" w14:textId="4DEDBE67" w:rsidR="00BB4195" w:rsidRDefault="00BB4195" w:rsidP="005E2FB9">
            <w:pPr>
              <w:pStyle w:val="ListParagraph"/>
              <w:ind w:left="0"/>
              <w:jc w:val="center"/>
            </w:pPr>
            <w:r>
              <w:t>Amplitudes for bore distortion</w:t>
            </w:r>
          </w:p>
        </w:tc>
        <w:tc>
          <w:tcPr>
            <w:tcW w:w="2149" w:type="dxa"/>
          </w:tcPr>
          <w:p w14:paraId="2A2DFC80" w14:textId="6E8B4499" w:rsidR="00BB4195" w:rsidRDefault="00A87156" w:rsidP="005A35F9">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m:oMathPara>
          </w:p>
        </w:tc>
        <w:tc>
          <w:tcPr>
            <w:tcW w:w="3614" w:type="dxa"/>
          </w:tcPr>
          <w:p w14:paraId="413C8295" w14:textId="5BDAA06A" w:rsidR="00BB4195" w:rsidRDefault="00BB4195" w:rsidP="00F0306F">
            <w:pPr>
              <w:pStyle w:val="ListParagraph"/>
              <w:ind w:left="0"/>
              <w:jc w:val="center"/>
            </w:pPr>
            <w:r>
              <w:t xml:space="preserve">Positive values. Number of amplitudes to provide is equal to </w:t>
            </w:r>
            <m:oMath>
              <m:r>
                <w:rPr>
                  <w:rFonts w:ascii="Cambria Math" w:eastAsiaTheme="minorEastAsia" w:hAnsi="Cambria Math"/>
                </w:rPr>
                <m:t>Norder</m:t>
              </m:r>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,…,Norder</w:t>
            </w:r>
            <w:r>
              <w:rPr>
                <w:rFonts w:eastAsiaTheme="minorEastAsia"/>
                <w:vertAlign w:val="superscript"/>
              </w:rPr>
              <w:t>th</w:t>
            </w:r>
            <w:r>
              <w:rPr>
                <w:rFonts w:eastAsiaTheme="minorEastAsia"/>
              </w:rPr>
              <w:t xml:space="preserve"> amplitudes). User has to provide this value if IsBDist=1 and Ampdata=1.</w:t>
            </w:r>
          </w:p>
        </w:tc>
        <w:tc>
          <w:tcPr>
            <w:tcW w:w="1440" w:type="dxa"/>
          </w:tcPr>
          <w:p w14:paraId="496A5DED" w14:textId="7C993FF0" w:rsidR="00BB4195" w:rsidRDefault="00BB4195" w:rsidP="00F0306F">
            <w:pPr>
              <w:pStyle w:val="ListParagraph"/>
              <w:ind w:left="0"/>
              <w:jc w:val="center"/>
            </w:pPr>
            <m:oMathPara>
              <m:oMath>
                <m:r>
                  <w:rPr>
                    <w:rFonts w:ascii="Cambria Math" w:eastAsiaTheme="minorEastAsia" w:hAnsi="Cambria Math"/>
                  </w:rPr>
                  <m:t>μm</m:t>
                </m:r>
              </m:oMath>
            </m:oMathPara>
          </w:p>
        </w:tc>
      </w:tr>
      <w:tr w:rsidR="001631AB" w14:paraId="02AEFAA4" w14:textId="77777777" w:rsidTr="001631AB">
        <w:tc>
          <w:tcPr>
            <w:tcW w:w="2152" w:type="dxa"/>
          </w:tcPr>
          <w:p w14:paraId="3A4ED93F" w14:textId="611829A5" w:rsidR="00BB4195" w:rsidRDefault="00BB4195" w:rsidP="005E2FB9">
            <w:pPr>
              <w:pStyle w:val="ListParagraph"/>
              <w:ind w:left="0"/>
              <w:jc w:val="center"/>
            </w:pPr>
            <w:r>
              <w:t>Phases for bore distortion</w:t>
            </w:r>
          </w:p>
        </w:tc>
        <w:tc>
          <w:tcPr>
            <w:tcW w:w="2149" w:type="dxa"/>
          </w:tcPr>
          <w:p w14:paraId="7DF10845" w14:textId="435B90AB" w:rsidR="00BB4195" w:rsidRDefault="00A87156" w:rsidP="005A35F9">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oMath>
            </m:oMathPara>
          </w:p>
        </w:tc>
        <w:tc>
          <w:tcPr>
            <w:tcW w:w="3614" w:type="dxa"/>
          </w:tcPr>
          <w:p w14:paraId="22D73CB9" w14:textId="000232EE" w:rsidR="00BB4195" w:rsidRDefault="00BB4195" w:rsidP="00BB2F5D">
            <w:pPr>
              <w:pStyle w:val="ListParagraph"/>
              <w:ind w:left="0"/>
              <w:jc w:val="center"/>
            </w:pPr>
            <w:r>
              <w:t xml:space="preserve">Number of phases to provide is equal to </w:t>
            </w:r>
            <m:oMath>
              <m:r>
                <w:rPr>
                  <w:rFonts w:ascii="Cambria Math" w:eastAsiaTheme="minorEastAsia" w:hAnsi="Cambria Math"/>
                </w:rPr>
                <m:t>Norder-1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,…,Norder</w:t>
            </w:r>
            <w:r>
              <w:rPr>
                <w:rFonts w:eastAsiaTheme="minorEastAsia"/>
                <w:vertAlign w:val="superscript"/>
              </w:rPr>
              <w:t>th</w:t>
            </w:r>
            <w:r>
              <w:rPr>
                <w:rFonts w:eastAsiaTheme="minorEastAsia"/>
              </w:rPr>
              <w:t xml:space="preserve"> phases). User has to provide this value if IsBDist=1 and Ampdata=1.</w:t>
            </w:r>
          </w:p>
        </w:tc>
        <w:tc>
          <w:tcPr>
            <w:tcW w:w="1440" w:type="dxa"/>
          </w:tcPr>
          <w:p w14:paraId="36415036" w14:textId="157E8D03" w:rsidR="00BB4195" w:rsidRDefault="00BB4195" w:rsidP="00121069">
            <w:pPr>
              <w:pStyle w:val="ListParagraph"/>
              <w:ind w:left="0"/>
              <w:jc w:val="center"/>
            </w:pPr>
            <m:oMathPara>
              <m:oMath>
                <m:r>
                  <w:rPr>
                    <w:rFonts w:ascii="Cambria Math" w:eastAsiaTheme="minorEastAsia" w:hAnsi="Cambria Math"/>
                  </w:rPr>
                  <m:t>rad</m:t>
                </m:r>
              </m:oMath>
            </m:oMathPara>
          </w:p>
        </w:tc>
      </w:tr>
      <w:tr w:rsidR="001631AB" w14:paraId="130F6E46" w14:textId="77777777" w:rsidTr="001631AB">
        <w:tc>
          <w:tcPr>
            <w:tcW w:w="2152" w:type="dxa"/>
          </w:tcPr>
          <w:p w14:paraId="0DD222F3" w14:textId="0265AC6E" w:rsidR="00BB4195" w:rsidRDefault="00341ACE" w:rsidP="00204C08">
            <w:pPr>
              <w:pStyle w:val="ListParagraph"/>
              <w:ind w:left="0"/>
              <w:jc w:val="center"/>
            </w:pPr>
            <w:r>
              <w:t xml:space="preserve">Bore </w:t>
            </w:r>
            <w:r w:rsidR="00204C08">
              <w:t>distortion distribution</w:t>
            </w:r>
            <w:r w:rsidR="00585529">
              <w:t xml:space="preserve"> dr </w:t>
            </w:r>
          </w:p>
        </w:tc>
        <w:tc>
          <w:tcPr>
            <w:tcW w:w="2149" w:type="dxa"/>
          </w:tcPr>
          <w:p w14:paraId="51936EB0" w14:textId="07DDF870" w:rsidR="00BB4195" w:rsidRDefault="00BB4195" w:rsidP="005E2FB9">
            <w:pPr>
              <w:pStyle w:val="ListParagraph"/>
              <w:ind w:left="0"/>
              <w:jc w:val="center"/>
            </w:pPr>
          </w:p>
        </w:tc>
        <w:tc>
          <w:tcPr>
            <w:tcW w:w="3614" w:type="dxa"/>
          </w:tcPr>
          <w:p w14:paraId="200A3F70" w14:textId="12CDA5D6" w:rsidR="00BB4195" w:rsidRDefault="00435A25" w:rsidP="0035367A">
            <w:pPr>
              <w:pStyle w:val="ListParagraph"/>
              <w:ind w:left="0"/>
              <w:jc w:val="center"/>
            </w:pPr>
            <w:r>
              <w:t xml:space="preserve">Text file with the first column containing the circumferential direction angles in degrees defined with respect to the fixed frame with respect to the cylinder from thrust side </w:t>
            </w:r>
            <w:r w:rsidR="0035367A" w:rsidRPr="0035367A">
              <w:t>(0°) to thrust side (360°)</w:t>
            </w:r>
            <w:r>
              <w:t xml:space="preserve"> and the second one contains the </w:t>
            </w:r>
            <w:r w:rsidR="0035367A">
              <w:t>bore distortion dr in microns.</w:t>
            </w:r>
            <w:r w:rsidR="00B81688">
              <w:t xml:space="preserve"> User has to provide this value if IsBDist=1 and Ampdata=0.</w:t>
            </w:r>
          </w:p>
        </w:tc>
        <w:tc>
          <w:tcPr>
            <w:tcW w:w="1440" w:type="dxa"/>
          </w:tcPr>
          <w:p w14:paraId="44307BF0" w14:textId="455B6920" w:rsidR="00BB4195" w:rsidRDefault="00F7237F" w:rsidP="00F7237F">
            <w:pPr>
              <w:pStyle w:val="ListParagraph"/>
              <w:ind w:left="0"/>
              <w:jc w:val="cente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1631AB" w14:paraId="394F7E0F" w14:textId="77777777" w:rsidTr="001631AB">
        <w:tc>
          <w:tcPr>
            <w:tcW w:w="2152" w:type="dxa"/>
          </w:tcPr>
          <w:p w14:paraId="245CE65F" w14:textId="00A1D6D5" w:rsidR="00C55978" w:rsidRDefault="00C55978" w:rsidP="00585529">
            <w:pPr>
              <w:pStyle w:val="ListParagraph"/>
              <w:ind w:left="0"/>
              <w:jc w:val="center"/>
            </w:pPr>
            <w:r>
              <w:t>Gap size when ring is closed to circular bore</w:t>
            </w:r>
          </w:p>
        </w:tc>
        <w:tc>
          <w:tcPr>
            <w:tcW w:w="2149" w:type="dxa"/>
          </w:tcPr>
          <w:p w14:paraId="1AFE9165" w14:textId="5BBB658C" w:rsidR="00C55978" w:rsidRDefault="00C55978" w:rsidP="005E2FB9">
            <w:pPr>
              <w:pStyle w:val="ListParagraph"/>
              <w:ind w:left="0"/>
              <w:jc w:val="center"/>
            </w:pPr>
            <m:oMathPara>
              <m:oMath>
                <m:r>
                  <w:rPr>
                    <w:rFonts w:ascii="Cambria Math" w:hAnsi="Cambria Math"/>
                  </w:rPr>
                  <m:t>gap</m:t>
                </m:r>
              </m:oMath>
            </m:oMathPara>
          </w:p>
        </w:tc>
        <w:tc>
          <w:tcPr>
            <w:tcW w:w="3614" w:type="dxa"/>
          </w:tcPr>
          <w:p w14:paraId="331CA316" w14:textId="77777777" w:rsidR="00C55978" w:rsidRDefault="00C55978" w:rsidP="0035367A">
            <w:pPr>
              <w:pStyle w:val="ListParagraph"/>
              <w:ind w:left="0"/>
              <w:jc w:val="center"/>
            </w:pPr>
          </w:p>
        </w:tc>
        <w:tc>
          <w:tcPr>
            <w:tcW w:w="1440" w:type="dxa"/>
          </w:tcPr>
          <w:p w14:paraId="6CA96333" w14:textId="3F33803B" w:rsidR="00C55978" w:rsidRDefault="00C55978" w:rsidP="00F7237F">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2F1A0085" w14:textId="77777777" w:rsidTr="001631AB">
        <w:tc>
          <w:tcPr>
            <w:tcW w:w="2152" w:type="dxa"/>
          </w:tcPr>
          <w:p w14:paraId="3EF7CD8B" w14:textId="35CB2A9B" w:rsidR="00C55978" w:rsidRDefault="00C55978" w:rsidP="00585529">
            <w:pPr>
              <w:pStyle w:val="ListParagraph"/>
              <w:ind w:left="0"/>
              <w:jc w:val="center"/>
            </w:pPr>
            <w:r>
              <w:t>Gap size when ring is closed to ovality (under constant pressure)</w:t>
            </w:r>
          </w:p>
        </w:tc>
        <w:tc>
          <w:tcPr>
            <w:tcW w:w="2149" w:type="dxa"/>
          </w:tcPr>
          <w:p w14:paraId="43953340" w14:textId="4E2E479C" w:rsidR="00C55978" w:rsidRDefault="00C55978" w:rsidP="005E2FB9">
            <w:pPr>
              <w:pStyle w:val="ListParagraph"/>
              <w:ind w:left="0"/>
              <w:jc w:val="center"/>
            </w:pPr>
            <m:oMathPara>
              <m:oMath>
                <m:r>
                  <w:rPr>
                    <w:rFonts w:ascii="Cambria Math" w:hAnsi="Cambria Math"/>
                  </w:rPr>
                  <m:t>gap2</m:t>
                </m:r>
              </m:oMath>
            </m:oMathPara>
          </w:p>
        </w:tc>
        <w:tc>
          <w:tcPr>
            <w:tcW w:w="3614" w:type="dxa"/>
          </w:tcPr>
          <w:p w14:paraId="4DDBEB5A" w14:textId="77777777" w:rsidR="00C55978" w:rsidRDefault="00C55978" w:rsidP="0035367A">
            <w:pPr>
              <w:pStyle w:val="ListParagraph"/>
              <w:ind w:left="0"/>
              <w:jc w:val="center"/>
            </w:pPr>
          </w:p>
        </w:tc>
        <w:tc>
          <w:tcPr>
            <w:tcW w:w="1440" w:type="dxa"/>
          </w:tcPr>
          <w:p w14:paraId="08E0B204" w14:textId="607E1A90" w:rsidR="00C55978" w:rsidRDefault="00C55978" w:rsidP="00F7237F">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05113F3C" w14:textId="77777777" w:rsidTr="001631AB">
        <w:tc>
          <w:tcPr>
            <w:tcW w:w="2152" w:type="dxa"/>
          </w:tcPr>
          <w:p w14:paraId="385CB3FE" w14:textId="7A4A49F0" w:rsidR="00C55978" w:rsidRDefault="00C55978" w:rsidP="00585529">
            <w:pPr>
              <w:pStyle w:val="ListParagraph"/>
              <w:ind w:left="0"/>
              <w:jc w:val="center"/>
            </w:pPr>
            <w:r>
              <w:t>Ring density</w:t>
            </w:r>
          </w:p>
        </w:tc>
        <w:tc>
          <w:tcPr>
            <w:tcW w:w="2149" w:type="dxa"/>
          </w:tcPr>
          <w:p w14:paraId="5771ED71" w14:textId="4317E72B" w:rsidR="00C55978" w:rsidRDefault="00A87156" w:rsidP="00C5597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3614" w:type="dxa"/>
          </w:tcPr>
          <w:p w14:paraId="48AEDD8B" w14:textId="19C5089E" w:rsidR="00C55978" w:rsidRDefault="00C55978" w:rsidP="0035367A">
            <w:pPr>
              <w:pStyle w:val="ListParagraph"/>
              <w:ind w:left="0"/>
              <w:jc w:val="center"/>
            </w:pPr>
          </w:p>
        </w:tc>
        <w:tc>
          <w:tcPr>
            <w:tcW w:w="1440" w:type="dxa"/>
          </w:tcPr>
          <w:p w14:paraId="777600FF" w14:textId="6A8D6734" w:rsidR="00C55978" w:rsidRDefault="00C55978" w:rsidP="00C55978">
            <w:pPr>
              <w:pStyle w:val="ListParagraph"/>
              <w:ind w:left="0"/>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1631AB" w14:paraId="56BB5AFA" w14:textId="77777777" w:rsidTr="001631AB">
        <w:tc>
          <w:tcPr>
            <w:tcW w:w="2152" w:type="dxa"/>
          </w:tcPr>
          <w:p w14:paraId="4684333C" w14:textId="7FB25765" w:rsidR="00C55978" w:rsidRDefault="00C55978" w:rsidP="00585529">
            <w:pPr>
              <w:pStyle w:val="ListParagraph"/>
              <w:ind w:left="0"/>
              <w:jc w:val="center"/>
            </w:pPr>
            <w:r>
              <w:t>Ring Young modulus</w:t>
            </w:r>
          </w:p>
        </w:tc>
        <w:tc>
          <w:tcPr>
            <w:tcW w:w="2149" w:type="dxa"/>
          </w:tcPr>
          <w:p w14:paraId="58AE63E1" w14:textId="68D43363" w:rsidR="00C55978" w:rsidRDefault="00A87156" w:rsidP="00C5597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614" w:type="dxa"/>
          </w:tcPr>
          <w:p w14:paraId="353A9BD6" w14:textId="77777777" w:rsidR="00C55978" w:rsidRDefault="00C55978" w:rsidP="0035367A">
            <w:pPr>
              <w:pStyle w:val="ListParagraph"/>
              <w:ind w:left="0"/>
              <w:jc w:val="center"/>
            </w:pPr>
          </w:p>
        </w:tc>
        <w:tc>
          <w:tcPr>
            <w:tcW w:w="1440" w:type="dxa"/>
          </w:tcPr>
          <w:p w14:paraId="24792634" w14:textId="2B976B3D" w:rsidR="00C55978" w:rsidRDefault="00C55978" w:rsidP="00C55978">
            <w:pPr>
              <w:pStyle w:val="ListParagraph"/>
              <w:ind w:left="0"/>
              <w:jc w:val="center"/>
              <w:rPr>
                <w:rFonts w:ascii="Calibri" w:eastAsia="Calibri" w:hAnsi="Calibri" w:cs="Times New Roman"/>
              </w:rPr>
            </w:pPr>
            <m:oMathPara>
              <m:oMath>
                <m:r>
                  <w:rPr>
                    <w:rFonts w:ascii="Cambria Math" w:hAnsi="Cambria Math"/>
                  </w:rPr>
                  <m:t>GPa</m:t>
                </m:r>
              </m:oMath>
            </m:oMathPara>
          </w:p>
        </w:tc>
      </w:tr>
      <w:tr w:rsidR="001631AB" w14:paraId="09E12F48" w14:textId="77777777" w:rsidTr="001631AB">
        <w:tc>
          <w:tcPr>
            <w:tcW w:w="2152" w:type="dxa"/>
          </w:tcPr>
          <w:p w14:paraId="209FA6C9" w14:textId="6AF9D9A0" w:rsidR="00C55978" w:rsidRDefault="00C55978" w:rsidP="00585529">
            <w:pPr>
              <w:pStyle w:val="ListParagraph"/>
              <w:ind w:left="0"/>
              <w:jc w:val="center"/>
            </w:pPr>
            <w:r>
              <w:t>Ring Poisson ratio</w:t>
            </w:r>
          </w:p>
        </w:tc>
        <w:tc>
          <w:tcPr>
            <w:tcW w:w="2149" w:type="dxa"/>
          </w:tcPr>
          <w:p w14:paraId="27CE3B8C" w14:textId="7C21CE71" w:rsidR="00C55978" w:rsidRDefault="00A87156" w:rsidP="00C55978">
            <w:pPr>
              <w:pStyle w:val="ListParagraph"/>
              <w:ind w:left="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ν</m:t>
                    </m:r>
                  </m:e>
                  <m:sub>
                    <m:r>
                      <w:rPr>
                        <w:rFonts w:ascii="Cambria Math" w:eastAsia="Calibri" w:hAnsi="Cambria Math" w:cs="Times New Roman"/>
                      </w:rPr>
                      <m:t>r</m:t>
                    </m:r>
                  </m:sub>
                </m:sSub>
              </m:oMath>
            </m:oMathPara>
          </w:p>
        </w:tc>
        <w:tc>
          <w:tcPr>
            <w:tcW w:w="3614" w:type="dxa"/>
          </w:tcPr>
          <w:p w14:paraId="2DCF2B20" w14:textId="77777777" w:rsidR="00C55978" w:rsidRDefault="00C55978" w:rsidP="0035367A">
            <w:pPr>
              <w:pStyle w:val="ListParagraph"/>
              <w:ind w:left="0"/>
              <w:jc w:val="center"/>
            </w:pPr>
          </w:p>
        </w:tc>
        <w:tc>
          <w:tcPr>
            <w:tcW w:w="1440" w:type="dxa"/>
          </w:tcPr>
          <w:p w14:paraId="7FB6261D" w14:textId="77777777" w:rsidR="00C55978" w:rsidRDefault="00C55978" w:rsidP="00F7237F">
            <w:pPr>
              <w:pStyle w:val="ListParagraph"/>
              <w:ind w:left="0"/>
              <w:jc w:val="center"/>
              <w:rPr>
                <w:rFonts w:ascii="Calibri" w:eastAsia="Calibri" w:hAnsi="Calibri" w:cs="Times New Roman"/>
              </w:rPr>
            </w:pPr>
          </w:p>
        </w:tc>
      </w:tr>
      <w:tr w:rsidR="001631AB" w14:paraId="0D2B6AF6" w14:textId="77777777" w:rsidTr="001631AB">
        <w:tc>
          <w:tcPr>
            <w:tcW w:w="2152" w:type="dxa"/>
          </w:tcPr>
          <w:p w14:paraId="70E040AE" w14:textId="52C68422" w:rsidR="00C55978" w:rsidRDefault="00C55978" w:rsidP="00585529">
            <w:pPr>
              <w:pStyle w:val="ListParagraph"/>
              <w:ind w:left="0"/>
              <w:jc w:val="center"/>
            </w:pPr>
            <w:r>
              <w:t>Ring thermal expansion coefficient</w:t>
            </w:r>
          </w:p>
        </w:tc>
        <w:tc>
          <w:tcPr>
            <w:tcW w:w="2149" w:type="dxa"/>
          </w:tcPr>
          <w:p w14:paraId="661E3537" w14:textId="605634A4" w:rsidR="00C55978" w:rsidRDefault="00A87156" w:rsidP="00C5597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oMath>
            </m:oMathPara>
          </w:p>
        </w:tc>
        <w:tc>
          <w:tcPr>
            <w:tcW w:w="3614" w:type="dxa"/>
          </w:tcPr>
          <w:p w14:paraId="2FEC6F4D" w14:textId="77777777" w:rsidR="00C55978" w:rsidRDefault="00C55978" w:rsidP="0035367A">
            <w:pPr>
              <w:pStyle w:val="ListParagraph"/>
              <w:ind w:left="0"/>
              <w:jc w:val="center"/>
            </w:pPr>
          </w:p>
        </w:tc>
        <w:tc>
          <w:tcPr>
            <w:tcW w:w="1440" w:type="dxa"/>
          </w:tcPr>
          <w:p w14:paraId="1C769B2A" w14:textId="0CF5F0B8" w:rsidR="00C55978" w:rsidRDefault="00C55978" w:rsidP="00C55978">
            <w:pPr>
              <w:pStyle w:val="ListParagraph"/>
              <w:ind w:left="0"/>
              <w:jc w:val="center"/>
              <w:rPr>
                <w:rFonts w:ascii="Calibri" w:eastAsia="Calibri" w:hAnsi="Calibri" w:cs="Times New Roman"/>
              </w:rPr>
            </w:pPr>
            <m:oMathPara>
              <m:oMath>
                <m:r>
                  <w:rPr>
                    <w:rFonts w:ascii="Cambria Math" w:hAnsi="Cambria Math"/>
                  </w:rPr>
                  <m:t>1/K</m:t>
                </m:r>
              </m:oMath>
            </m:oMathPara>
          </w:p>
        </w:tc>
      </w:tr>
      <w:tr w:rsidR="001631AB" w14:paraId="73586AE1" w14:textId="77777777" w:rsidTr="001631AB">
        <w:tc>
          <w:tcPr>
            <w:tcW w:w="2152" w:type="dxa"/>
          </w:tcPr>
          <w:p w14:paraId="391AE990" w14:textId="00D3E0CC" w:rsidR="00C55978" w:rsidRDefault="00C55978" w:rsidP="00585529">
            <w:pPr>
              <w:pStyle w:val="ListParagraph"/>
              <w:ind w:left="0"/>
              <w:jc w:val="center"/>
            </w:pPr>
            <w:r>
              <w:t>Ring gap position</w:t>
            </w:r>
          </w:p>
        </w:tc>
        <w:tc>
          <w:tcPr>
            <w:tcW w:w="2149" w:type="dxa"/>
          </w:tcPr>
          <w:p w14:paraId="587F1BD8" w14:textId="7ADE0DF0" w:rsidR="00C55978" w:rsidRDefault="00A87156" w:rsidP="00C5597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g</m:t>
                    </m:r>
                  </m:sub>
                </m:sSub>
              </m:oMath>
            </m:oMathPara>
          </w:p>
        </w:tc>
        <w:tc>
          <w:tcPr>
            <w:tcW w:w="3614" w:type="dxa"/>
          </w:tcPr>
          <w:p w14:paraId="1F5C01D7" w14:textId="7677A0C6" w:rsidR="00C55978" w:rsidRDefault="00C55978" w:rsidP="0035367A">
            <w:pPr>
              <w:pStyle w:val="ListParagraph"/>
              <w:ind w:left="0"/>
              <w:jc w:val="center"/>
            </w:pPr>
            <w:r>
              <w:t xml:space="preserve">Ring gap position in degrees defined with respect to the fixed frame with respect to the cylinder from thrust side </w:t>
            </w:r>
            <w:r w:rsidRPr="0035367A">
              <w:t>(0°) to thrust side (360°)</w:t>
            </w:r>
          </w:p>
        </w:tc>
        <w:tc>
          <w:tcPr>
            <w:tcW w:w="1440" w:type="dxa"/>
          </w:tcPr>
          <w:p w14:paraId="27BF5CD0" w14:textId="773B5356" w:rsidR="00C55978" w:rsidRDefault="00C55978" w:rsidP="00C55978">
            <w:pPr>
              <w:pStyle w:val="ListParagraph"/>
              <w:ind w:left="0"/>
              <w:jc w:val="center"/>
              <w:rPr>
                <w:rFonts w:ascii="Calibri" w:eastAsia="Calibri" w:hAnsi="Calibri" w:cs="Times New Roman"/>
              </w:rPr>
            </w:pPr>
            <m:oMathPara>
              <m:oMath>
                <m:r>
                  <w:rPr>
                    <w:rFonts w:ascii="Cambria Math" w:hAnsi="Cambria Math"/>
                  </w:rPr>
                  <m:t>deg</m:t>
                </m:r>
              </m:oMath>
            </m:oMathPara>
          </w:p>
        </w:tc>
      </w:tr>
      <w:tr w:rsidR="001631AB" w14:paraId="7AB2CB45" w14:textId="77777777" w:rsidTr="001631AB">
        <w:tc>
          <w:tcPr>
            <w:tcW w:w="2152" w:type="dxa"/>
          </w:tcPr>
          <w:p w14:paraId="3D1228B4" w14:textId="04F0F37E" w:rsidR="00C55978" w:rsidRDefault="00145CC2" w:rsidP="00585529">
            <w:pPr>
              <w:pStyle w:val="ListParagraph"/>
              <w:ind w:left="0"/>
              <w:jc w:val="center"/>
            </w:pPr>
            <w:r>
              <w:t>Ring temperat</w:t>
            </w:r>
            <w:r w:rsidR="00F35396">
              <w:t>ure</w:t>
            </w:r>
          </w:p>
        </w:tc>
        <w:tc>
          <w:tcPr>
            <w:tcW w:w="2149" w:type="dxa"/>
          </w:tcPr>
          <w:p w14:paraId="7CB0553B" w14:textId="5F66920F" w:rsidR="00C55978" w:rsidRDefault="00A87156" w:rsidP="00F3539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3614" w:type="dxa"/>
          </w:tcPr>
          <w:p w14:paraId="13C2C274" w14:textId="77777777" w:rsidR="00C55978" w:rsidRDefault="00C55978" w:rsidP="0035367A">
            <w:pPr>
              <w:pStyle w:val="ListParagraph"/>
              <w:ind w:left="0"/>
              <w:jc w:val="center"/>
            </w:pPr>
          </w:p>
        </w:tc>
        <w:tc>
          <w:tcPr>
            <w:tcW w:w="1440" w:type="dxa"/>
          </w:tcPr>
          <w:p w14:paraId="31AAA619" w14:textId="778392D9" w:rsidR="00C55978" w:rsidRDefault="00F35396" w:rsidP="00F35396">
            <w:pPr>
              <w:pStyle w:val="ListParagraph"/>
              <w:ind w:left="0"/>
              <w:jc w:val="center"/>
              <w:rPr>
                <w:rFonts w:ascii="Calibri" w:eastAsia="Calibri" w:hAnsi="Calibri" w:cs="Times New Roman"/>
              </w:rPr>
            </w:pPr>
            <m:oMathPara>
              <m:oMath>
                <m:r>
                  <w:rPr>
                    <w:rFonts w:ascii="Cambria Math" w:hAnsi="Cambria Math"/>
                  </w:rPr>
                  <m:t>Celsuis</m:t>
                </m:r>
              </m:oMath>
            </m:oMathPara>
          </w:p>
        </w:tc>
      </w:tr>
      <w:tr w:rsidR="001631AB" w14:paraId="29D0AEA9" w14:textId="77777777" w:rsidTr="001631AB">
        <w:tc>
          <w:tcPr>
            <w:tcW w:w="2152" w:type="dxa"/>
          </w:tcPr>
          <w:p w14:paraId="52061CDD" w14:textId="77777777" w:rsidR="00C55978" w:rsidRDefault="00C55978" w:rsidP="005E2FB9">
            <w:pPr>
              <w:pStyle w:val="ListParagraph"/>
              <w:ind w:left="0"/>
              <w:jc w:val="center"/>
            </w:pPr>
            <w:r>
              <w:t>Number of elements for the FEM</w:t>
            </w:r>
          </w:p>
        </w:tc>
        <w:tc>
          <w:tcPr>
            <w:tcW w:w="2149" w:type="dxa"/>
          </w:tcPr>
          <w:p w14:paraId="4F8E3548" w14:textId="77777777" w:rsidR="00C55978" w:rsidRDefault="00C55978" w:rsidP="005E2FB9">
            <w:pPr>
              <w:pStyle w:val="ListParagraph"/>
              <w:ind w:left="0"/>
              <w:jc w:val="center"/>
            </w:pPr>
            <m:oMathPara>
              <m:oMath>
                <m:r>
                  <w:rPr>
                    <w:rFonts w:ascii="Cambria Math" w:hAnsi="Cambria Math"/>
                  </w:rPr>
                  <m:t>Nbe</m:t>
                </m:r>
              </m:oMath>
            </m:oMathPara>
          </w:p>
        </w:tc>
        <w:tc>
          <w:tcPr>
            <w:tcW w:w="3614" w:type="dxa"/>
          </w:tcPr>
          <w:p w14:paraId="1D9EF3AF" w14:textId="77777777" w:rsidR="00C55978" w:rsidRDefault="00C55978" w:rsidP="005E2FB9">
            <w:pPr>
              <w:pStyle w:val="ListParagraph"/>
              <w:ind w:left="0"/>
              <w:jc w:val="center"/>
            </w:pPr>
            <w:r>
              <w:t>Positive integer</w:t>
            </w:r>
          </w:p>
        </w:tc>
        <w:tc>
          <w:tcPr>
            <w:tcW w:w="1440" w:type="dxa"/>
          </w:tcPr>
          <w:p w14:paraId="75F742F5" w14:textId="77777777" w:rsidR="00C55978" w:rsidRDefault="00C55978" w:rsidP="005E2FB9">
            <w:pPr>
              <w:pStyle w:val="ListParagraph"/>
              <w:ind w:left="0"/>
              <w:jc w:val="center"/>
            </w:pPr>
          </w:p>
        </w:tc>
      </w:tr>
      <w:tr w:rsidR="001631AB" w14:paraId="25C4E39F" w14:textId="77777777" w:rsidTr="001631AB">
        <w:tc>
          <w:tcPr>
            <w:tcW w:w="2152" w:type="dxa"/>
          </w:tcPr>
          <w:p w14:paraId="45C95466" w14:textId="77777777" w:rsidR="00C55978" w:rsidRDefault="00C55978" w:rsidP="005E2FB9">
            <w:pPr>
              <w:pStyle w:val="ListParagraph"/>
              <w:ind w:left="0"/>
              <w:jc w:val="center"/>
            </w:pPr>
            <w:r>
              <w:t>Number of points within one element</w:t>
            </w:r>
          </w:p>
        </w:tc>
        <w:tc>
          <w:tcPr>
            <w:tcW w:w="2149" w:type="dxa"/>
          </w:tcPr>
          <w:p w14:paraId="57B7A013" w14:textId="77777777" w:rsidR="00C55978" w:rsidRDefault="00C55978" w:rsidP="005E2FB9">
            <w:pPr>
              <w:pStyle w:val="ListParagraph"/>
              <w:ind w:left="0"/>
              <w:jc w:val="center"/>
            </w:pPr>
            <m:oMathPara>
              <m:oMath>
                <m:r>
                  <w:rPr>
                    <w:rFonts w:ascii="Cambria Math" w:hAnsi="Cambria Math"/>
                  </w:rPr>
                  <m:t>Npe</m:t>
                </m:r>
              </m:oMath>
            </m:oMathPara>
          </w:p>
        </w:tc>
        <w:tc>
          <w:tcPr>
            <w:tcW w:w="3614" w:type="dxa"/>
          </w:tcPr>
          <w:p w14:paraId="3A84DCA2" w14:textId="77777777" w:rsidR="00C55978" w:rsidRDefault="00C55978" w:rsidP="005E2FB9">
            <w:pPr>
              <w:pStyle w:val="ListParagraph"/>
              <w:ind w:left="0"/>
              <w:jc w:val="center"/>
            </w:pPr>
            <w:r>
              <w:t>Positive integer</w:t>
            </w:r>
          </w:p>
        </w:tc>
        <w:tc>
          <w:tcPr>
            <w:tcW w:w="1440" w:type="dxa"/>
          </w:tcPr>
          <w:p w14:paraId="161103A1" w14:textId="77777777" w:rsidR="00C55978" w:rsidRDefault="00C55978" w:rsidP="005E2FB9">
            <w:pPr>
              <w:pStyle w:val="ListParagraph"/>
              <w:ind w:left="0"/>
              <w:jc w:val="center"/>
            </w:pPr>
          </w:p>
        </w:tc>
      </w:tr>
      <w:tr w:rsidR="001631AB" w14:paraId="4C0E242B" w14:textId="77777777" w:rsidTr="001631AB">
        <w:tc>
          <w:tcPr>
            <w:tcW w:w="2152" w:type="dxa"/>
          </w:tcPr>
          <w:p w14:paraId="588F18C2" w14:textId="317EECD6" w:rsidR="00F35396" w:rsidRDefault="00F35396" w:rsidP="005E2FB9">
            <w:pPr>
              <w:pStyle w:val="ListParagraph"/>
              <w:ind w:left="0"/>
              <w:jc w:val="center"/>
            </w:pPr>
            <w:r>
              <w:t>Liner Young modulus</w:t>
            </w:r>
          </w:p>
        </w:tc>
        <w:tc>
          <w:tcPr>
            <w:tcW w:w="2149" w:type="dxa"/>
          </w:tcPr>
          <w:p w14:paraId="04B5B434" w14:textId="4525D904" w:rsidR="00F35396" w:rsidRDefault="00A87156" w:rsidP="00F3539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oMath>
            </m:oMathPara>
          </w:p>
        </w:tc>
        <w:tc>
          <w:tcPr>
            <w:tcW w:w="3614" w:type="dxa"/>
          </w:tcPr>
          <w:p w14:paraId="49CEEDAE" w14:textId="77777777" w:rsidR="00F35396" w:rsidRDefault="00F35396" w:rsidP="005E2FB9">
            <w:pPr>
              <w:pStyle w:val="ListParagraph"/>
              <w:ind w:left="0"/>
              <w:jc w:val="center"/>
            </w:pPr>
          </w:p>
        </w:tc>
        <w:tc>
          <w:tcPr>
            <w:tcW w:w="1440" w:type="dxa"/>
          </w:tcPr>
          <w:p w14:paraId="22810E4B" w14:textId="42629BA6" w:rsidR="00F35396" w:rsidRDefault="00F35396" w:rsidP="00F35396">
            <w:pPr>
              <w:pStyle w:val="ListParagraph"/>
              <w:ind w:left="0"/>
              <w:jc w:val="center"/>
            </w:pPr>
            <m:oMathPara>
              <m:oMath>
                <m:r>
                  <w:rPr>
                    <w:rFonts w:ascii="Cambria Math" w:hAnsi="Cambria Math"/>
                  </w:rPr>
                  <m:t>GPa</m:t>
                </m:r>
              </m:oMath>
            </m:oMathPara>
          </w:p>
        </w:tc>
      </w:tr>
      <w:tr w:rsidR="001631AB" w14:paraId="37155BD8" w14:textId="77777777" w:rsidTr="001631AB">
        <w:tc>
          <w:tcPr>
            <w:tcW w:w="2152" w:type="dxa"/>
          </w:tcPr>
          <w:p w14:paraId="4302C081" w14:textId="05365567" w:rsidR="00F35396" w:rsidRDefault="00F35396" w:rsidP="005E2FB9">
            <w:pPr>
              <w:pStyle w:val="ListParagraph"/>
              <w:ind w:left="0"/>
              <w:jc w:val="center"/>
            </w:pPr>
            <w:r>
              <w:t>Liner Poisson ratio</w:t>
            </w:r>
          </w:p>
        </w:tc>
        <w:tc>
          <w:tcPr>
            <w:tcW w:w="2149" w:type="dxa"/>
          </w:tcPr>
          <w:p w14:paraId="5B9FFD03" w14:textId="3B5F4196" w:rsidR="00F35396" w:rsidRDefault="00A87156" w:rsidP="00F3539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l</m:t>
                    </m:r>
                  </m:sub>
                </m:sSub>
              </m:oMath>
            </m:oMathPara>
          </w:p>
        </w:tc>
        <w:tc>
          <w:tcPr>
            <w:tcW w:w="3614" w:type="dxa"/>
          </w:tcPr>
          <w:p w14:paraId="23BA485D" w14:textId="77777777" w:rsidR="00F35396" w:rsidRDefault="00F35396" w:rsidP="005E2FB9">
            <w:pPr>
              <w:pStyle w:val="ListParagraph"/>
              <w:ind w:left="0"/>
              <w:jc w:val="center"/>
            </w:pPr>
          </w:p>
        </w:tc>
        <w:tc>
          <w:tcPr>
            <w:tcW w:w="1440" w:type="dxa"/>
          </w:tcPr>
          <w:p w14:paraId="3C76DD52" w14:textId="77777777" w:rsidR="00F35396" w:rsidRDefault="00F35396" w:rsidP="005E2FB9">
            <w:pPr>
              <w:pStyle w:val="ListParagraph"/>
              <w:ind w:left="0"/>
              <w:jc w:val="center"/>
            </w:pPr>
          </w:p>
        </w:tc>
      </w:tr>
      <w:tr w:rsidR="001631AB" w14:paraId="56B5568F" w14:textId="77777777" w:rsidTr="001631AB">
        <w:tc>
          <w:tcPr>
            <w:tcW w:w="2152" w:type="dxa"/>
          </w:tcPr>
          <w:p w14:paraId="74EB3703" w14:textId="4666DEB8" w:rsidR="00F35396" w:rsidRDefault="00F35396" w:rsidP="005E2FB9">
            <w:pPr>
              <w:pStyle w:val="ListParagraph"/>
              <w:ind w:left="0"/>
              <w:jc w:val="center"/>
            </w:pPr>
            <w:r>
              <w:t>Plateau ratio</w:t>
            </w:r>
          </w:p>
        </w:tc>
        <w:tc>
          <w:tcPr>
            <w:tcW w:w="2149" w:type="dxa"/>
          </w:tcPr>
          <w:p w14:paraId="7EAA515E" w14:textId="56D2820D" w:rsidR="00F35396" w:rsidRDefault="00F35396" w:rsidP="00F35396">
            <w:pPr>
              <w:pStyle w:val="ListParagraph"/>
              <w:ind w:left="0"/>
              <w:jc w:val="center"/>
              <w:rPr>
                <w:rFonts w:ascii="Calibri" w:eastAsia="Calibri" w:hAnsi="Calibri" w:cs="Times New Roman"/>
              </w:rPr>
            </w:pPr>
            <m:oMathPara>
              <m:oMath>
                <m:r>
                  <w:rPr>
                    <w:rFonts w:ascii="Cambria Math" w:eastAsiaTheme="minorEastAsia" w:hAnsi="Cambria Math"/>
                  </w:rPr>
                  <m:t>PR</m:t>
                </m:r>
              </m:oMath>
            </m:oMathPara>
          </w:p>
        </w:tc>
        <w:tc>
          <w:tcPr>
            <w:tcW w:w="3614" w:type="dxa"/>
          </w:tcPr>
          <w:p w14:paraId="670076E9" w14:textId="77777777" w:rsidR="00F35396" w:rsidRDefault="00F35396" w:rsidP="005E2FB9">
            <w:pPr>
              <w:pStyle w:val="ListParagraph"/>
              <w:ind w:left="0"/>
              <w:jc w:val="center"/>
            </w:pPr>
          </w:p>
        </w:tc>
        <w:tc>
          <w:tcPr>
            <w:tcW w:w="1440" w:type="dxa"/>
          </w:tcPr>
          <w:p w14:paraId="17DEBAEA" w14:textId="77777777" w:rsidR="00F35396" w:rsidRDefault="00F35396" w:rsidP="005E2FB9">
            <w:pPr>
              <w:pStyle w:val="ListParagraph"/>
              <w:ind w:left="0"/>
              <w:jc w:val="center"/>
            </w:pPr>
          </w:p>
        </w:tc>
      </w:tr>
      <w:tr w:rsidR="001631AB" w14:paraId="0432FBB4" w14:textId="77777777" w:rsidTr="001631AB">
        <w:tc>
          <w:tcPr>
            <w:tcW w:w="2152" w:type="dxa"/>
          </w:tcPr>
          <w:p w14:paraId="5B6E58B5" w14:textId="1F17BB4B" w:rsidR="00F35396" w:rsidRDefault="00F35396" w:rsidP="005E2FB9">
            <w:pPr>
              <w:pStyle w:val="ListParagraph"/>
              <w:ind w:left="0"/>
              <w:jc w:val="center"/>
            </w:pPr>
            <w:r>
              <w:t>Liner surface roughness standard deviation</w:t>
            </w:r>
          </w:p>
        </w:tc>
        <w:tc>
          <w:tcPr>
            <w:tcW w:w="2149" w:type="dxa"/>
          </w:tcPr>
          <w:p w14:paraId="334DFA83" w14:textId="035872F7" w:rsidR="00F35396" w:rsidRDefault="00A87156" w:rsidP="00F3539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3614" w:type="dxa"/>
          </w:tcPr>
          <w:p w14:paraId="51903680" w14:textId="77777777" w:rsidR="00F35396" w:rsidRDefault="00F35396" w:rsidP="005E2FB9">
            <w:pPr>
              <w:pStyle w:val="ListParagraph"/>
              <w:ind w:left="0"/>
              <w:jc w:val="center"/>
            </w:pPr>
          </w:p>
        </w:tc>
        <w:tc>
          <w:tcPr>
            <w:tcW w:w="1440" w:type="dxa"/>
          </w:tcPr>
          <w:p w14:paraId="2487AE35" w14:textId="25333D11" w:rsidR="00F35396" w:rsidRDefault="00F35396" w:rsidP="00F35396">
            <w:pPr>
              <w:pStyle w:val="ListParagraph"/>
              <w:ind w:left="0"/>
              <w:jc w:val="center"/>
            </w:pPr>
            <m:oMathPara>
              <m:oMath>
                <m:r>
                  <w:rPr>
                    <w:rFonts w:ascii="Cambria Math" w:hAnsi="Cambria Math"/>
                  </w:rPr>
                  <m:t>μm</m:t>
                </m:r>
              </m:oMath>
            </m:oMathPara>
          </w:p>
        </w:tc>
      </w:tr>
      <w:tr w:rsidR="001631AB" w14:paraId="23E29B2B" w14:textId="77777777" w:rsidTr="001631AB">
        <w:tc>
          <w:tcPr>
            <w:tcW w:w="2152" w:type="dxa"/>
          </w:tcPr>
          <w:p w14:paraId="2EEEC6F6" w14:textId="3DBA1DBD" w:rsidR="00F35396" w:rsidRDefault="00F35396" w:rsidP="005E2FB9">
            <w:pPr>
              <w:pStyle w:val="ListParagraph"/>
              <w:ind w:left="0"/>
              <w:jc w:val="center"/>
            </w:pPr>
            <w:r>
              <w:t>Piston upper land reference diameter</w:t>
            </w:r>
          </w:p>
        </w:tc>
        <w:tc>
          <w:tcPr>
            <w:tcW w:w="2149" w:type="dxa"/>
          </w:tcPr>
          <w:p w14:paraId="19539879" w14:textId="6968B329" w:rsidR="00F35396" w:rsidRDefault="00F35396" w:rsidP="00F35396">
            <w:pPr>
              <w:pStyle w:val="ListParagraph"/>
              <w:ind w:left="0"/>
              <w:jc w:val="center"/>
              <w:rPr>
                <w:rFonts w:ascii="Calibri" w:eastAsia="Calibri" w:hAnsi="Calibri" w:cs="Times New Roman"/>
              </w:rPr>
            </w:pPr>
            <m:oMathPara>
              <m:oMath>
                <m:r>
                  <w:rPr>
                    <w:rFonts w:ascii="Cambria Math" w:hAnsi="Cambria Math"/>
                  </w:rPr>
                  <m:t>Drldu</m:t>
                </m:r>
              </m:oMath>
            </m:oMathPara>
          </w:p>
        </w:tc>
        <w:tc>
          <w:tcPr>
            <w:tcW w:w="3614" w:type="dxa"/>
          </w:tcPr>
          <w:p w14:paraId="370D09E9" w14:textId="77777777" w:rsidR="00F35396" w:rsidRDefault="00F35396" w:rsidP="005E2FB9">
            <w:pPr>
              <w:pStyle w:val="ListParagraph"/>
              <w:ind w:left="0"/>
              <w:jc w:val="center"/>
            </w:pPr>
          </w:p>
        </w:tc>
        <w:tc>
          <w:tcPr>
            <w:tcW w:w="1440" w:type="dxa"/>
          </w:tcPr>
          <w:p w14:paraId="0A421314" w14:textId="11FF0789" w:rsidR="00F35396" w:rsidRDefault="00F35396" w:rsidP="00F35396">
            <w:pPr>
              <w:pStyle w:val="ListParagraph"/>
              <w:ind w:left="0"/>
              <w:jc w:val="center"/>
            </w:pPr>
            <m:oMathPara>
              <m:oMath>
                <m:r>
                  <w:rPr>
                    <w:rFonts w:ascii="Cambria Math" w:hAnsi="Cambria Math"/>
                  </w:rPr>
                  <m:t>mm</m:t>
                </m:r>
              </m:oMath>
            </m:oMathPara>
          </w:p>
        </w:tc>
      </w:tr>
      <w:tr w:rsidR="001631AB" w14:paraId="30946280" w14:textId="77777777" w:rsidTr="001631AB">
        <w:tc>
          <w:tcPr>
            <w:tcW w:w="2152" w:type="dxa"/>
          </w:tcPr>
          <w:p w14:paraId="1BC6C947" w14:textId="72563741" w:rsidR="00F35396" w:rsidRDefault="00F35396" w:rsidP="005E2FB9">
            <w:pPr>
              <w:pStyle w:val="ListParagraph"/>
              <w:ind w:left="0"/>
              <w:jc w:val="center"/>
            </w:pPr>
            <w:r>
              <w:t>Ring groove root diameter</w:t>
            </w:r>
          </w:p>
        </w:tc>
        <w:tc>
          <w:tcPr>
            <w:tcW w:w="2149" w:type="dxa"/>
          </w:tcPr>
          <w:p w14:paraId="34246E8D" w14:textId="47A81F2A" w:rsidR="00F35396" w:rsidRDefault="00F35396" w:rsidP="00F35396">
            <w:pPr>
              <w:pStyle w:val="ListParagraph"/>
              <w:ind w:left="0"/>
              <w:jc w:val="center"/>
              <w:rPr>
                <w:rFonts w:ascii="Calibri" w:eastAsia="Calibri" w:hAnsi="Calibri" w:cs="Times New Roman"/>
              </w:rPr>
            </w:pPr>
            <m:oMathPara>
              <m:oMath>
                <m:r>
                  <w:rPr>
                    <w:rFonts w:ascii="Cambria Math" w:hAnsi="Cambria Math"/>
                  </w:rPr>
                  <m:t>Drg</m:t>
                </m:r>
              </m:oMath>
            </m:oMathPara>
          </w:p>
        </w:tc>
        <w:tc>
          <w:tcPr>
            <w:tcW w:w="3614" w:type="dxa"/>
          </w:tcPr>
          <w:p w14:paraId="74B1F52E" w14:textId="77777777" w:rsidR="00F35396" w:rsidRDefault="00F35396" w:rsidP="005E2FB9">
            <w:pPr>
              <w:pStyle w:val="ListParagraph"/>
              <w:ind w:left="0"/>
              <w:jc w:val="center"/>
            </w:pPr>
          </w:p>
        </w:tc>
        <w:tc>
          <w:tcPr>
            <w:tcW w:w="1440" w:type="dxa"/>
          </w:tcPr>
          <w:p w14:paraId="6A17DD5F" w14:textId="17C079A2" w:rsidR="00F35396" w:rsidRDefault="00F35396" w:rsidP="005E2FB9">
            <w:pPr>
              <w:pStyle w:val="ListParagraph"/>
              <w:ind w:left="0"/>
              <w:jc w:val="center"/>
            </w:pPr>
            <m:oMathPara>
              <m:oMath>
                <m:r>
                  <w:rPr>
                    <w:rFonts w:ascii="Cambria Math" w:hAnsi="Cambria Math"/>
                  </w:rPr>
                  <m:t>mm</m:t>
                </m:r>
              </m:oMath>
            </m:oMathPara>
          </w:p>
        </w:tc>
      </w:tr>
      <w:tr w:rsidR="001631AB" w14:paraId="2136C9EC" w14:textId="77777777" w:rsidTr="001631AB">
        <w:tc>
          <w:tcPr>
            <w:tcW w:w="2152" w:type="dxa"/>
          </w:tcPr>
          <w:p w14:paraId="56B16463" w14:textId="30B2FA9D" w:rsidR="00F35396" w:rsidRDefault="00F35396" w:rsidP="005E2FB9">
            <w:pPr>
              <w:pStyle w:val="ListParagraph"/>
              <w:ind w:left="0"/>
              <w:jc w:val="center"/>
            </w:pPr>
            <w:r>
              <w:t>Piston lower land reference diameter</w:t>
            </w:r>
          </w:p>
        </w:tc>
        <w:tc>
          <w:tcPr>
            <w:tcW w:w="2149" w:type="dxa"/>
          </w:tcPr>
          <w:p w14:paraId="6E651AD8" w14:textId="399AE40A" w:rsidR="00F35396" w:rsidRDefault="00F35396" w:rsidP="00F35396">
            <w:pPr>
              <w:pStyle w:val="ListParagraph"/>
              <w:ind w:left="0"/>
              <w:jc w:val="center"/>
              <w:rPr>
                <w:rFonts w:ascii="Calibri" w:eastAsia="Calibri" w:hAnsi="Calibri" w:cs="Times New Roman"/>
              </w:rPr>
            </w:pPr>
            <m:oMathPara>
              <m:oMath>
                <m:r>
                  <w:rPr>
                    <w:rFonts w:ascii="Cambria Math" w:hAnsi="Cambria Math"/>
                  </w:rPr>
                  <m:t>Drldl</m:t>
                </m:r>
              </m:oMath>
            </m:oMathPara>
          </w:p>
        </w:tc>
        <w:tc>
          <w:tcPr>
            <w:tcW w:w="3614" w:type="dxa"/>
          </w:tcPr>
          <w:p w14:paraId="37C3AFC7" w14:textId="77777777" w:rsidR="00F35396" w:rsidRDefault="00F35396" w:rsidP="005E2FB9">
            <w:pPr>
              <w:pStyle w:val="ListParagraph"/>
              <w:ind w:left="0"/>
              <w:jc w:val="center"/>
            </w:pPr>
          </w:p>
        </w:tc>
        <w:tc>
          <w:tcPr>
            <w:tcW w:w="1440" w:type="dxa"/>
          </w:tcPr>
          <w:p w14:paraId="693B40EE" w14:textId="61773BFE" w:rsidR="00F35396" w:rsidRDefault="00F35396" w:rsidP="005E2FB9">
            <w:pPr>
              <w:pStyle w:val="ListParagraph"/>
              <w:ind w:left="0"/>
              <w:jc w:val="center"/>
            </w:pPr>
            <m:oMathPara>
              <m:oMath>
                <m:r>
                  <w:rPr>
                    <w:rFonts w:ascii="Cambria Math" w:hAnsi="Cambria Math"/>
                  </w:rPr>
                  <m:t>mm</m:t>
                </m:r>
              </m:oMath>
            </m:oMathPara>
          </w:p>
        </w:tc>
      </w:tr>
      <w:tr w:rsidR="001631AB" w14:paraId="39DDCE14" w14:textId="77777777" w:rsidTr="001631AB">
        <w:tc>
          <w:tcPr>
            <w:tcW w:w="2152" w:type="dxa"/>
          </w:tcPr>
          <w:p w14:paraId="0483D647" w14:textId="062B2F6C" w:rsidR="00F35396" w:rsidRDefault="00F35396" w:rsidP="005E2FB9">
            <w:pPr>
              <w:pStyle w:val="ListParagraph"/>
              <w:ind w:left="0"/>
              <w:jc w:val="center"/>
            </w:pPr>
            <w:r>
              <w:t>Ring groove inner axial height</w:t>
            </w:r>
          </w:p>
        </w:tc>
        <w:tc>
          <w:tcPr>
            <w:tcW w:w="2149" w:type="dxa"/>
          </w:tcPr>
          <w:p w14:paraId="50C00F59" w14:textId="445AB597" w:rsidR="00F35396" w:rsidRDefault="00F35396" w:rsidP="00F35396">
            <w:pPr>
              <w:pStyle w:val="ListParagraph"/>
              <w:ind w:left="0"/>
              <w:jc w:val="center"/>
              <w:rPr>
                <w:rFonts w:ascii="Calibri" w:eastAsia="Calibri" w:hAnsi="Calibri" w:cs="Times New Roman"/>
              </w:rPr>
            </w:pPr>
            <m:oMathPara>
              <m:oMath>
                <m:r>
                  <w:rPr>
                    <w:rFonts w:ascii="Cambria Math" w:hAnsi="Cambria Math"/>
                  </w:rPr>
                  <m:t>hgi</m:t>
                </m:r>
              </m:oMath>
            </m:oMathPara>
          </w:p>
        </w:tc>
        <w:tc>
          <w:tcPr>
            <w:tcW w:w="3614" w:type="dxa"/>
          </w:tcPr>
          <w:p w14:paraId="7319B3F4" w14:textId="77777777" w:rsidR="00F35396" w:rsidRDefault="00F35396" w:rsidP="005E2FB9">
            <w:pPr>
              <w:pStyle w:val="ListParagraph"/>
              <w:ind w:left="0"/>
              <w:jc w:val="center"/>
            </w:pPr>
          </w:p>
        </w:tc>
        <w:tc>
          <w:tcPr>
            <w:tcW w:w="1440" w:type="dxa"/>
          </w:tcPr>
          <w:p w14:paraId="3C1983B0" w14:textId="3645719D" w:rsidR="00F35396" w:rsidRDefault="00F35396" w:rsidP="005E2FB9">
            <w:pPr>
              <w:pStyle w:val="ListParagraph"/>
              <w:ind w:left="0"/>
              <w:jc w:val="center"/>
            </w:pPr>
            <m:oMathPara>
              <m:oMath>
                <m:r>
                  <w:rPr>
                    <w:rFonts w:ascii="Cambria Math" w:hAnsi="Cambria Math"/>
                  </w:rPr>
                  <m:t>mm</m:t>
                </m:r>
              </m:oMath>
            </m:oMathPara>
          </w:p>
        </w:tc>
      </w:tr>
      <w:tr w:rsidR="001631AB" w14:paraId="7547ACBA" w14:textId="77777777" w:rsidTr="001631AB">
        <w:tc>
          <w:tcPr>
            <w:tcW w:w="2152" w:type="dxa"/>
          </w:tcPr>
          <w:p w14:paraId="14E8F89B" w14:textId="6712DDBB" w:rsidR="00F35396" w:rsidRDefault="004739F6" w:rsidP="005E2FB9">
            <w:pPr>
              <w:pStyle w:val="ListParagraph"/>
              <w:ind w:left="0"/>
              <w:jc w:val="center"/>
            </w:pPr>
            <w:r>
              <w:t>Ring groove upper flank angle</w:t>
            </w:r>
          </w:p>
        </w:tc>
        <w:tc>
          <w:tcPr>
            <w:tcW w:w="2149" w:type="dxa"/>
          </w:tcPr>
          <w:p w14:paraId="4896161E" w14:textId="1BDB1E86" w:rsidR="00F35396" w:rsidRDefault="00A87156" w:rsidP="004739F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gt</m:t>
                    </m:r>
                  </m:sub>
                </m:sSub>
              </m:oMath>
            </m:oMathPara>
          </w:p>
        </w:tc>
        <w:tc>
          <w:tcPr>
            <w:tcW w:w="3614" w:type="dxa"/>
          </w:tcPr>
          <w:p w14:paraId="40DB6580" w14:textId="77777777" w:rsidR="00F35396" w:rsidRDefault="00F35396" w:rsidP="005E2FB9">
            <w:pPr>
              <w:pStyle w:val="ListParagraph"/>
              <w:ind w:left="0"/>
              <w:jc w:val="center"/>
            </w:pPr>
          </w:p>
        </w:tc>
        <w:tc>
          <w:tcPr>
            <w:tcW w:w="1440" w:type="dxa"/>
          </w:tcPr>
          <w:p w14:paraId="3BD1A8DB" w14:textId="5014C7B1" w:rsidR="00F35396" w:rsidRDefault="004739F6" w:rsidP="004739F6">
            <w:pPr>
              <w:pStyle w:val="ListParagraph"/>
              <w:ind w:left="0"/>
              <w:jc w:val="center"/>
            </w:pPr>
            <m:oMathPara>
              <m:oMath>
                <m:r>
                  <w:rPr>
                    <w:rFonts w:ascii="Cambria Math" w:hAnsi="Cambria Math"/>
                  </w:rPr>
                  <m:t>rad</m:t>
                </m:r>
              </m:oMath>
            </m:oMathPara>
          </w:p>
        </w:tc>
      </w:tr>
      <w:tr w:rsidR="001631AB" w14:paraId="502D1417" w14:textId="77777777" w:rsidTr="001631AB">
        <w:tc>
          <w:tcPr>
            <w:tcW w:w="2152" w:type="dxa"/>
          </w:tcPr>
          <w:p w14:paraId="458EFFF7" w14:textId="5420E675" w:rsidR="00F35396" w:rsidRDefault="004739F6" w:rsidP="005E2FB9">
            <w:pPr>
              <w:pStyle w:val="ListParagraph"/>
              <w:ind w:left="0"/>
              <w:jc w:val="center"/>
            </w:pPr>
            <w:r>
              <w:t>Ring groove lower flank angle</w:t>
            </w:r>
          </w:p>
        </w:tc>
        <w:tc>
          <w:tcPr>
            <w:tcW w:w="2149" w:type="dxa"/>
          </w:tcPr>
          <w:p w14:paraId="19FE76D5" w14:textId="44B7C754" w:rsidR="00F35396" w:rsidRDefault="00A87156" w:rsidP="004739F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gb</m:t>
                    </m:r>
                  </m:sub>
                </m:sSub>
              </m:oMath>
            </m:oMathPara>
          </w:p>
        </w:tc>
        <w:tc>
          <w:tcPr>
            <w:tcW w:w="3614" w:type="dxa"/>
          </w:tcPr>
          <w:p w14:paraId="52218386" w14:textId="77777777" w:rsidR="00F35396" w:rsidRDefault="00F35396" w:rsidP="005E2FB9">
            <w:pPr>
              <w:pStyle w:val="ListParagraph"/>
              <w:ind w:left="0"/>
              <w:jc w:val="center"/>
            </w:pPr>
          </w:p>
        </w:tc>
        <w:tc>
          <w:tcPr>
            <w:tcW w:w="1440" w:type="dxa"/>
          </w:tcPr>
          <w:p w14:paraId="6ABF83B8" w14:textId="554C7F47" w:rsidR="00F35396" w:rsidRDefault="004739F6" w:rsidP="004739F6">
            <w:pPr>
              <w:pStyle w:val="ListParagraph"/>
              <w:ind w:left="0"/>
              <w:jc w:val="center"/>
            </w:pPr>
            <m:oMathPara>
              <m:oMath>
                <m:r>
                  <w:rPr>
                    <w:rFonts w:ascii="Cambria Math" w:hAnsi="Cambria Math"/>
                  </w:rPr>
                  <m:t>rad</m:t>
                </m:r>
              </m:oMath>
            </m:oMathPara>
          </w:p>
        </w:tc>
      </w:tr>
      <w:tr w:rsidR="001631AB" w14:paraId="49FFD850" w14:textId="77777777" w:rsidTr="001631AB">
        <w:tc>
          <w:tcPr>
            <w:tcW w:w="2152" w:type="dxa"/>
          </w:tcPr>
          <w:p w14:paraId="3D31F377" w14:textId="5167F99D" w:rsidR="00BA15EA" w:rsidRDefault="00BA15EA" w:rsidP="005E2FB9">
            <w:pPr>
              <w:pStyle w:val="ListParagraph"/>
              <w:ind w:left="0"/>
              <w:jc w:val="center"/>
            </w:pPr>
            <w:r>
              <w:t>Ring groove upper flank surface roughness standard deviation</w:t>
            </w:r>
          </w:p>
        </w:tc>
        <w:tc>
          <w:tcPr>
            <w:tcW w:w="2149" w:type="dxa"/>
          </w:tcPr>
          <w:p w14:paraId="4055EF8D" w14:textId="74C1138F" w:rsidR="00BA15EA" w:rsidRDefault="00A87156" w:rsidP="00BA15EA">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gt</m:t>
                    </m:r>
                  </m:sub>
                </m:sSub>
              </m:oMath>
            </m:oMathPara>
          </w:p>
        </w:tc>
        <w:tc>
          <w:tcPr>
            <w:tcW w:w="3614" w:type="dxa"/>
          </w:tcPr>
          <w:p w14:paraId="3BD3CD76" w14:textId="77777777" w:rsidR="00BA15EA" w:rsidRDefault="00BA15EA" w:rsidP="005E2FB9">
            <w:pPr>
              <w:pStyle w:val="ListParagraph"/>
              <w:ind w:left="0"/>
              <w:jc w:val="center"/>
            </w:pPr>
          </w:p>
        </w:tc>
        <w:tc>
          <w:tcPr>
            <w:tcW w:w="1440" w:type="dxa"/>
          </w:tcPr>
          <w:p w14:paraId="477E0E85" w14:textId="6E650C94" w:rsidR="00BA15EA" w:rsidRDefault="00BA15EA" w:rsidP="00BA15EA">
            <w:pPr>
              <w:pStyle w:val="ListParagraph"/>
              <w:ind w:left="0"/>
              <w:jc w:val="center"/>
              <w:rPr>
                <w:rFonts w:ascii="Calibri" w:eastAsia="Calibri" w:hAnsi="Calibri" w:cs="Times New Roman"/>
              </w:rPr>
            </w:pPr>
            <m:oMathPara>
              <m:oMath>
                <m:r>
                  <w:rPr>
                    <w:rFonts w:ascii="Cambria Math" w:hAnsi="Cambria Math"/>
                  </w:rPr>
                  <m:t>μm</m:t>
                </m:r>
              </m:oMath>
            </m:oMathPara>
          </w:p>
        </w:tc>
      </w:tr>
      <w:tr w:rsidR="001631AB" w14:paraId="5BCA0147" w14:textId="77777777" w:rsidTr="001631AB">
        <w:tc>
          <w:tcPr>
            <w:tcW w:w="2152" w:type="dxa"/>
          </w:tcPr>
          <w:p w14:paraId="4CB00739" w14:textId="12B2E02F" w:rsidR="00BA15EA" w:rsidRDefault="00BA15EA" w:rsidP="005E2FB9">
            <w:pPr>
              <w:pStyle w:val="ListParagraph"/>
              <w:ind w:left="0"/>
              <w:jc w:val="center"/>
            </w:pPr>
            <w:r>
              <w:t>Ring groove lower flank surface roughness standard deviation</w:t>
            </w:r>
          </w:p>
        </w:tc>
        <w:tc>
          <w:tcPr>
            <w:tcW w:w="2149" w:type="dxa"/>
          </w:tcPr>
          <w:p w14:paraId="1811FE4F" w14:textId="113EEB2C" w:rsidR="00BA15EA" w:rsidRDefault="00A87156" w:rsidP="00BA15EA">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gb</m:t>
                    </m:r>
                  </m:sub>
                </m:sSub>
              </m:oMath>
            </m:oMathPara>
          </w:p>
        </w:tc>
        <w:tc>
          <w:tcPr>
            <w:tcW w:w="3614" w:type="dxa"/>
          </w:tcPr>
          <w:p w14:paraId="0555E60F" w14:textId="77777777" w:rsidR="00BA15EA" w:rsidRDefault="00BA15EA" w:rsidP="005E2FB9">
            <w:pPr>
              <w:pStyle w:val="ListParagraph"/>
              <w:ind w:left="0"/>
              <w:jc w:val="center"/>
            </w:pPr>
          </w:p>
        </w:tc>
        <w:tc>
          <w:tcPr>
            <w:tcW w:w="1440" w:type="dxa"/>
          </w:tcPr>
          <w:p w14:paraId="4B677A42" w14:textId="3C22FA5E" w:rsidR="00BA15EA" w:rsidRDefault="00BA15EA" w:rsidP="00BA15EA">
            <w:pPr>
              <w:pStyle w:val="ListParagraph"/>
              <w:ind w:left="0"/>
              <w:jc w:val="center"/>
              <w:rPr>
                <w:rFonts w:ascii="Calibri" w:eastAsia="Calibri" w:hAnsi="Calibri" w:cs="Times New Roman"/>
              </w:rPr>
            </w:pPr>
            <m:oMathPara>
              <m:oMath>
                <m:r>
                  <w:rPr>
                    <w:rFonts w:ascii="Cambria Math" w:hAnsi="Cambria Math"/>
                  </w:rPr>
                  <m:t>μm</m:t>
                </m:r>
              </m:oMath>
            </m:oMathPara>
          </w:p>
        </w:tc>
      </w:tr>
      <w:tr w:rsidR="001631AB" w14:paraId="1E15F53E" w14:textId="77777777" w:rsidTr="001631AB">
        <w:tc>
          <w:tcPr>
            <w:tcW w:w="2152" w:type="dxa"/>
          </w:tcPr>
          <w:p w14:paraId="052A1E88" w14:textId="5DBEEB2E" w:rsidR="00F35396" w:rsidRDefault="004739F6" w:rsidP="005E2FB9">
            <w:pPr>
              <w:pStyle w:val="ListParagraph"/>
              <w:ind w:left="0"/>
              <w:jc w:val="center"/>
            </w:pPr>
            <w:r>
              <w:t>Groove Poisson ratio</w:t>
            </w:r>
          </w:p>
        </w:tc>
        <w:tc>
          <w:tcPr>
            <w:tcW w:w="2149" w:type="dxa"/>
          </w:tcPr>
          <w:p w14:paraId="3BE1F629" w14:textId="3AC4F4D2" w:rsidR="00F35396" w:rsidRDefault="00A87156" w:rsidP="004739F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g</m:t>
                    </m:r>
                  </m:sub>
                </m:sSub>
              </m:oMath>
            </m:oMathPara>
          </w:p>
        </w:tc>
        <w:tc>
          <w:tcPr>
            <w:tcW w:w="3614" w:type="dxa"/>
          </w:tcPr>
          <w:p w14:paraId="66AD69EB" w14:textId="77777777" w:rsidR="00F35396" w:rsidRDefault="00F35396" w:rsidP="005E2FB9">
            <w:pPr>
              <w:pStyle w:val="ListParagraph"/>
              <w:ind w:left="0"/>
              <w:jc w:val="center"/>
            </w:pPr>
          </w:p>
        </w:tc>
        <w:tc>
          <w:tcPr>
            <w:tcW w:w="1440" w:type="dxa"/>
          </w:tcPr>
          <w:p w14:paraId="25C55336" w14:textId="77777777" w:rsidR="00F35396" w:rsidRDefault="00F35396" w:rsidP="005E2FB9">
            <w:pPr>
              <w:pStyle w:val="ListParagraph"/>
              <w:ind w:left="0"/>
              <w:jc w:val="center"/>
            </w:pPr>
          </w:p>
        </w:tc>
      </w:tr>
      <w:tr w:rsidR="001631AB" w14:paraId="19AB565D" w14:textId="77777777" w:rsidTr="001631AB">
        <w:tc>
          <w:tcPr>
            <w:tcW w:w="2152" w:type="dxa"/>
          </w:tcPr>
          <w:p w14:paraId="5A8DAF4B" w14:textId="30F0EAAA" w:rsidR="00F35396" w:rsidRDefault="004739F6" w:rsidP="005E2FB9">
            <w:pPr>
              <w:pStyle w:val="ListParagraph"/>
              <w:ind w:left="0"/>
              <w:jc w:val="center"/>
            </w:pPr>
            <w:r>
              <w:t>Groove Young modulus</w:t>
            </w:r>
          </w:p>
        </w:tc>
        <w:tc>
          <w:tcPr>
            <w:tcW w:w="2149" w:type="dxa"/>
          </w:tcPr>
          <w:p w14:paraId="088AB315" w14:textId="53F5D2DA" w:rsidR="00F35396" w:rsidRDefault="00A87156" w:rsidP="004739F6">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oMath>
            </m:oMathPara>
          </w:p>
        </w:tc>
        <w:tc>
          <w:tcPr>
            <w:tcW w:w="3614" w:type="dxa"/>
          </w:tcPr>
          <w:p w14:paraId="4C04D025" w14:textId="77777777" w:rsidR="00F35396" w:rsidRDefault="00F35396" w:rsidP="005E2FB9">
            <w:pPr>
              <w:pStyle w:val="ListParagraph"/>
              <w:ind w:left="0"/>
              <w:jc w:val="center"/>
            </w:pPr>
          </w:p>
        </w:tc>
        <w:tc>
          <w:tcPr>
            <w:tcW w:w="1440" w:type="dxa"/>
          </w:tcPr>
          <w:p w14:paraId="6FB1F906" w14:textId="028C863F" w:rsidR="00F35396" w:rsidRDefault="004739F6" w:rsidP="004739F6">
            <w:pPr>
              <w:pStyle w:val="ListParagraph"/>
              <w:ind w:left="0"/>
              <w:jc w:val="center"/>
            </w:pPr>
            <m:oMathPara>
              <m:oMath>
                <m:r>
                  <w:rPr>
                    <w:rFonts w:ascii="Cambria Math" w:hAnsi="Cambria Math"/>
                  </w:rPr>
                  <m:t>GPa</m:t>
                </m:r>
              </m:oMath>
            </m:oMathPara>
          </w:p>
        </w:tc>
      </w:tr>
      <w:tr w:rsidR="001631AB" w14:paraId="5B3B9FAC" w14:textId="77777777" w:rsidTr="001631AB">
        <w:tc>
          <w:tcPr>
            <w:tcW w:w="2152" w:type="dxa"/>
          </w:tcPr>
          <w:p w14:paraId="03F40401" w14:textId="300B9C8F" w:rsidR="00F35396" w:rsidRDefault="004739F6" w:rsidP="005E2FB9">
            <w:pPr>
              <w:pStyle w:val="ListParagraph"/>
              <w:ind w:left="0"/>
              <w:jc w:val="center"/>
            </w:pPr>
            <w:r>
              <w:t>Radius increase at the upper land during engine operation</w:t>
            </w:r>
          </w:p>
        </w:tc>
        <w:tc>
          <w:tcPr>
            <w:tcW w:w="2149" w:type="dxa"/>
          </w:tcPr>
          <w:p w14:paraId="434A4A78" w14:textId="6089D071" w:rsidR="00F35396" w:rsidRDefault="004739F6" w:rsidP="004739F6">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land,u</m:t>
                    </m:r>
                  </m:sub>
                </m:sSub>
              </m:oMath>
            </m:oMathPara>
          </w:p>
        </w:tc>
        <w:tc>
          <w:tcPr>
            <w:tcW w:w="3614" w:type="dxa"/>
          </w:tcPr>
          <w:p w14:paraId="1417A89A" w14:textId="77777777" w:rsidR="00F35396" w:rsidRDefault="00F35396" w:rsidP="005E2FB9">
            <w:pPr>
              <w:pStyle w:val="ListParagraph"/>
              <w:ind w:left="0"/>
              <w:jc w:val="center"/>
            </w:pPr>
          </w:p>
        </w:tc>
        <w:tc>
          <w:tcPr>
            <w:tcW w:w="1440" w:type="dxa"/>
          </w:tcPr>
          <w:p w14:paraId="6AABC89A" w14:textId="1238FFC9" w:rsidR="00F35396" w:rsidRDefault="004739F6" w:rsidP="004739F6">
            <w:pPr>
              <w:pStyle w:val="ListParagraph"/>
              <w:ind w:left="0"/>
              <w:jc w:val="center"/>
            </w:pPr>
            <m:oMathPara>
              <m:oMath>
                <m:r>
                  <w:rPr>
                    <w:rFonts w:ascii="Cambria Math" w:hAnsi="Cambria Math"/>
                  </w:rPr>
                  <m:t>μm</m:t>
                </m:r>
              </m:oMath>
            </m:oMathPara>
          </w:p>
        </w:tc>
      </w:tr>
      <w:tr w:rsidR="001631AB" w14:paraId="267C9EBA" w14:textId="77777777" w:rsidTr="001631AB">
        <w:tc>
          <w:tcPr>
            <w:tcW w:w="2152" w:type="dxa"/>
          </w:tcPr>
          <w:p w14:paraId="41DDBBBD" w14:textId="77BB07DE" w:rsidR="00F35396" w:rsidRDefault="004739F6" w:rsidP="005E2FB9">
            <w:pPr>
              <w:pStyle w:val="ListParagraph"/>
              <w:ind w:left="0"/>
              <w:jc w:val="center"/>
            </w:pPr>
            <w:r>
              <w:t>Radius increase at the lower land during engine operation</w:t>
            </w:r>
          </w:p>
        </w:tc>
        <w:tc>
          <w:tcPr>
            <w:tcW w:w="2149" w:type="dxa"/>
          </w:tcPr>
          <w:p w14:paraId="72780D69" w14:textId="27B6F8D2" w:rsidR="00F35396" w:rsidRDefault="004739F6" w:rsidP="004739F6">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land,l</m:t>
                    </m:r>
                  </m:sub>
                </m:sSub>
              </m:oMath>
            </m:oMathPara>
          </w:p>
        </w:tc>
        <w:tc>
          <w:tcPr>
            <w:tcW w:w="3614" w:type="dxa"/>
          </w:tcPr>
          <w:p w14:paraId="02A7677D" w14:textId="77777777" w:rsidR="00F35396" w:rsidRDefault="00F35396" w:rsidP="005E2FB9">
            <w:pPr>
              <w:pStyle w:val="ListParagraph"/>
              <w:ind w:left="0"/>
              <w:jc w:val="center"/>
            </w:pPr>
          </w:p>
        </w:tc>
        <w:tc>
          <w:tcPr>
            <w:tcW w:w="1440" w:type="dxa"/>
          </w:tcPr>
          <w:p w14:paraId="6B39E114" w14:textId="50D18A7D" w:rsidR="00F35396" w:rsidRDefault="004739F6" w:rsidP="004739F6">
            <w:pPr>
              <w:pStyle w:val="ListParagraph"/>
              <w:ind w:left="0"/>
              <w:jc w:val="center"/>
            </w:pPr>
            <m:oMathPara>
              <m:oMath>
                <m:r>
                  <w:rPr>
                    <w:rFonts w:ascii="Cambria Math" w:hAnsi="Cambria Math"/>
                  </w:rPr>
                  <m:t>μm</m:t>
                </m:r>
              </m:oMath>
            </m:oMathPara>
          </w:p>
        </w:tc>
      </w:tr>
      <w:tr w:rsidR="001631AB" w14:paraId="6B4A4C77" w14:textId="77777777" w:rsidTr="001631AB">
        <w:tc>
          <w:tcPr>
            <w:tcW w:w="2152" w:type="dxa"/>
          </w:tcPr>
          <w:p w14:paraId="5DBBEBE4" w14:textId="53111F65" w:rsidR="00F35396" w:rsidRDefault="009E0622" w:rsidP="005E2FB9">
            <w:pPr>
              <w:pStyle w:val="ListParagraph"/>
              <w:ind w:left="0"/>
              <w:jc w:val="center"/>
            </w:pPr>
            <w:r>
              <w:t>Top ring groove radius increase during engine operation</w:t>
            </w:r>
          </w:p>
        </w:tc>
        <w:tc>
          <w:tcPr>
            <w:tcW w:w="2149" w:type="dxa"/>
          </w:tcPr>
          <w:p w14:paraId="0D5571E8" w14:textId="3A5CB901" w:rsidR="00F35396" w:rsidRDefault="009E0622" w:rsidP="009E0622">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gr</m:t>
                    </m:r>
                  </m:sub>
                </m:sSub>
              </m:oMath>
            </m:oMathPara>
          </w:p>
        </w:tc>
        <w:tc>
          <w:tcPr>
            <w:tcW w:w="3614" w:type="dxa"/>
          </w:tcPr>
          <w:p w14:paraId="21FF9039" w14:textId="77777777" w:rsidR="00F35396" w:rsidRDefault="00F35396" w:rsidP="005E2FB9">
            <w:pPr>
              <w:pStyle w:val="ListParagraph"/>
              <w:ind w:left="0"/>
              <w:jc w:val="center"/>
            </w:pPr>
          </w:p>
        </w:tc>
        <w:tc>
          <w:tcPr>
            <w:tcW w:w="1440" w:type="dxa"/>
          </w:tcPr>
          <w:p w14:paraId="644CA45C" w14:textId="6C3196C6" w:rsidR="00F35396" w:rsidRDefault="009E0622" w:rsidP="009E0622">
            <w:pPr>
              <w:pStyle w:val="ListParagraph"/>
              <w:ind w:left="0"/>
              <w:jc w:val="center"/>
            </w:pPr>
            <m:oMathPara>
              <m:oMath>
                <m:r>
                  <w:rPr>
                    <w:rFonts w:ascii="Cambria Math" w:hAnsi="Cambria Math"/>
                  </w:rPr>
                  <m:t>μm</m:t>
                </m:r>
              </m:oMath>
            </m:oMathPara>
          </w:p>
        </w:tc>
      </w:tr>
      <w:tr w:rsidR="001631AB" w14:paraId="27642D93" w14:textId="77777777" w:rsidTr="001631AB">
        <w:tc>
          <w:tcPr>
            <w:tcW w:w="2152" w:type="dxa"/>
          </w:tcPr>
          <w:p w14:paraId="05B41B1F" w14:textId="255C08DE" w:rsidR="005E2FB9" w:rsidRDefault="005E2FB9" w:rsidP="005E2FB9">
            <w:pPr>
              <w:pStyle w:val="ListParagraph"/>
              <w:ind w:left="0"/>
              <w:jc w:val="center"/>
            </w:pPr>
            <w:r>
              <w:t>z coefficient for the asperity ring/liner and ring/groove contact interaction</w:t>
            </w:r>
          </w:p>
        </w:tc>
        <w:tc>
          <w:tcPr>
            <w:tcW w:w="2149" w:type="dxa"/>
          </w:tcPr>
          <w:p w14:paraId="698134C6" w14:textId="3B2E9B7C" w:rsidR="005E2FB9" w:rsidRDefault="005E2FB9" w:rsidP="005E2FB9">
            <w:pPr>
              <w:pStyle w:val="ListParagraph"/>
              <w:ind w:left="0"/>
              <w:jc w:val="center"/>
              <w:rPr>
                <w:rFonts w:ascii="Calibri" w:eastAsia="Calibri" w:hAnsi="Calibri" w:cs="Times New Roman"/>
              </w:rPr>
            </w:pPr>
            <m:oMathPara>
              <m:oMath>
                <m:r>
                  <w:rPr>
                    <w:rFonts w:ascii="Cambria Math" w:hAnsi="Cambria Math"/>
                  </w:rPr>
                  <m:t>z</m:t>
                </m:r>
              </m:oMath>
            </m:oMathPara>
          </w:p>
        </w:tc>
        <w:tc>
          <w:tcPr>
            <w:tcW w:w="3614" w:type="dxa"/>
          </w:tcPr>
          <w:p w14:paraId="1CD278D5" w14:textId="060FC097" w:rsidR="005E2FB9" w:rsidRDefault="005E2FB9" w:rsidP="005E2FB9">
            <w:pPr>
              <w:pStyle w:val="ListParagraph"/>
              <w:ind w:left="0"/>
              <w:jc w:val="center"/>
            </w:pPr>
            <w:r>
              <w:t>6.804 is the adopted value in the simplified formulation</w:t>
            </w:r>
          </w:p>
        </w:tc>
        <w:tc>
          <w:tcPr>
            <w:tcW w:w="1440" w:type="dxa"/>
          </w:tcPr>
          <w:p w14:paraId="5172423E" w14:textId="77777777" w:rsidR="005E2FB9" w:rsidRDefault="005E2FB9" w:rsidP="009E0622">
            <w:pPr>
              <w:pStyle w:val="ListParagraph"/>
              <w:ind w:left="0"/>
              <w:jc w:val="center"/>
              <w:rPr>
                <w:rFonts w:ascii="Calibri" w:eastAsia="Calibri" w:hAnsi="Calibri" w:cs="Times New Roman"/>
              </w:rPr>
            </w:pPr>
          </w:p>
        </w:tc>
      </w:tr>
      <w:tr w:rsidR="001631AB" w14:paraId="14128499" w14:textId="77777777" w:rsidTr="001631AB">
        <w:tc>
          <w:tcPr>
            <w:tcW w:w="2152" w:type="dxa"/>
          </w:tcPr>
          <w:p w14:paraId="04A56B1D" w14:textId="56CD0656" w:rsidR="005E2FB9" w:rsidRDefault="005E2FB9" w:rsidP="005E2FB9">
            <w:pPr>
              <w:pStyle w:val="ListParagraph"/>
              <w:ind w:left="0"/>
              <w:jc w:val="center"/>
            </w:pPr>
            <w:r>
              <w:t>K coefficient for the asperity ring/liner and ring/groove contact interaction</w:t>
            </w:r>
          </w:p>
        </w:tc>
        <w:tc>
          <w:tcPr>
            <w:tcW w:w="2149" w:type="dxa"/>
          </w:tcPr>
          <w:p w14:paraId="590AEEAE" w14:textId="34313703" w:rsidR="005E2FB9" w:rsidRDefault="005E2FB9" w:rsidP="005E2FB9">
            <w:pPr>
              <w:pStyle w:val="ListParagraph"/>
              <w:ind w:left="0"/>
              <w:jc w:val="center"/>
              <w:rPr>
                <w:rFonts w:ascii="Calibri" w:eastAsia="Calibri" w:hAnsi="Calibri" w:cs="Times New Roman"/>
              </w:rPr>
            </w:pPr>
            <m:oMathPara>
              <m:oMath>
                <m:r>
                  <w:rPr>
                    <w:rFonts w:ascii="Cambria Math" w:hAnsi="Cambria Math"/>
                  </w:rPr>
                  <m:t>K</m:t>
                </m:r>
              </m:oMath>
            </m:oMathPara>
          </w:p>
        </w:tc>
        <w:tc>
          <w:tcPr>
            <w:tcW w:w="3614" w:type="dxa"/>
          </w:tcPr>
          <w:p w14:paraId="13737D6E" w14:textId="5F183CEA" w:rsidR="005E2FB9" w:rsidRDefault="005E2FB9" w:rsidP="005E2FB9">
            <w:pPr>
              <w:pStyle w:val="ListParagraph"/>
              <w:ind w:left="0"/>
              <w:jc w:val="center"/>
            </w:pPr>
            <w:r>
              <w:t>1.198e-4 is the adopted value in the simplified formulation</w:t>
            </w:r>
          </w:p>
        </w:tc>
        <w:tc>
          <w:tcPr>
            <w:tcW w:w="1440" w:type="dxa"/>
          </w:tcPr>
          <w:p w14:paraId="509F8DDF" w14:textId="77777777" w:rsidR="005E2FB9" w:rsidRDefault="005E2FB9" w:rsidP="009E0622">
            <w:pPr>
              <w:pStyle w:val="ListParagraph"/>
              <w:ind w:left="0"/>
              <w:jc w:val="center"/>
              <w:rPr>
                <w:rFonts w:ascii="Calibri" w:eastAsia="Calibri" w:hAnsi="Calibri" w:cs="Times New Roman"/>
              </w:rPr>
            </w:pPr>
          </w:p>
        </w:tc>
      </w:tr>
      <w:tr w:rsidR="001631AB" w14:paraId="67031AFB" w14:textId="77777777" w:rsidTr="001631AB">
        <w:tc>
          <w:tcPr>
            <w:tcW w:w="2152" w:type="dxa"/>
          </w:tcPr>
          <w:p w14:paraId="5F061567" w14:textId="0D8914D5" w:rsidR="00E56B22" w:rsidRDefault="00E56B22" w:rsidP="005E2FB9">
            <w:pPr>
              <w:pStyle w:val="ListParagraph"/>
              <w:ind w:left="0"/>
              <w:jc w:val="center"/>
            </w:pPr>
            <w:r>
              <w:t>A coefficient for the asperity ring/liner and ring/groove contact interaction</w:t>
            </w:r>
          </w:p>
        </w:tc>
        <w:tc>
          <w:tcPr>
            <w:tcW w:w="2149" w:type="dxa"/>
          </w:tcPr>
          <w:p w14:paraId="07700071" w14:textId="5CAE6109" w:rsidR="00E56B22" w:rsidRDefault="00E56B22" w:rsidP="009E0622">
            <w:pPr>
              <w:pStyle w:val="ListParagraph"/>
              <w:ind w:left="0"/>
              <w:jc w:val="center"/>
              <w:rPr>
                <w:rFonts w:ascii="Calibri" w:eastAsia="Calibri" w:hAnsi="Calibri" w:cs="Times New Roman"/>
              </w:rPr>
            </w:pPr>
            <m:oMathPara>
              <m:oMath>
                <m:r>
                  <w:rPr>
                    <w:rFonts w:ascii="Cambria Math" w:hAnsi="Cambria Math"/>
                  </w:rPr>
                  <m:t>A</m:t>
                </m:r>
              </m:oMath>
            </m:oMathPara>
          </w:p>
        </w:tc>
        <w:tc>
          <w:tcPr>
            <w:tcW w:w="3614" w:type="dxa"/>
          </w:tcPr>
          <w:p w14:paraId="6ECD915E" w14:textId="30920D0A" w:rsidR="00E56B22" w:rsidRDefault="00E56B22" w:rsidP="00E56B22">
            <w:pPr>
              <w:pStyle w:val="ListParagraph"/>
              <w:ind w:left="0"/>
              <w:jc w:val="center"/>
            </w:pPr>
            <w:r>
              <w:t>4.4068e-5 is the adopted value in the simplified formulation</w:t>
            </w:r>
          </w:p>
        </w:tc>
        <w:tc>
          <w:tcPr>
            <w:tcW w:w="1440" w:type="dxa"/>
          </w:tcPr>
          <w:p w14:paraId="5F4EA454" w14:textId="77777777" w:rsidR="00E56B22" w:rsidRDefault="00E56B22" w:rsidP="009E0622">
            <w:pPr>
              <w:pStyle w:val="ListParagraph"/>
              <w:ind w:left="0"/>
              <w:jc w:val="center"/>
              <w:rPr>
                <w:rFonts w:ascii="Calibri" w:eastAsia="Calibri" w:hAnsi="Calibri" w:cs="Times New Roman"/>
              </w:rPr>
            </w:pPr>
          </w:p>
        </w:tc>
      </w:tr>
      <w:tr w:rsidR="001631AB" w14:paraId="10692016" w14:textId="77777777" w:rsidTr="001631AB">
        <w:tc>
          <w:tcPr>
            <w:tcW w:w="2152" w:type="dxa"/>
          </w:tcPr>
          <w:p w14:paraId="5A1D2909" w14:textId="580CB3CF" w:rsidR="00E56B22" w:rsidRDefault="00E56B22" w:rsidP="00E56B22">
            <w:pPr>
              <w:pStyle w:val="ListParagraph"/>
              <w:ind w:left="0"/>
              <w:jc w:val="center"/>
            </w:pPr>
            <m:oMath>
              <m:r>
                <w:rPr>
                  <w:rFonts w:ascii="Cambria Math" w:hAnsi="Cambria Math"/>
                </w:rPr>
                <m:t>Ω</m:t>
              </m:r>
            </m:oMath>
            <w:r>
              <w:t xml:space="preserve"> coefficient for the asperity ring/liner and ring/groove contact interaction</w:t>
            </w:r>
          </w:p>
        </w:tc>
        <w:tc>
          <w:tcPr>
            <w:tcW w:w="2149" w:type="dxa"/>
          </w:tcPr>
          <w:p w14:paraId="2BBC23BA" w14:textId="564E824C" w:rsidR="00E56B22" w:rsidRDefault="00E56B22" w:rsidP="00E56B22">
            <w:pPr>
              <w:pStyle w:val="ListParagraph"/>
              <w:ind w:left="0"/>
              <w:jc w:val="center"/>
              <w:rPr>
                <w:rFonts w:ascii="Calibri" w:eastAsia="Calibri" w:hAnsi="Calibri" w:cs="Times New Roman"/>
              </w:rPr>
            </w:pPr>
            <m:oMathPara>
              <m:oMath>
                <m:r>
                  <w:rPr>
                    <w:rFonts w:ascii="Cambria Math" w:hAnsi="Cambria Math"/>
                  </w:rPr>
                  <m:t>Ω</m:t>
                </m:r>
              </m:oMath>
            </m:oMathPara>
          </w:p>
        </w:tc>
        <w:tc>
          <w:tcPr>
            <w:tcW w:w="3614" w:type="dxa"/>
          </w:tcPr>
          <w:p w14:paraId="6BB35ECD" w14:textId="2896B060" w:rsidR="00E56B22" w:rsidRDefault="00E56B22" w:rsidP="005E2FB9">
            <w:pPr>
              <w:pStyle w:val="ListParagraph"/>
              <w:ind w:left="0"/>
              <w:jc w:val="center"/>
            </w:pPr>
            <w:r>
              <w:t>4 is the adopted value in the simplified formulation</w:t>
            </w:r>
          </w:p>
        </w:tc>
        <w:tc>
          <w:tcPr>
            <w:tcW w:w="1440" w:type="dxa"/>
          </w:tcPr>
          <w:p w14:paraId="5B48BC35" w14:textId="77777777" w:rsidR="00E56B22" w:rsidRDefault="00E56B22" w:rsidP="009E0622">
            <w:pPr>
              <w:pStyle w:val="ListParagraph"/>
              <w:ind w:left="0"/>
              <w:jc w:val="center"/>
              <w:rPr>
                <w:rFonts w:ascii="Calibri" w:eastAsia="Calibri" w:hAnsi="Calibri" w:cs="Times New Roman"/>
              </w:rPr>
            </w:pPr>
          </w:p>
        </w:tc>
      </w:tr>
      <w:tr w:rsidR="001631AB" w14:paraId="71653F76" w14:textId="77777777" w:rsidTr="001631AB">
        <w:tc>
          <w:tcPr>
            <w:tcW w:w="2152" w:type="dxa"/>
          </w:tcPr>
          <w:p w14:paraId="75DB5311" w14:textId="6D12BBB4" w:rsidR="00E56B22" w:rsidRDefault="00E56B22" w:rsidP="005E2FB9">
            <w:pPr>
              <w:pStyle w:val="ListParagraph"/>
              <w:ind w:left="0"/>
              <w:jc w:val="center"/>
            </w:pPr>
            <w:r>
              <w:t>Friction coefficient for the asperity ring/liner and ring/groove contact interaction</w:t>
            </w:r>
          </w:p>
        </w:tc>
        <w:tc>
          <w:tcPr>
            <w:tcW w:w="2149" w:type="dxa"/>
          </w:tcPr>
          <w:p w14:paraId="7A0EBBFE" w14:textId="4EE713BF" w:rsidR="00E56B22" w:rsidRDefault="00E56B22" w:rsidP="009E0622">
            <w:pPr>
              <w:pStyle w:val="ListParagraph"/>
              <w:ind w:left="0"/>
              <w:jc w:val="center"/>
              <w:rPr>
                <w:rFonts w:ascii="Calibri" w:eastAsia="Calibri" w:hAnsi="Calibri" w:cs="Times New Roman"/>
              </w:rP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dry</m:t>
                    </m:r>
                  </m:sub>
                </m:sSub>
              </m:oMath>
            </m:oMathPara>
          </w:p>
        </w:tc>
        <w:tc>
          <w:tcPr>
            <w:tcW w:w="3614" w:type="dxa"/>
          </w:tcPr>
          <w:p w14:paraId="224EF331" w14:textId="369F0E6A" w:rsidR="00E56B22" w:rsidRDefault="00E56B22" w:rsidP="005E2FB9">
            <w:pPr>
              <w:pStyle w:val="ListParagraph"/>
              <w:ind w:left="0"/>
              <w:jc w:val="center"/>
            </w:pPr>
          </w:p>
        </w:tc>
        <w:tc>
          <w:tcPr>
            <w:tcW w:w="1440" w:type="dxa"/>
          </w:tcPr>
          <w:p w14:paraId="49D45247" w14:textId="77777777" w:rsidR="00E56B22" w:rsidRDefault="00E56B22" w:rsidP="009E0622">
            <w:pPr>
              <w:pStyle w:val="ListParagraph"/>
              <w:ind w:left="0"/>
              <w:jc w:val="center"/>
              <w:rPr>
                <w:rFonts w:ascii="Calibri" w:eastAsia="Calibri" w:hAnsi="Calibri" w:cs="Times New Roman"/>
              </w:rPr>
            </w:pPr>
          </w:p>
        </w:tc>
      </w:tr>
      <w:tr w:rsidR="001631AB" w14:paraId="150A1BF5" w14:textId="77777777" w:rsidTr="001631AB">
        <w:tc>
          <w:tcPr>
            <w:tcW w:w="2152" w:type="dxa"/>
          </w:tcPr>
          <w:p w14:paraId="3A981162" w14:textId="0840975D" w:rsidR="00E56B22" w:rsidRDefault="00E56B22" w:rsidP="00E56B22">
            <w:pPr>
              <w:pStyle w:val="ListParagraph"/>
              <w:ind w:left="0"/>
              <w:jc w:val="center"/>
            </w:pPr>
            <w:r>
              <w:t>Constant coefficient for the asperity ring/liner and ring/groove contact interaction</w:t>
            </w:r>
          </w:p>
        </w:tc>
        <w:tc>
          <w:tcPr>
            <w:tcW w:w="2149" w:type="dxa"/>
          </w:tcPr>
          <w:p w14:paraId="76DFAD99" w14:textId="3AB1C751" w:rsidR="00E56B22" w:rsidRDefault="00E56B22" w:rsidP="009E0622">
            <w:pPr>
              <w:pStyle w:val="ListParagraph"/>
              <w:ind w:left="0"/>
              <w:jc w:val="center"/>
              <w:rPr>
                <w:rFonts w:ascii="Calibri" w:eastAsia="Calibri" w:hAnsi="Calibri" w:cs="Times New Roman"/>
              </w:rPr>
            </w:pPr>
            <m:oMathPara>
              <m:oMath>
                <m:r>
                  <w:rPr>
                    <w:rFonts w:ascii="Cambria Math" w:hAnsi="Cambria Math"/>
                  </w:rPr>
                  <m:t>cfct</m:t>
                </m:r>
              </m:oMath>
            </m:oMathPara>
          </w:p>
        </w:tc>
        <w:tc>
          <w:tcPr>
            <w:tcW w:w="3614" w:type="dxa"/>
          </w:tcPr>
          <w:p w14:paraId="7E13ADFB" w14:textId="599FC93F" w:rsidR="00E56B22" w:rsidRDefault="00E56B22" w:rsidP="00E56B22">
            <w:pPr>
              <w:pStyle w:val="ListParagraph"/>
              <w:ind w:left="0"/>
              <w:jc w:val="center"/>
            </w:pPr>
            <w:r>
              <w:t>1 is the adopted value in the simplified formulation</w:t>
            </w:r>
          </w:p>
        </w:tc>
        <w:tc>
          <w:tcPr>
            <w:tcW w:w="1440" w:type="dxa"/>
          </w:tcPr>
          <w:p w14:paraId="5406697F" w14:textId="77777777" w:rsidR="00E56B22" w:rsidRDefault="00E56B22" w:rsidP="009E0622">
            <w:pPr>
              <w:pStyle w:val="ListParagraph"/>
              <w:ind w:left="0"/>
              <w:jc w:val="center"/>
              <w:rPr>
                <w:rFonts w:ascii="Calibri" w:eastAsia="Calibri" w:hAnsi="Calibri" w:cs="Times New Roman"/>
              </w:rPr>
            </w:pPr>
          </w:p>
        </w:tc>
      </w:tr>
      <w:tr w:rsidR="001631AB" w14:paraId="0DF7BAEC" w14:textId="77777777" w:rsidTr="001631AB">
        <w:tc>
          <w:tcPr>
            <w:tcW w:w="2152" w:type="dxa"/>
          </w:tcPr>
          <w:p w14:paraId="4D652529" w14:textId="1FF5A9AF" w:rsidR="00197883" w:rsidRDefault="00197883" w:rsidP="00E56B22">
            <w:pPr>
              <w:pStyle w:val="ListParagraph"/>
              <w:ind w:left="0"/>
              <w:jc w:val="center"/>
            </w:pPr>
            <w:r>
              <w:t>IsGDist</w:t>
            </w:r>
          </w:p>
        </w:tc>
        <w:tc>
          <w:tcPr>
            <w:tcW w:w="2149" w:type="dxa"/>
          </w:tcPr>
          <w:p w14:paraId="3C4F7BCC" w14:textId="77777777" w:rsidR="00197883" w:rsidRDefault="00197883" w:rsidP="009E0622">
            <w:pPr>
              <w:pStyle w:val="ListParagraph"/>
              <w:ind w:left="0"/>
              <w:jc w:val="center"/>
              <w:rPr>
                <w:rFonts w:ascii="Calibri" w:eastAsia="Calibri" w:hAnsi="Calibri" w:cs="Times New Roman"/>
              </w:rPr>
            </w:pPr>
          </w:p>
        </w:tc>
        <w:tc>
          <w:tcPr>
            <w:tcW w:w="3614" w:type="dxa"/>
          </w:tcPr>
          <w:p w14:paraId="504D1C26" w14:textId="7327282F" w:rsidR="00197883" w:rsidRDefault="00197883" w:rsidP="00E56B22">
            <w:pPr>
              <w:pStyle w:val="ListParagraph"/>
              <w:ind w:left="0"/>
              <w:jc w:val="center"/>
            </w:pPr>
            <w:r>
              <w:t xml:space="preserve">1 to take into </w:t>
            </w:r>
            <w:r w:rsidR="003B57B4">
              <w:t>account groove distortion</w:t>
            </w:r>
            <w:r>
              <w:t xml:space="preserve"> when computing the force distribution in radial bore, 0 otherwise</w:t>
            </w:r>
          </w:p>
        </w:tc>
        <w:tc>
          <w:tcPr>
            <w:tcW w:w="1440" w:type="dxa"/>
          </w:tcPr>
          <w:p w14:paraId="393DABE1" w14:textId="77777777" w:rsidR="00197883" w:rsidRDefault="00197883" w:rsidP="009E0622">
            <w:pPr>
              <w:pStyle w:val="ListParagraph"/>
              <w:ind w:left="0"/>
              <w:jc w:val="center"/>
              <w:rPr>
                <w:rFonts w:ascii="Calibri" w:eastAsia="Calibri" w:hAnsi="Calibri" w:cs="Times New Roman"/>
              </w:rPr>
            </w:pPr>
          </w:p>
        </w:tc>
      </w:tr>
      <w:tr w:rsidR="001631AB" w14:paraId="5D20B6E7" w14:textId="77777777" w:rsidTr="001631AB">
        <w:tc>
          <w:tcPr>
            <w:tcW w:w="2152" w:type="dxa"/>
          </w:tcPr>
          <w:p w14:paraId="3F559900" w14:textId="017345B4" w:rsidR="00197883" w:rsidRDefault="00F16141" w:rsidP="00F16141">
            <w:pPr>
              <w:pStyle w:val="ListParagraph"/>
              <w:ind w:left="0"/>
              <w:jc w:val="center"/>
            </w:pPr>
            <w:r>
              <w:t>Number of orders starting from the 2</w:t>
            </w:r>
            <w:r w:rsidRPr="00F16141">
              <w:rPr>
                <w:vertAlign w:val="superscript"/>
              </w:rPr>
              <w:t>nd</w:t>
            </w:r>
            <w:r>
              <w:t xml:space="preserve"> one in the Fourier series for groove upper flank distortion</w:t>
            </w:r>
          </w:p>
        </w:tc>
        <w:tc>
          <w:tcPr>
            <w:tcW w:w="2149" w:type="dxa"/>
          </w:tcPr>
          <w:p w14:paraId="51DB6C4A" w14:textId="4F19462E" w:rsidR="00197883" w:rsidRDefault="004B5CD3" w:rsidP="009E0622">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m:oMathPara>
          </w:p>
        </w:tc>
        <w:tc>
          <w:tcPr>
            <w:tcW w:w="3614" w:type="dxa"/>
          </w:tcPr>
          <w:p w14:paraId="69D6442C" w14:textId="00C42669" w:rsidR="00197883" w:rsidRDefault="00197883" w:rsidP="00E56B22">
            <w:pPr>
              <w:pStyle w:val="ListParagraph"/>
              <w:ind w:left="0"/>
              <w:jc w:val="center"/>
            </w:pPr>
            <w:r>
              <w:t xml:space="preserve">Non-zero positive integer. User </w:t>
            </w:r>
            <w:r w:rsidR="004B5CD3">
              <w:t>has to provide this value if IsG</w:t>
            </w:r>
            <w:r>
              <w:t>Dist=1.</w:t>
            </w:r>
          </w:p>
        </w:tc>
        <w:tc>
          <w:tcPr>
            <w:tcW w:w="1440" w:type="dxa"/>
          </w:tcPr>
          <w:p w14:paraId="5C023E66" w14:textId="77777777" w:rsidR="00197883" w:rsidRDefault="00197883" w:rsidP="009E0622">
            <w:pPr>
              <w:pStyle w:val="ListParagraph"/>
              <w:ind w:left="0"/>
              <w:jc w:val="center"/>
              <w:rPr>
                <w:rFonts w:ascii="Calibri" w:eastAsia="Calibri" w:hAnsi="Calibri" w:cs="Times New Roman"/>
              </w:rPr>
            </w:pPr>
          </w:p>
        </w:tc>
      </w:tr>
      <w:tr w:rsidR="001631AB" w14:paraId="27810144" w14:textId="77777777" w:rsidTr="001631AB">
        <w:tc>
          <w:tcPr>
            <w:tcW w:w="2152" w:type="dxa"/>
          </w:tcPr>
          <w:p w14:paraId="63F95C83" w14:textId="00024B43" w:rsidR="00197883" w:rsidRDefault="00197883" w:rsidP="00E56B22">
            <w:pPr>
              <w:pStyle w:val="ListParagraph"/>
              <w:ind w:left="0"/>
              <w:jc w:val="center"/>
            </w:pPr>
            <w:r>
              <w:t>Ampdata</w:t>
            </w:r>
            <w:r w:rsidR="004B5CD3">
              <w:t>u</w:t>
            </w:r>
          </w:p>
        </w:tc>
        <w:tc>
          <w:tcPr>
            <w:tcW w:w="2149" w:type="dxa"/>
          </w:tcPr>
          <w:p w14:paraId="705EF37D" w14:textId="77777777" w:rsidR="00197883" w:rsidRDefault="00197883" w:rsidP="009E0622">
            <w:pPr>
              <w:pStyle w:val="ListParagraph"/>
              <w:ind w:left="0"/>
              <w:jc w:val="center"/>
              <w:rPr>
                <w:rFonts w:ascii="Calibri" w:eastAsia="Calibri" w:hAnsi="Calibri" w:cs="Times New Roman"/>
              </w:rPr>
            </w:pPr>
          </w:p>
        </w:tc>
        <w:tc>
          <w:tcPr>
            <w:tcW w:w="3614" w:type="dxa"/>
          </w:tcPr>
          <w:p w14:paraId="05B003D1" w14:textId="046488F0" w:rsidR="00197883" w:rsidRDefault="00197883" w:rsidP="006F6630">
            <w:pPr>
              <w:pStyle w:val="ListParagraph"/>
              <w:ind w:left="0"/>
              <w:jc w:val="center"/>
            </w:pPr>
            <w:r>
              <w:t xml:space="preserve">1 to provide the amplitudes and phases of </w:t>
            </w:r>
            <w:r w:rsidR="00184A46">
              <w:t>groove upper flank distortion</w:t>
            </w:r>
            <w:r>
              <w:t xml:space="preserve"> directly, 0 to provide d</w:t>
            </w:r>
            <w:r w:rsidR="006F6630">
              <w:t>z</w:t>
            </w:r>
            <w:r>
              <w:t xml:space="preserve"> distribution. User has to provide this value if IsBDist=1.</w:t>
            </w:r>
          </w:p>
        </w:tc>
        <w:tc>
          <w:tcPr>
            <w:tcW w:w="1440" w:type="dxa"/>
          </w:tcPr>
          <w:p w14:paraId="4C8F10B6" w14:textId="77777777" w:rsidR="00197883" w:rsidRDefault="00197883" w:rsidP="009E0622">
            <w:pPr>
              <w:pStyle w:val="ListParagraph"/>
              <w:ind w:left="0"/>
              <w:jc w:val="center"/>
              <w:rPr>
                <w:rFonts w:ascii="Calibri" w:eastAsia="Calibri" w:hAnsi="Calibri" w:cs="Times New Roman"/>
              </w:rPr>
            </w:pPr>
          </w:p>
        </w:tc>
      </w:tr>
      <w:tr w:rsidR="001631AB" w14:paraId="36297920" w14:textId="77777777" w:rsidTr="001631AB">
        <w:tc>
          <w:tcPr>
            <w:tcW w:w="2152" w:type="dxa"/>
          </w:tcPr>
          <w:p w14:paraId="41BE6636" w14:textId="2DB2BFCF" w:rsidR="00197883" w:rsidRDefault="006F6630" w:rsidP="006F6630">
            <w:pPr>
              <w:pStyle w:val="ListParagraph"/>
              <w:ind w:left="0"/>
              <w:jc w:val="center"/>
            </w:pPr>
            <w:r>
              <w:t>Amplitudes for groove upper flank distortion</w:t>
            </w:r>
          </w:p>
        </w:tc>
        <w:tc>
          <w:tcPr>
            <w:tcW w:w="2149" w:type="dxa"/>
          </w:tcPr>
          <w:p w14:paraId="4063EADA" w14:textId="3CA40118" w:rsidR="00197883" w:rsidRDefault="00A87156" w:rsidP="009E0622">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gu</m:t>
                    </m:r>
                  </m:sub>
                </m:sSub>
              </m:oMath>
            </m:oMathPara>
          </w:p>
        </w:tc>
        <w:tc>
          <w:tcPr>
            <w:tcW w:w="3614" w:type="dxa"/>
          </w:tcPr>
          <w:p w14:paraId="543580BD" w14:textId="62450BBE" w:rsidR="00197883" w:rsidRDefault="00197883" w:rsidP="00E56B22">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amplitudes). User </w:t>
            </w:r>
            <w:r w:rsidR="006F6630">
              <w:rPr>
                <w:rFonts w:eastAsiaTheme="minorEastAsia"/>
              </w:rPr>
              <w:t>has to provide this value if IsG</w:t>
            </w:r>
            <w:r>
              <w:rPr>
                <w:rFonts w:eastAsiaTheme="minorEastAsia"/>
              </w:rPr>
              <w:t>Dist=1 and Ampdata</w:t>
            </w:r>
            <w:r w:rsidR="006F6630">
              <w:rPr>
                <w:rFonts w:eastAsiaTheme="minorEastAsia"/>
              </w:rPr>
              <w:t>u</w:t>
            </w:r>
            <w:r>
              <w:rPr>
                <w:rFonts w:eastAsiaTheme="minorEastAsia"/>
              </w:rPr>
              <w:t>=1.</w:t>
            </w:r>
          </w:p>
        </w:tc>
        <w:tc>
          <w:tcPr>
            <w:tcW w:w="1440" w:type="dxa"/>
          </w:tcPr>
          <w:p w14:paraId="2398C0CF" w14:textId="77777777" w:rsidR="00197883" w:rsidRDefault="00197883" w:rsidP="009E0622">
            <w:pPr>
              <w:pStyle w:val="ListParagraph"/>
              <w:ind w:left="0"/>
              <w:jc w:val="center"/>
              <w:rPr>
                <w:rFonts w:ascii="Calibri" w:eastAsia="Calibri" w:hAnsi="Calibri" w:cs="Times New Roman"/>
              </w:rPr>
            </w:pPr>
          </w:p>
        </w:tc>
      </w:tr>
      <w:tr w:rsidR="001631AB" w14:paraId="17769E6F" w14:textId="77777777" w:rsidTr="001631AB">
        <w:tc>
          <w:tcPr>
            <w:tcW w:w="2152" w:type="dxa"/>
          </w:tcPr>
          <w:p w14:paraId="09A49471" w14:textId="1CF63DEF" w:rsidR="00197883" w:rsidRDefault="009D051F" w:rsidP="00E56B22">
            <w:pPr>
              <w:pStyle w:val="ListParagraph"/>
              <w:ind w:left="0"/>
              <w:jc w:val="center"/>
            </w:pPr>
            <w:r>
              <w:t>Phases for groove upper flank distortion</w:t>
            </w:r>
          </w:p>
        </w:tc>
        <w:tc>
          <w:tcPr>
            <w:tcW w:w="2149" w:type="dxa"/>
          </w:tcPr>
          <w:p w14:paraId="09DF7C09" w14:textId="27990841" w:rsidR="00197883" w:rsidRDefault="00A87156" w:rsidP="009D051F">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gu</m:t>
                    </m:r>
                  </m:sub>
                </m:sSub>
              </m:oMath>
            </m:oMathPara>
          </w:p>
        </w:tc>
        <w:tc>
          <w:tcPr>
            <w:tcW w:w="3614" w:type="dxa"/>
          </w:tcPr>
          <w:p w14:paraId="5DA61599" w14:textId="6C31E66C" w:rsidR="00197883" w:rsidRDefault="00197883" w:rsidP="00E56B22">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phases). User has to provide this value if IsBDist=1 and Ampdata</w:t>
            </w:r>
            <w:r w:rsidR="008D65E2">
              <w:rPr>
                <w:rFonts w:eastAsiaTheme="minorEastAsia"/>
              </w:rPr>
              <w:t>u</w:t>
            </w:r>
            <w:r>
              <w:rPr>
                <w:rFonts w:eastAsiaTheme="minorEastAsia"/>
              </w:rPr>
              <w:t>=1.</w:t>
            </w:r>
          </w:p>
        </w:tc>
        <w:tc>
          <w:tcPr>
            <w:tcW w:w="1440" w:type="dxa"/>
          </w:tcPr>
          <w:p w14:paraId="47976E7D" w14:textId="77777777" w:rsidR="00197883" w:rsidRDefault="00197883" w:rsidP="009E0622">
            <w:pPr>
              <w:pStyle w:val="ListParagraph"/>
              <w:ind w:left="0"/>
              <w:jc w:val="center"/>
              <w:rPr>
                <w:rFonts w:ascii="Calibri" w:eastAsia="Calibri" w:hAnsi="Calibri" w:cs="Times New Roman"/>
              </w:rPr>
            </w:pPr>
          </w:p>
        </w:tc>
      </w:tr>
      <w:tr w:rsidR="001631AB" w14:paraId="706877C7" w14:textId="77777777" w:rsidTr="001631AB">
        <w:tc>
          <w:tcPr>
            <w:tcW w:w="2152" w:type="dxa"/>
          </w:tcPr>
          <w:p w14:paraId="7020C760" w14:textId="0ABF1C74" w:rsidR="00197883" w:rsidRDefault="008D65E2" w:rsidP="00E56B22">
            <w:pPr>
              <w:pStyle w:val="ListParagraph"/>
              <w:ind w:left="0"/>
              <w:jc w:val="center"/>
            </w:pPr>
            <w:r>
              <w:t>Groove upper flank</w:t>
            </w:r>
            <w:r w:rsidR="00197883">
              <w:t xml:space="preserve"> distortion </w:t>
            </w:r>
            <w:r w:rsidR="008A2BBC">
              <w:t xml:space="preserve">distribution </w:t>
            </w:r>
            <w:r w:rsidR="00197883">
              <w:t>d</w:t>
            </w:r>
            <w:r>
              <w:t>z</w:t>
            </w:r>
          </w:p>
        </w:tc>
        <w:tc>
          <w:tcPr>
            <w:tcW w:w="2149" w:type="dxa"/>
          </w:tcPr>
          <w:p w14:paraId="348DA8E9" w14:textId="77777777" w:rsidR="00197883" w:rsidRDefault="00197883" w:rsidP="009E0622">
            <w:pPr>
              <w:pStyle w:val="ListParagraph"/>
              <w:ind w:left="0"/>
              <w:jc w:val="center"/>
              <w:rPr>
                <w:rFonts w:ascii="Calibri" w:eastAsia="Calibri" w:hAnsi="Calibri" w:cs="Times New Roman"/>
              </w:rPr>
            </w:pPr>
          </w:p>
        </w:tc>
        <w:tc>
          <w:tcPr>
            <w:tcW w:w="3614" w:type="dxa"/>
          </w:tcPr>
          <w:p w14:paraId="3995B003" w14:textId="5F94F2DB" w:rsidR="00197883" w:rsidRDefault="00197883" w:rsidP="003B35A1">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3B35A1">
              <w:t>groove upper flank distortion dz</w:t>
            </w:r>
            <w:r>
              <w:t xml:space="preserve"> in microns. User </w:t>
            </w:r>
            <w:r w:rsidR="003B35A1">
              <w:t>has to provide this value if IsG</w:t>
            </w:r>
            <w:r>
              <w:t>Dist=1 and Ampdata</w:t>
            </w:r>
            <w:r w:rsidR="003B35A1">
              <w:t>u</w:t>
            </w:r>
            <w:r>
              <w:t>=0.</w:t>
            </w:r>
          </w:p>
        </w:tc>
        <w:tc>
          <w:tcPr>
            <w:tcW w:w="1440" w:type="dxa"/>
          </w:tcPr>
          <w:p w14:paraId="3E8E33DD" w14:textId="18C95AED" w:rsidR="00197883" w:rsidRDefault="008142A3" w:rsidP="009E0622">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1631AB" w14:paraId="145623C6" w14:textId="77777777" w:rsidTr="001631AB">
        <w:tc>
          <w:tcPr>
            <w:tcW w:w="2152" w:type="dxa"/>
          </w:tcPr>
          <w:p w14:paraId="6A58D28F" w14:textId="12B774AA" w:rsidR="00197883" w:rsidRDefault="00F16141" w:rsidP="00E56B22">
            <w:pPr>
              <w:pStyle w:val="ListParagraph"/>
              <w:ind w:left="0"/>
              <w:jc w:val="center"/>
            </w:pPr>
            <w:r>
              <w:t>Number of orders starting from the 2</w:t>
            </w:r>
            <w:r w:rsidRPr="00F16141">
              <w:rPr>
                <w:vertAlign w:val="superscript"/>
              </w:rPr>
              <w:t>nd</w:t>
            </w:r>
            <w:r>
              <w:t xml:space="preserve"> one in the Fourier series for groove lower flank distortion</w:t>
            </w:r>
          </w:p>
        </w:tc>
        <w:tc>
          <w:tcPr>
            <w:tcW w:w="2149" w:type="dxa"/>
          </w:tcPr>
          <w:p w14:paraId="6C929D53" w14:textId="3C50C2B3" w:rsidR="00197883" w:rsidRDefault="00082C8E" w:rsidP="009E0622">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Calibri" w:hAnsi="Cambria Math" w:cs="Times New Roman"/>
                        <w:i/>
                      </w:rPr>
                    </m:ctrlPr>
                  </m:sSubPr>
                  <m:e>
                    <m:r>
                      <w:rPr>
                        <w:rFonts w:ascii="Cambria Math" w:eastAsiaTheme="minorEastAsia" w:hAnsi="Cambria Math"/>
                      </w:rPr>
                      <m:t>r</m:t>
                    </m:r>
                    <m:ctrlPr>
                      <w:rPr>
                        <w:rFonts w:ascii="Cambria Math" w:eastAsiaTheme="minorEastAsia" w:hAnsi="Cambria Math"/>
                        <w:i/>
                      </w:rPr>
                    </m:ctrlPr>
                  </m:e>
                  <m:sub>
                    <m:r>
                      <w:rPr>
                        <w:rFonts w:ascii="Cambria Math" w:eastAsia="Calibri" w:hAnsi="Cambria Math" w:cs="Times New Roman"/>
                      </w:rPr>
                      <m:t>l</m:t>
                    </m:r>
                  </m:sub>
                </m:sSub>
              </m:oMath>
            </m:oMathPara>
          </w:p>
        </w:tc>
        <w:tc>
          <w:tcPr>
            <w:tcW w:w="3614" w:type="dxa"/>
          </w:tcPr>
          <w:p w14:paraId="4FAA7023" w14:textId="10F34082" w:rsidR="00197883" w:rsidRDefault="00197883" w:rsidP="00E56B22">
            <w:pPr>
              <w:pStyle w:val="ListParagraph"/>
              <w:ind w:left="0"/>
              <w:jc w:val="center"/>
            </w:pPr>
            <w:r>
              <w:t xml:space="preserve">Non-zero positive integer. User has to provide this value if </w:t>
            </w:r>
            <w:r w:rsidR="00082C8E">
              <w:t>IsG</w:t>
            </w:r>
            <w:r>
              <w:t>Dist=1.</w:t>
            </w:r>
          </w:p>
        </w:tc>
        <w:tc>
          <w:tcPr>
            <w:tcW w:w="1440" w:type="dxa"/>
          </w:tcPr>
          <w:p w14:paraId="589CD9A3" w14:textId="77777777" w:rsidR="00197883" w:rsidRDefault="00197883" w:rsidP="009E0622">
            <w:pPr>
              <w:pStyle w:val="ListParagraph"/>
              <w:ind w:left="0"/>
              <w:jc w:val="center"/>
              <w:rPr>
                <w:rFonts w:ascii="Calibri" w:eastAsia="Calibri" w:hAnsi="Calibri" w:cs="Times New Roman"/>
              </w:rPr>
            </w:pPr>
          </w:p>
        </w:tc>
      </w:tr>
      <w:tr w:rsidR="001631AB" w14:paraId="4FC1DF63" w14:textId="77777777" w:rsidTr="001631AB">
        <w:tc>
          <w:tcPr>
            <w:tcW w:w="2152" w:type="dxa"/>
          </w:tcPr>
          <w:p w14:paraId="2E5A0133" w14:textId="2000A65E" w:rsidR="00197883" w:rsidRDefault="00197883" w:rsidP="00E56B22">
            <w:pPr>
              <w:pStyle w:val="ListParagraph"/>
              <w:ind w:left="0"/>
              <w:jc w:val="center"/>
            </w:pPr>
            <w:r>
              <w:t>Ampdata</w:t>
            </w:r>
            <w:r w:rsidR="003324F2">
              <w:t>l</w:t>
            </w:r>
          </w:p>
        </w:tc>
        <w:tc>
          <w:tcPr>
            <w:tcW w:w="2149" w:type="dxa"/>
          </w:tcPr>
          <w:p w14:paraId="4DECDF69" w14:textId="77777777" w:rsidR="00197883" w:rsidRDefault="00197883" w:rsidP="009E0622">
            <w:pPr>
              <w:pStyle w:val="ListParagraph"/>
              <w:ind w:left="0"/>
              <w:jc w:val="center"/>
              <w:rPr>
                <w:rFonts w:ascii="Calibri" w:eastAsia="Calibri" w:hAnsi="Calibri" w:cs="Times New Roman"/>
              </w:rPr>
            </w:pPr>
          </w:p>
        </w:tc>
        <w:tc>
          <w:tcPr>
            <w:tcW w:w="3614" w:type="dxa"/>
          </w:tcPr>
          <w:p w14:paraId="1343AFD7" w14:textId="705C9E29" w:rsidR="00197883" w:rsidRDefault="00197883" w:rsidP="005C1C9C">
            <w:pPr>
              <w:pStyle w:val="ListParagraph"/>
              <w:ind w:left="0"/>
              <w:jc w:val="center"/>
            </w:pPr>
            <w:r>
              <w:t xml:space="preserve">1 to provide the amplitudes and phases of </w:t>
            </w:r>
            <w:r w:rsidR="005C1C9C">
              <w:t>ring lower flank</w:t>
            </w:r>
            <w:r>
              <w:t xml:space="preserve"> distortion directly, 0 to provide d</w:t>
            </w:r>
            <w:r w:rsidR="005C1C9C">
              <w:t>z</w:t>
            </w:r>
            <w:r>
              <w:t xml:space="preserve"> distribution. User </w:t>
            </w:r>
            <w:r w:rsidR="005C1C9C">
              <w:t>has to provide this value if IsG</w:t>
            </w:r>
            <w:r>
              <w:t>Dist=1.</w:t>
            </w:r>
          </w:p>
        </w:tc>
        <w:tc>
          <w:tcPr>
            <w:tcW w:w="1440" w:type="dxa"/>
          </w:tcPr>
          <w:p w14:paraId="26BD85C7" w14:textId="77777777" w:rsidR="00197883" w:rsidRDefault="00197883" w:rsidP="009E0622">
            <w:pPr>
              <w:pStyle w:val="ListParagraph"/>
              <w:ind w:left="0"/>
              <w:jc w:val="center"/>
              <w:rPr>
                <w:rFonts w:ascii="Calibri" w:eastAsia="Calibri" w:hAnsi="Calibri" w:cs="Times New Roman"/>
              </w:rPr>
            </w:pPr>
          </w:p>
        </w:tc>
      </w:tr>
      <w:tr w:rsidR="001631AB" w14:paraId="7E3D0589" w14:textId="77777777" w:rsidTr="001631AB">
        <w:tc>
          <w:tcPr>
            <w:tcW w:w="2152" w:type="dxa"/>
          </w:tcPr>
          <w:p w14:paraId="125E83A1" w14:textId="62F09634" w:rsidR="00197883" w:rsidRDefault="00197883" w:rsidP="00D72331">
            <w:pPr>
              <w:pStyle w:val="ListParagraph"/>
              <w:ind w:left="0"/>
              <w:jc w:val="center"/>
            </w:pPr>
            <w:r>
              <w:t xml:space="preserve">Amplitudes for </w:t>
            </w:r>
            <w:r w:rsidR="00D72331">
              <w:t>groove lower flank</w:t>
            </w:r>
            <w:r>
              <w:t xml:space="preserve"> distortion</w:t>
            </w:r>
          </w:p>
        </w:tc>
        <w:tc>
          <w:tcPr>
            <w:tcW w:w="2149" w:type="dxa"/>
          </w:tcPr>
          <w:p w14:paraId="4EEC633F" w14:textId="4BA826A1" w:rsidR="00197883" w:rsidRDefault="00A87156" w:rsidP="009E0622">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gl</m:t>
                    </m:r>
                  </m:sub>
                </m:sSub>
              </m:oMath>
            </m:oMathPara>
          </w:p>
        </w:tc>
        <w:tc>
          <w:tcPr>
            <w:tcW w:w="3614" w:type="dxa"/>
          </w:tcPr>
          <w:p w14:paraId="5DA844B9" w14:textId="34DC65ED" w:rsidR="00197883" w:rsidRDefault="00197883" w:rsidP="00E56B22">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amplitudes). User </w:t>
            </w:r>
            <w:r w:rsidR="00D72331">
              <w:rPr>
                <w:rFonts w:eastAsiaTheme="minorEastAsia"/>
              </w:rPr>
              <w:t>has to provide this value if IsG</w:t>
            </w:r>
            <w:r>
              <w:rPr>
                <w:rFonts w:eastAsiaTheme="minorEastAsia"/>
              </w:rPr>
              <w:t>Dist=1 and Ampdata</w:t>
            </w:r>
            <w:r w:rsidR="00D72331">
              <w:rPr>
                <w:rFonts w:eastAsiaTheme="minorEastAsia"/>
              </w:rPr>
              <w:t>l</w:t>
            </w:r>
            <w:r>
              <w:rPr>
                <w:rFonts w:eastAsiaTheme="minorEastAsia"/>
              </w:rPr>
              <w:t>=1.</w:t>
            </w:r>
          </w:p>
        </w:tc>
        <w:tc>
          <w:tcPr>
            <w:tcW w:w="1440" w:type="dxa"/>
          </w:tcPr>
          <w:p w14:paraId="1B614912" w14:textId="77777777" w:rsidR="00197883" w:rsidRDefault="00197883" w:rsidP="009E0622">
            <w:pPr>
              <w:pStyle w:val="ListParagraph"/>
              <w:ind w:left="0"/>
              <w:jc w:val="center"/>
              <w:rPr>
                <w:rFonts w:ascii="Calibri" w:eastAsia="Calibri" w:hAnsi="Calibri" w:cs="Times New Roman"/>
              </w:rPr>
            </w:pPr>
          </w:p>
        </w:tc>
      </w:tr>
      <w:tr w:rsidR="001631AB" w14:paraId="5389F5BD" w14:textId="77777777" w:rsidTr="001631AB">
        <w:tc>
          <w:tcPr>
            <w:tcW w:w="2152" w:type="dxa"/>
          </w:tcPr>
          <w:p w14:paraId="5678FC96" w14:textId="3A4CD475" w:rsidR="00197883" w:rsidRDefault="00197883" w:rsidP="00D72331">
            <w:pPr>
              <w:pStyle w:val="ListParagraph"/>
              <w:ind w:left="0"/>
              <w:jc w:val="center"/>
            </w:pPr>
            <w:r>
              <w:t xml:space="preserve">Phases for </w:t>
            </w:r>
            <w:r w:rsidR="00D72331">
              <w:t>groove lower flank distortion</w:t>
            </w:r>
          </w:p>
        </w:tc>
        <w:tc>
          <w:tcPr>
            <w:tcW w:w="2149" w:type="dxa"/>
          </w:tcPr>
          <w:p w14:paraId="7A7EF250" w14:textId="221BB46E" w:rsidR="00197883" w:rsidRDefault="00A87156" w:rsidP="00D72331">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gl</m:t>
                    </m:r>
                  </m:sub>
                </m:sSub>
              </m:oMath>
            </m:oMathPara>
          </w:p>
        </w:tc>
        <w:tc>
          <w:tcPr>
            <w:tcW w:w="3614" w:type="dxa"/>
          </w:tcPr>
          <w:p w14:paraId="7322CF82" w14:textId="32D7F1EA" w:rsidR="00197883" w:rsidRDefault="00197883" w:rsidP="00E56B22">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phases). User has to provide thi</w:t>
            </w:r>
            <w:r w:rsidR="00D72331">
              <w:rPr>
                <w:rFonts w:eastAsiaTheme="minorEastAsia"/>
              </w:rPr>
              <w:t>s value if IsG</w:t>
            </w:r>
            <w:r>
              <w:rPr>
                <w:rFonts w:eastAsiaTheme="minorEastAsia"/>
              </w:rPr>
              <w:t>Dist=1 and Ampdata</w:t>
            </w:r>
            <w:r w:rsidR="00D72331">
              <w:rPr>
                <w:rFonts w:eastAsiaTheme="minorEastAsia"/>
              </w:rPr>
              <w:t>l</w:t>
            </w:r>
            <w:r>
              <w:rPr>
                <w:rFonts w:eastAsiaTheme="minorEastAsia"/>
              </w:rPr>
              <w:t>=1.</w:t>
            </w:r>
          </w:p>
        </w:tc>
        <w:tc>
          <w:tcPr>
            <w:tcW w:w="1440" w:type="dxa"/>
          </w:tcPr>
          <w:p w14:paraId="197FB686" w14:textId="77777777" w:rsidR="00197883" w:rsidRDefault="00197883" w:rsidP="009E0622">
            <w:pPr>
              <w:pStyle w:val="ListParagraph"/>
              <w:ind w:left="0"/>
              <w:jc w:val="center"/>
              <w:rPr>
                <w:rFonts w:ascii="Calibri" w:eastAsia="Calibri" w:hAnsi="Calibri" w:cs="Times New Roman"/>
              </w:rPr>
            </w:pPr>
          </w:p>
        </w:tc>
      </w:tr>
      <w:tr w:rsidR="001631AB" w14:paraId="607E593F" w14:textId="77777777" w:rsidTr="001631AB">
        <w:tc>
          <w:tcPr>
            <w:tcW w:w="2152" w:type="dxa"/>
          </w:tcPr>
          <w:p w14:paraId="51982E77" w14:textId="5071E8D4" w:rsidR="00197883" w:rsidRDefault="00204C08" w:rsidP="008A2BBC">
            <w:pPr>
              <w:pStyle w:val="ListParagraph"/>
              <w:ind w:left="0"/>
              <w:jc w:val="center"/>
            </w:pPr>
            <w:r>
              <w:t>Groove lower flank</w:t>
            </w:r>
            <w:r w:rsidR="00197883">
              <w:t xml:space="preserve"> distortion</w:t>
            </w:r>
            <w:r w:rsidR="008A2BBC">
              <w:t xml:space="preserve"> distribution</w:t>
            </w:r>
            <w:r w:rsidR="00197883">
              <w:t xml:space="preserve"> d</w:t>
            </w:r>
            <w:r w:rsidR="008A2BBC">
              <w:t>z</w:t>
            </w:r>
            <w:r w:rsidR="00197883">
              <w:t xml:space="preserve"> </w:t>
            </w:r>
          </w:p>
        </w:tc>
        <w:tc>
          <w:tcPr>
            <w:tcW w:w="2149" w:type="dxa"/>
          </w:tcPr>
          <w:p w14:paraId="563B727B" w14:textId="77777777" w:rsidR="00197883" w:rsidRDefault="00197883" w:rsidP="009E0622">
            <w:pPr>
              <w:pStyle w:val="ListParagraph"/>
              <w:ind w:left="0"/>
              <w:jc w:val="center"/>
              <w:rPr>
                <w:rFonts w:ascii="Calibri" w:eastAsia="Calibri" w:hAnsi="Calibri" w:cs="Times New Roman"/>
              </w:rPr>
            </w:pPr>
          </w:p>
        </w:tc>
        <w:tc>
          <w:tcPr>
            <w:tcW w:w="3614" w:type="dxa"/>
          </w:tcPr>
          <w:p w14:paraId="41A3BE10" w14:textId="45A12185" w:rsidR="00197883" w:rsidRDefault="00197883" w:rsidP="008A2BBC">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8A2BBC">
              <w:t xml:space="preserve">groove lower flank </w:t>
            </w:r>
            <w:r>
              <w:t>distortion d</w:t>
            </w:r>
            <w:r w:rsidR="008A2BBC">
              <w:t>z</w:t>
            </w:r>
            <w:r>
              <w:t xml:space="preserve"> in microns. User </w:t>
            </w:r>
            <w:r w:rsidR="008A2BBC">
              <w:t>has to provide this value if IsG</w:t>
            </w:r>
            <w:r>
              <w:t>Dist=1 and Ampdata</w:t>
            </w:r>
            <w:r w:rsidR="008A2BBC">
              <w:t>l</w:t>
            </w:r>
            <w:r>
              <w:t>=0.</w:t>
            </w:r>
          </w:p>
        </w:tc>
        <w:tc>
          <w:tcPr>
            <w:tcW w:w="1440" w:type="dxa"/>
          </w:tcPr>
          <w:p w14:paraId="41BF3C70" w14:textId="7FB1F7A8" w:rsidR="00197883" w:rsidRDefault="008142A3" w:rsidP="009E0622">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1631AB" w14:paraId="2F1588E4" w14:textId="77777777" w:rsidTr="001631AB">
        <w:tc>
          <w:tcPr>
            <w:tcW w:w="2152" w:type="dxa"/>
          </w:tcPr>
          <w:p w14:paraId="7920D73C" w14:textId="14B5F822" w:rsidR="00D36B23" w:rsidRDefault="00D36B23" w:rsidP="008A2BBC">
            <w:pPr>
              <w:pStyle w:val="ListParagraph"/>
              <w:ind w:left="0"/>
              <w:jc w:val="center"/>
            </w:pPr>
            <w:r>
              <w:t>Groove thermal tilting – upper flank</w:t>
            </w:r>
          </w:p>
        </w:tc>
        <w:tc>
          <w:tcPr>
            <w:tcW w:w="2149" w:type="dxa"/>
          </w:tcPr>
          <w:p w14:paraId="7BEE0F8E" w14:textId="5FCF29DF" w:rsidR="00D36B23" w:rsidRDefault="00D36B23" w:rsidP="00D36B23">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thu</m:t>
                    </m:r>
                  </m:sub>
                </m:sSub>
              </m:oMath>
            </m:oMathPara>
          </w:p>
        </w:tc>
        <w:tc>
          <w:tcPr>
            <w:tcW w:w="3614" w:type="dxa"/>
          </w:tcPr>
          <w:p w14:paraId="76D7B70A" w14:textId="77777777" w:rsidR="00D36B23" w:rsidRDefault="00D36B23" w:rsidP="008A2BBC">
            <w:pPr>
              <w:pStyle w:val="ListParagraph"/>
              <w:ind w:left="0"/>
              <w:jc w:val="center"/>
            </w:pPr>
          </w:p>
        </w:tc>
        <w:tc>
          <w:tcPr>
            <w:tcW w:w="1440" w:type="dxa"/>
          </w:tcPr>
          <w:p w14:paraId="4C95EF98" w14:textId="52BF93DB" w:rsidR="00D36B23" w:rsidRDefault="00D36B23" w:rsidP="00D36B23">
            <w:pPr>
              <w:pStyle w:val="ListParagraph"/>
              <w:ind w:left="0"/>
              <w:jc w:val="center"/>
              <w:rPr>
                <w:rFonts w:ascii="Calibri" w:eastAsia="Calibri" w:hAnsi="Calibri" w:cs="Times New Roman"/>
              </w:rPr>
            </w:pPr>
            <m:oMathPara>
              <m:oMath>
                <m:r>
                  <w:rPr>
                    <w:rFonts w:ascii="Cambria Math" w:hAnsi="Cambria Math"/>
                  </w:rPr>
                  <m:t>rad</m:t>
                </m:r>
              </m:oMath>
            </m:oMathPara>
          </w:p>
        </w:tc>
      </w:tr>
      <w:tr w:rsidR="001631AB" w14:paraId="3EB6CB89" w14:textId="77777777" w:rsidTr="001631AB">
        <w:tc>
          <w:tcPr>
            <w:tcW w:w="2152" w:type="dxa"/>
          </w:tcPr>
          <w:p w14:paraId="05B212F6" w14:textId="446B79D7" w:rsidR="00D36B23" w:rsidRDefault="00D36B23" w:rsidP="008A2BBC">
            <w:pPr>
              <w:pStyle w:val="ListParagraph"/>
              <w:ind w:left="0"/>
              <w:jc w:val="center"/>
            </w:pPr>
            <w:r>
              <w:t>Groove thermal tilting – lower flank</w:t>
            </w:r>
          </w:p>
        </w:tc>
        <w:tc>
          <w:tcPr>
            <w:tcW w:w="2149" w:type="dxa"/>
          </w:tcPr>
          <w:p w14:paraId="1B8E1886" w14:textId="2A2EC884" w:rsidR="00D36B23" w:rsidRDefault="00D36B23" w:rsidP="00D36B23">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thl</m:t>
                    </m:r>
                  </m:sub>
                </m:sSub>
              </m:oMath>
            </m:oMathPara>
          </w:p>
        </w:tc>
        <w:tc>
          <w:tcPr>
            <w:tcW w:w="3614" w:type="dxa"/>
          </w:tcPr>
          <w:p w14:paraId="354F8627" w14:textId="77777777" w:rsidR="00D36B23" w:rsidRDefault="00D36B23" w:rsidP="008A2BBC">
            <w:pPr>
              <w:pStyle w:val="ListParagraph"/>
              <w:ind w:left="0"/>
              <w:jc w:val="center"/>
            </w:pPr>
          </w:p>
        </w:tc>
        <w:tc>
          <w:tcPr>
            <w:tcW w:w="1440" w:type="dxa"/>
          </w:tcPr>
          <w:p w14:paraId="46DA45DB" w14:textId="034303CD" w:rsidR="00D36B23" w:rsidRDefault="00D36B23" w:rsidP="00D36B23">
            <w:pPr>
              <w:pStyle w:val="ListParagraph"/>
              <w:ind w:left="0"/>
              <w:jc w:val="center"/>
              <w:rPr>
                <w:rFonts w:ascii="Calibri" w:eastAsia="Calibri" w:hAnsi="Calibri" w:cs="Times New Roman"/>
              </w:rPr>
            </w:pPr>
            <m:oMathPara>
              <m:oMath>
                <m:r>
                  <w:rPr>
                    <w:rFonts w:ascii="Cambria Math" w:hAnsi="Cambria Math"/>
                  </w:rPr>
                  <m:t>rad</m:t>
                </m:r>
              </m:oMath>
            </m:oMathPara>
          </w:p>
        </w:tc>
      </w:tr>
      <w:tr w:rsidR="001631AB" w14:paraId="0CEDEE9C" w14:textId="77777777" w:rsidTr="001631AB">
        <w:tc>
          <w:tcPr>
            <w:tcW w:w="2152" w:type="dxa"/>
          </w:tcPr>
          <w:p w14:paraId="17671DA8" w14:textId="0D49E8DD" w:rsidR="00300AF1" w:rsidRDefault="00300AF1" w:rsidP="008A2BBC">
            <w:pPr>
              <w:pStyle w:val="ListParagraph"/>
              <w:ind w:left="0"/>
              <w:jc w:val="center"/>
            </w:pPr>
            <w:r>
              <w:t>IsPovAvg</w:t>
            </w:r>
          </w:p>
        </w:tc>
        <w:tc>
          <w:tcPr>
            <w:tcW w:w="2149" w:type="dxa"/>
          </w:tcPr>
          <w:p w14:paraId="69E970B3" w14:textId="77777777" w:rsidR="00300AF1" w:rsidRDefault="00300AF1" w:rsidP="00D36B23">
            <w:pPr>
              <w:pStyle w:val="ListParagraph"/>
              <w:ind w:left="0"/>
              <w:jc w:val="center"/>
              <w:rPr>
                <w:rFonts w:ascii="Calibri" w:eastAsia="Calibri" w:hAnsi="Calibri" w:cs="Times New Roman"/>
              </w:rPr>
            </w:pPr>
          </w:p>
        </w:tc>
        <w:tc>
          <w:tcPr>
            <w:tcW w:w="3614" w:type="dxa"/>
          </w:tcPr>
          <w:p w14:paraId="3B95657C" w14:textId="17D9AA52" w:rsidR="00300AF1" w:rsidRDefault="00300AF1" w:rsidP="00300AF1">
            <w:pPr>
              <w:pStyle w:val="ListParagraph"/>
              <w:ind w:left="0"/>
              <w:jc w:val="center"/>
            </w:pPr>
            <w:r>
              <w:t>1 to consider the constant linear force in computing the ovality equal to the average of the force distribution in radial bore that will be computed, 0 to provide its value (</w:t>
            </w:r>
            <m:oMath>
              <m:r>
                <w:rPr>
                  <w:rFonts w:ascii="Cambria Math" w:hAnsi="Cambria Math"/>
                </w:rPr>
                <m:t>Pov</m:t>
              </m:r>
            </m:oMath>
            <w:r>
              <w:rPr>
                <w:rFonts w:eastAsiaTheme="minorEastAsia"/>
              </w:rPr>
              <w:t>)</w:t>
            </w:r>
          </w:p>
        </w:tc>
        <w:tc>
          <w:tcPr>
            <w:tcW w:w="1440" w:type="dxa"/>
          </w:tcPr>
          <w:p w14:paraId="6D631372" w14:textId="77777777" w:rsidR="00300AF1" w:rsidRDefault="00300AF1" w:rsidP="00D36B23">
            <w:pPr>
              <w:pStyle w:val="ListParagraph"/>
              <w:ind w:left="0"/>
              <w:jc w:val="center"/>
              <w:rPr>
                <w:rFonts w:ascii="Calibri" w:eastAsia="Calibri" w:hAnsi="Calibri" w:cs="Times New Roman"/>
              </w:rPr>
            </w:pPr>
          </w:p>
        </w:tc>
      </w:tr>
      <w:tr w:rsidR="001631AB" w14:paraId="1A0C20ED" w14:textId="77777777" w:rsidTr="001631AB">
        <w:tc>
          <w:tcPr>
            <w:tcW w:w="2152" w:type="dxa"/>
          </w:tcPr>
          <w:p w14:paraId="09E3FBC7" w14:textId="627CB8F9" w:rsidR="00300AF1" w:rsidRDefault="00300AF1" w:rsidP="008A2BBC">
            <w:pPr>
              <w:pStyle w:val="ListParagraph"/>
              <w:ind w:left="0"/>
              <w:jc w:val="center"/>
            </w:pPr>
            <w:r>
              <w:t>Constant linear force to consider in computing the ovality (pressure times the ring height (axial width))</w:t>
            </w:r>
          </w:p>
        </w:tc>
        <w:tc>
          <w:tcPr>
            <w:tcW w:w="2149" w:type="dxa"/>
          </w:tcPr>
          <w:p w14:paraId="0A3EB6CC" w14:textId="65D10165" w:rsidR="00300AF1" w:rsidRDefault="00300AF1" w:rsidP="00D36B23">
            <w:pPr>
              <w:pStyle w:val="ListParagraph"/>
              <w:ind w:left="0"/>
              <w:jc w:val="center"/>
              <w:rPr>
                <w:rFonts w:ascii="Calibri" w:eastAsia="Calibri" w:hAnsi="Calibri" w:cs="Times New Roman"/>
              </w:rPr>
            </w:pPr>
            <m:oMathPara>
              <m:oMath>
                <m:r>
                  <w:rPr>
                    <w:rFonts w:ascii="Cambria Math" w:hAnsi="Cambria Math"/>
                  </w:rPr>
                  <m:t>Pov</m:t>
                </m:r>
              </m:oMath>
            </m:oMathPara>
          </w:p>
        </w:tc>
        <w:tc>
          <w:tcPr>
            <w:tcW w:w="3614" w:type="dxa"/>
          </w:tcPr>
          <w:p w14:paraId="22F757C0" w14:textId="1E2F70D6" w:rsidR="00300AF1" w:rsidRDefault="00300AF1" w:rsidP="008A2BBC">
            <w:pPr>
              <w:pStyle w:val="ListParagraph"/>
              <w:ind w:left="0"/>
              <w:jc w:val="center"/>
            </w:pPr>
            <w:r>
              <w:t>Positive sign. User needs to provide this value only when IsPovAvg=0.</w:t>
            </w:r>
          </w:p>
        </w:tc>
        <w:tc>
          <w:tcPr>
            <w:tcW w:w="1440" w:type="dxa"/>
          </w:tcPr>
          <w:p w14:paraId="05EE179A" w14:textId="1D087FDC" w:rsidR="00300AF1" w:rsidRDefault="00300AF1" w:rsidP="00D36B23">
            <w:pPr>
              <w:pStyle w:val="ListParagraph"/>
              <w:ind w:left="0"/>
              <w:jc w:val="center"/>
              <w:rPr>
                <w:rFonts w:ascii="Calibri" w:eastAsia="Calibri" w:hAnsi="Calibri" w:cs="Times New Roman"/>
              </w:rPr>
            </w:pPr>
            <m:oMathPara>
              <m:oMath>
                <m:r>
                  <w:rPr>
                    <w:rFonts w:ascii="Cambria Math" w:hAnsi="Cambria Math"/>
                  </w:rPr>
                  <m:t>N/m</m:t>
                </m:r>
              </m:oMath>
            </m:oMathPara>
          </w:p>
        </w:tc>
      </w:tr>
      <w:tr w:rsidR="001631AB" w14:paraId="5374855E" w14:textId="77777777" w:rsidTr="001631AB">
        <w:tc>
          <w:tcPr>
            <w:tcW w:w="2152" w:type="dxa"/>
          </w:tcPr>
          <w:p w14:paraId="5ABE9D8D" w14:textId="3DE02E0C" w:rsidR="00676B9C" w:rsidRDefault="00676B9C" w:rsidP="008A2BBC">
            <w:pPr>
              <w:pStyle w:val="ListParagraph"/>
              <w:ind w:left="0"/>
              <w:jc w:val="center"/>
            </w:pPr>
            <w:r>
              <w:t>IsFreeshape</w:t>
            </w:r>
          </w:p>
        </w:tc>
        <w:tc>
          <w:tcPr>
            <w:tcW w:w="2149" w:type="dxa"/>
          </w:tcPr>
          <w:p w14:paraId="5DAF002A" w14:textId="77777777" w:rsidR="00676B9C" w:rsidRDefault="00676B9C" w:rsidP="00D36B23">
            <w:pPr>
              <w:pStyle w:val="ListParagraph"/>
              <w:ind w:left="0"/>
              <w:jc w:val="center"/>
              <w:rPr>
                <w:rFonts w:ascii="Calibri" w:eastAsia="Calibri" w:hAnsi="Calibri" w:cs="Times New Roman"/>
              </w:rPr>
            </w:pPr>
          </w:p>
        </w:tc>
        <w:tc>
          <w:tcPr>
            <w:tcW w:w="3614" w:type="dxa"/>
          </w:tcPr>
          <w:p w14:paraId="1DA63236" w14:textId="06BF8E49" w:rsidR="00676B9C" w:rsidRDefault="00676B9C" w:rsidP="00676B9C">
            <w:pPr>
              <w:pStyle w:val="ListParagraph"/>
              <w:ind w:left="0"/>
              <w:jc w:val="center"/>
            </w:pPr>
            <w:r>
              <w:t>1 to provide the free-shape coordinates and 0 to provide the free-shape curvature</w:t>
            </w:r>
          </w:p>
        </w:tc>
        <w:tc>
          <w:tcPr>
            <w:tcW w:w="1440" w:type="dxa"/>
          </w:tcPr>
          <w:p w14:paraId="0BE10B20" w14:textId="77777777" w:rsidR="00676B9C" w:rsidRDefault="00676B9C" w:rsidP="00D36B23">
            <w:pPr>
              <w:pStyle w:val="ListParagraph"/>
              <w:ind w:left="0"/>
              <w:jc w:val="center"/>
              <w:rPr>
                <w:rFonts w:ascii="Calibri" w:eastAsia="Calibri" w:hAnsi="Calibri" w:cs="Times New Roman"/>
              </w:rPr>
            </w:pPr>
          </w:p>
        </w:tc>
      </w:tr>
      <w:tr w:rsidR="001631AB" w14:paraId="5452A544" w14:textId="77777777" w:rsidTr="001631AB">
        <w:tc>
          <w:tcPr>
            <w:tcW w:w="2152" w:type="dxa"/>
          </w:tcPr>
          <w:p w14:paraId="6B3B24FF" w14:textId="5BEE10C9" w:rsidR="00676B9C" w:rsidRDefault="00676B9C" w:rsidP="008A2BBC">
            <w:pPr>
              <w:pStyle w:val="ListParagraph"/>
              <w:ind w:left="0"/>
              <w:jc w:val="center"/>
            </w:pPr>
            <w:r>
              <w:t xml:space="preserve">Free-shape distribution </w:t>
            </w:r>
          </w:p>
        </w:tc>
        <w:tc>
          <w:tcPr>
            <w:tcW w:w="2149" w:type="dxa"/>
          </w:tcPr>
          <w:p w14:paraId="570747C4" w14:textId="1795958B" w:rsidR="00676B9C" w:rsidRDefault="00676B9C" w:rsidP="00D36B23">
            <w:pPr>
              <w:pStyle w:val="ListParagraph"/>
              <w:ind w:left="0"/>
              <w:jc w:val="center"/>
              <w:rPr>
                <w:rFonts w:ascii="Calibri" w:eastAsia="Calibri" w:hAnsi="Calibri" w:cs="Times New Roman"/>
              </w:rPr>
            </w:pPr>
          </w:p>
        </w:tc>
        <w:tc>
          <w:tcPr>
            <w:tcW w:w="3614" w:type="dxa"/>
          </w:tcPr>
          <w:p w14:paraId="4D59113B" w14:textId="62E724DE" w:rsidR="00676B9C" w:rsidRDefault="00676B9C" w:rsidP="00676B9C">
            <w:pPr>
              <w:pStyle w:val="ListParagraph"/>
              <w:ind w:left="0"/>
              <w:jc w:val="center"/>
            </w:pPr>
            <w:r>
              <w:t>Text file with the first column containing the circumferential direction angles in degrees defined with respect to the fixed frame with respect to the ring and the second one contains the free-shape coordinates in usual representation in millimeters. User has to provide this value if IsFreeshape=1.</w:t>
            </w:r>
          </w:p>
        </w:tc>
        <w:tc>
          <w:tcPr>
            <w:tcW w:w="1440" w:type="dxa"/>
          </w:tcPr>
          <w:p w14:paraId="6CF6D4E7" w14:textId="37665DED" w:rsidR="00676B9C" w:rsidRDefault="00676B9C" w:rsidP="00D36B23">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mm</m:t>
              </m:r>
            </m:oMath>
          </w:p>
        </w:tc>
      </w:tr>
      <w:tr w:rsidR="001631AB" w14:paraId="440C75AE" w14:textId="77777777" w:rsidTr="001631AB">
        <w:tc>
          <w:tcPr>
            <w:tcW w:w="2152" w:type="dxa"/>
          </w:tcPr>
          <w:p w14:paraId="161DDD4B" w14:textId="5D4006E0" w:rsidR="00676B9C" w:rsidRDefault="00676B9C" w:rsidP="008A2BBC">
            <w:pPr>
              <w:pStyle w:val="ListParagraph"/>
              <w:ind w:left="0"/>
              <w:jc w:val="center"/>
            </w:pPr>
            <w:r>
              <w:t>Free-shape curvature distribution</w:t>
            </w:r>
          </w:p>
        </w:tc>
        <w:tc>
          <w:tcPr>
            <w:tcW w:w="2149" w:type="dxa"/>
          </w:tcPr>
          <w:p w14:paraId="12BF54E3" w14:textId="77777777" w:rsidR="00676B9C" w:rsidRDefault="00676B9C" w:rsidP="00D36B23">
            <w:pPr>
              <w:pStyle w:val="ListParagraph"/>
              <w:ind w:left="0"/>
              <w:jc w:val="center"/>
              <w:rPr>
                <w:rFonts w:ascii="Calibri" w:eastAsia="Calibri" w:hAnsi="Calibri" w:cs="Times New Roman"/>
              </w:rPr>
            </w:pPr>
          </w:p>
        </w:tc>
        <w:tc>
          <w:tcPr>
            <w:tcW w:w="3614" w:type="dxa"/>
          </w:tcPr>
          <w:p w14:paraId="512840FF" w14:textId="09B03D4D" w:rsidR="00676B9C" w:rsidRDefault="00676B9C" w:rsidP="00676B9C">
            <w:pPr>
              <w:pStyle w:val="ListParagraph"/>
              <w:ind w:left="0"/>
              <w:jc w:val="center"/>
            </w:pPr>
            <w:r>
              <w:t>Text file with the first column containing the circumferential direction angles in degrees defined with respect to the fixed frame with respect to the ring and the second one contains the free-shape curvature coordinates in usual representation in 1/m. User has to provide this value if IsFreeshape=0.</w:t>
            </w:r>
          </w:p>
        </w:tc>
        <w:tc>
          <w:tcPr>
            <w:tcW w:w="1440" w:type="dxa"/>
          </w:tcPr>
          <w:p w14:paraId="1052657F" w14:textId="4723DE4B" w:rsidR="00676B9C" w:rsidRDefault="00676B9C" w:rsidP="00D36B23">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1/m</m:t>
              </m:r>
            </m:oMath>
          </w:p>
        </w:tc>
      </w:tr>
      <w:tr w:rsidR="001631AB" w14:paraId="24F342D8" w14:textId="77777777" w:rsidTr="001631AB">
        <w:tc>
          <w:tcPr>
            <w:tcW w:w="2152" w:type="dxa"/>
          </w:tcPr>
          <w:p w14:paraId="0D5D2414" w14:textId="4D634A67" w:rsidR="00676B9C" w:rsidRDefault="00676B9C" w:rsidP="00C6332C">
            <w:pPr>
              <w:pStyle w:val="ListParagraph"/>
              <w:ind w:left="0"/>
              <w:jc w:val="center"/>
            </w:pPr>
            <w:r>
              <w:t xml:space="preserve">Tolerance for Newton-Raphson algorithm convergence used to compute the </w:t>
            </w:r>
            <w:r w:rsidR="00C6332C">
              <w:t>force distribution</w:t>
            </w:r>
          </w:p>
        </w:tc>
        <w:tc>
          <w:tcPr>
            <w:tcW w:w="2149" w:type="dxa"/>
          </w:tcPr>
          <w:p w14:paraId="493DDA86" w14:textId="77777777" w:rsidR="00676B9C" w:rsidRDefault="00676B9C" w:rsidP="005E2FB9">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614" w:type="dxa"/>
          </w:tcPr>
          <w:p w14:paraId="64F5168D" w14:textId="77777777" w:rsidR="00676B9C" w:rsidRDefault="00676B9C" w:rsidP="005E2FB9">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40" w:type="dxa"/>
          </w:tcPr>
          <w:p w14:paraId="296F1131" w14:textId="77777777" w:rsidR="00676B9C" w:rsidRDefault="00676B9C" w:rsidP="005E2FB9">
            <w:pPr>
              <w:pStyle w:val="ListParagraph"/>
              <w:ind w:left="0"/>
              <w:jc w:val="center"/>
            </w:pPr>
          </w:p>
        </w:tc>
      </w:tr>
      <w:tr w:rsidR="001631AB" w14:paraId="57700C8B" w14:textId="77777777" w:rsidTr="001631AB">
        <w:tc>
          <w:tcPr>
            <w:tcW w:w="2152" w:type="dxa"/>
          </w:tcPr>
          <w:p w14:paraId="23581B3B" w14:textId="6E658DAA" w:rsidR="00676B9C" w:rsidRDefault="00676B9C" w:rsidP="00C6332C">
            <w:pPr>
              <w:pStyle w:val="ListParagraph"/>
              <w:ind w:left="0"/>
              <w:jc w:val="center"/>
            </w:pPr>
            <w:r>
              <w:t xml:space="preserve">Maximum number of Newton-Raphson algorithm iterations used to compute the </w:t>
            </w:r>
            <w:r w:rsidR="00C6332C">
              <w:t>force distribution</w:t>
            </w:r>
          </w:p>
        </w:tc>
        <w:tc>
          <w:tcPr>
            <w:tcW w:w="2149" w:type="dxa"/>
          </w:tcPr>
          <w:p w14:paraId="06197A35" w14:textId="77777777" w:rsidR="00676B9C" w:rsidRDefault="00676B9C" w:rsidP="005E2FB9">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614" w:type="dxa"/>
          </w:tcPr>
          <w:p w14:paraId="1A71F994" w14:textId="77777777" w:rsidR="00676B9C" w:rsidRDefault="00676B9C" w:rsidP="005E2FB9">
            <w:pPr>
              <w:pStyle w:val="ListParagraph"/>
              <w:ind w:left="0"/>
              <w:jc w:val="center"/>
            </w:pPr>
            <w:r>
              <w:t xml:space="preserve">Positive integer. Suggested value: </w:t>
            </w:r>
            <m:oMath>
              <m:r>
                <w:rPr>
                  <w:rFonts w:ascii="Cambria Math" w:hAnsi="Cambria Math"/>
                </w:rPr>
                <m:t>100</m:t>
              </m:r>
            </m:oMath>
          </w:p>
        </w:tc>
        <w:tc>
          <w:tcPr>
            <w:tcW w:w="1440" w:type="dxa"/>
          </w:tcPr>
          <w:p w14:paraId="218070B1" w14:textId="77777777" w:rsidR="00676B9C" w:rsidRDefault="00676B9C" w:rsidP="005E2FB9">
            <w:pPr>
              <w:pStyle w:val="ListParagraph"/>
              <w:ind w:left="0"/>
              <w:jc w:val="center"/>
            </w:pPr>
          </w:p>
        </w:tc>
      </w:tr>
      <w:tr w:rsidR="001631AB" w14:paraId="5F719830" w14:textId="77777777" w:rsidTr="001631AB">
        <w:tc>
          <w:tcPr>
            <w:tcW w:w="2152" w:type="dxa"/>
          </w:tcPr>
          <w:p w14:paraId="79D67E9C" w14:textId="36F748E9" w:rsidR="009D0A6E" w:rsidRDefault="009D0A6E" w:rsidP="009D0A6E">
            <w:pPr>
              <w:pStyle w:val="ListParagraph"/>
              <w:ind w:left="0"/>
              <w:jc w:val="center"/>
            </w:pPr>
            <w:r>
              <w:t>Tolerance for Newton-Raphson algorithm convergence used to compute the ovality</w:t>
            </w:r>
          </w:p>
        </w:tc>
        <w:tc>
          <w:tcPr>
            <w:tcW w:w="2149" w:type="dxa"/>
          </w:tcPr>
          <w:p w14:paraId="34C41784" w14:textId="49DFDCA3" w:rsidR="009D0A6E" w:rsidRDefault="009D0A6E" w:rsidP="005E2FB9">
            <w:pPr>
              <w:pStyle w:val="ListParagraph"/>
              <w:ind w:left="0"/>
              <w:jc w:val="center"/>
              <w:rPr>
                <w:rFonts w:ascii="Calibri" w:eastAsia="Calibri" w:hAnsi="Calibri" w:cs="Times New Roman"/>
              </w:rP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tol2</m:t>
                    </m:r>
                  </m:sub>
                </m:sSub>
              </m:oMath>
            </m:oMathPara>
          </w:p>
        </w:tc>
        <w:tc>
          <w:tcPr>
            <w:tcW w:w="3614" w:type="dxa"/>
          </w:tcPr>
          <w:p w14:paraId="61C6EBB5" w14:textId="410C7454" w:rsidR="009D0A6E" w:rsidRDefault="009D0A6E" w:rsidP="005E2FB9">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40" w:type="dxa"/>
          </w:tcPr>
          <w:p w14:paraId="274D66E8" w14:textId="77777777" w:rsidR="009D0A6E" w:rsidRDefault="009D0A6E" w:rsidP="005E2FB9">
            <w:pPr>
              <w:pStyle w:val="ListParagraph"/>
              <w:ind w:left="0"/>
              <w:jc w:val="center"/>
            </w:pPr>
          </w:p>
        </w:tc>
      </w:tr>
      <w:tr w:rsidR="001631AB" w14:paraId="6804515A" w14:textId="77777777" w:rsidTr="001631AB">
        <w:tc>
          <w:tcPr>
            <w:tcW w:w="2152" w:type="dxa"/>
          </w:tcPr>
          <w:p w14:paraId="55CF8C97" w14:textId="6C9922FB" w:rsidR="009D0A6E" w:rsidRDefault="009D0A6E" w:rsidP="009D0A6E">
            <w:pPr>
              <w:pStyle w:val="ListParagraph"/>
              <w:ind w:left="0"/>
              <w:jc w:val="center"/>
            </w:pPr>
            <w:r>
              <w:t>Maximum number of Newton-Raphson algorithm iterations used to compute the ovality</w:t>
            </w:r>
          </w:p>
        </w:tc>
        <w:tc>
          <w:tcPr>
            <w:tcW w:w="2149" w:type="dxa"/>
          </w:tcPr>
          <w:p w14:paraId="16515E31" w14:textId="1A5110CC" w:rsidR="009D0A6E" w:rsidRDefault="009D0A6E" w:rsidP="005E2FB9">
            <w:pPr>
              <w:pStyle w:val="ListParagraph"/>
              <w:ind w:left="0"/>
              <w:jc w:val="center"/>
              <w:rPr>
                <w:rFonts w:ascii="Calibri" w:eastAsia="Calibri" w:hAnsi="Calibri" w:cs="Times New Roman"/>
              </w:rP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Max2</m:t>
                    </m:r>
                  </m:sub>
                </m:sSub>
              </m:oMath>
            </m:oMathPara>
          </w:p>
        </w:tc>
        <w:tc>
          <w:tcPr>
            <w:tcW w:w="3614" w:type="dxa"/>
          </w:tcPr>
          <w:p w14:paraId="4A972F67" w14:textId="0D794C3D" w:rsidR="009D0A6E" w:rsidRDefault="009D0A6E" w:rsidP="005E2FB9">
            <w:pPr>
              <w:pStyle w:val="ListParagraph"/>
              <w:ind w:left="0"/>
              <w:jc w:val="center"/>
            </w:pPr>
            <w:r>
              <w:t xml:space="preserve">Positive integer. Suggested value: </w:t>
            </w:r>
            <m:oMath>
              <m:r>
                <w:rPr>
                  <w:rFonts w:ascii="Cambria Math" w:hAnsi="Cambria Math"/>
                </w:rPr>
                <m:t>100</m:t>
              </m:r>
            </m:oMath>
          </w:p>
        </w:tc>
        <w:tc>
          <w:tcPr>
            <w:tcW w:w="1440" w:type="dxa"/>
          </w:tcPr>
          <w:p w14:paraId="250265B3" w14:textId="77777777" w:rsidR="009D0A6E" w:rsidRDefault="009D0A6E" w:rsidP="005E2FB9">
            <w:pPr>
              <w:pStyle w:val="ListParagraph"/>
              <w:ind w:left="0"/>
              <w:jc w:val="center"/>
            </w:pPr>
          </w:p>
        </w:tc>
      </w:tr>
      <w:tr w:rsidR="001631AB" w14:paraId="29C71D9F" w14:textId="77777777" w:rsidTr="001631AB">
        <w:tc>
          <w:tcPr>
            <w:tcW w:w="2152" w:type="dxa"/>
          </w:tcPr>
          <w:p w14:paraId="009E0CF6" w14:textId="77777777" w:rsidR="009D0A6E" w:rsidRDefault="009D0A6E" w:rsidP="005E2FB9">
            <w:pPr>
              <w:pStyle w:val="ListParagraph"/>
              <w:ind w:left="0"/>
              <w:jc w:val="center"/>
            </w:pPr>
            <w:r>
              <w:t>Magnifying coefficient for the radial plot of the ovality</w:t>
            </w:r>
          </w:p>
        </w:tc>
        <w:tc>
          <w:tcPr>
            <w:tcW w:w="2149" w:type="dxa"/>
          </w:tcPr>
          <w:p w14:paraId="4A63F263" w14:textId="77777777" w:rsidR="009D0A6E" w:rsidRDefault="009D0A6E" w:rsidP="005E2FB9">
            <w:pPr>
              <w:pStyle w:val="ListParagraph"/>
              <w:ind w:left="0"/>
              <w:jc w:val="center"/>
            </w:pPr>
            <m:oMathPara>
              <m:oMath>
                <m:r>
                  <w:rPr>
                    <w:rFonts w:ascii="Cambria Math" w:hAnsi="Cambria Math"/>
                  </w:rPr>
                  <m:t>k</m:t>
                </m:r>
              </m:oMath>
            </m:oMathPara>
          </w:p>
        </w:tc>
        <w:tc>
          <w:tcPr>
            <w:tcW w:w="3614" w:type="dxa"/>
          </w:tcPr>
          <w:p w14:paraId="7756A292" w14:textId="77777777" w:rsidR="009D0A6E" w:rsidRDefault="009D0A6E" w:rsidP="005E2FB9">
            <w:pPr>
              <w:pStyle w:val="ListParagraph"/>
              <w:ind w:left="0"/>
              <w:jc w:val="center"/>
            </w:pPr>
            <w:r>
              <w:t>Positive sign.</w:t>
            </w:r>
          </w:p>
          <w:p w14:paraId="51A7A1D7" w14:textId="77777777" w:rsidR="009D0A6E" w:rsidRDefault="009D0A6E" w:rsidP="005E2FB9">
            <w:pPr>
              <w:pStyle w:val="ListParagraph"/>
              <w:ind w:left="0"/>
              <w:jc w:val="center"/>
            </w:pPr>
            <w:r>
              <w:t xml:space="preserve">Suggested values: in order of </w:t>
            </w:r>
            <m:oMath>
              <m:r>
                <w:rPr>
                  <w:rFonts w:ascii="Cambria Math" w:hAnsi="Cambria Math"/>
                </w:rPr>
                <m:t>10</m:t>
              </m:r>
            </m:oMath>
          </w:p>
        </w:tc>
        <w:tc>
          <w:tcPr>
            <w:tcW w:w="1440" w:type="dxa"/>
          </w:tcPr>
          <w:p w14:paraId="26F8970A" w14:textId="77777777" w:rsidR="009D0A6E" w:rsidRDefault="009D0A6E" w:rsidP="005E2FB9">
            <w:pPr>
              <w:pStyle w:val="ListParagraph"/>
              <w:ind w:left="0"/>
              <w:jc w:val="center"/>
            </w:pPr>
          </w:p>
        </w:tc>
      </w:tr>
    </w:tbl>
    <w:p w14:paraId="56C81F12" w14:textId="77777777" w:rsidR="00685477" w:rsidRDefault="00685477" w:rsidP="00685477"/>
    <w:p w14:paraId="565CEC39" w14:textId="77777777" w:rsidR="00685477" w:rsidRDefault="00685477" w:rsidP="00685477">
      <w:pPr>
        <w:jc w:val="both"/>
      </w:pPr>
      <w:r>
        <w:t>Inputs provided by the ring cross-section parameters calculation module.</w:t>
      </w:r>
    </w:p>
    <w:p w14:paraId="45DF3C1F" w14:textId="77777777" w:rsidR="00685477" w:rsidRDefault="00685477" w:rsidP="00685477">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1631AB" w14:paraId="26FC1430" w14:textId="77777777" w:rsidTr="001631AB">
        <w:tc>
          <w:tcPr>
            <w:tcW w:w="2157" w:type="dxa"/>
          </w:tcPr>
          <w:p w14:paraId="20123CF1" w14:textId="77777777" w:rsidR="00685477" w:rsidRDefault="00685477" w:rsidP="005E2FB9">
            <w:pPr>
              <w:pStyle w:val="ListParagraph"/>
              <w:ind w:left="0"/>
              <w:jc w:val="center"/>
            </w:pPr>
            <w:r>
              <w:t>Nomenclature</w:t>
            </w:r>
          </w:p>
        </w:tc>
        <w:tc>
          <w:tcPr>
            <w:tcW w:w="2157" w:type="dxa"/>
          </w:tcPr>
          <w:p w14:paraId="76B8AE8F" w14:textId="77777777" w:rsidR="00685477" w:rsidRDefault="00685477" w:rsidP="005E2FB9">
            <w:pPr>
              <w:pStyle w:val="ListParagraph"/>
              <w:ind w:left="0"/>
              <w:jc w:val="center"/>
            </w:pPr>
            <w:r>
              <w:t>Variable designation</w:t>
            </w:r>
          </w:p>
        </w:tc>
        <w:tc>
          <w:tcPr>
            <w:tcW w:w="3601" w:type="dxa"/>
          </w:tcPr>
          <w:p w14:paraId="260D88F4" w14:textId="77777777" w:rsidR="00685477" w:rsidRDefault="00685477" w:rsidP="005E2FB9">
            <w:pPr>
              <w:pStyle w:val="ListParagraph"/>
              <w:ind w:left="0"/>
              <w:jc w:val="center"/>
            </w:pPr>
            <w:r>
              <w:t>Comment</w:t>
            </w:r>
          </w:p>
        </w:tc>
        <w:tc>
          <w:tcPr>
            <w:tcW w:w="1440" w:type="dxa"/>
          </w:tcPr>
          <w:p w14:paraId="704BCCC8" w14:textId="77777777" w:rsidR="00685477" w:rsidRDefault="00685477" w:rsidP="005E2FB9">
            <w:pPr>
              <w:pStyle w:val="ListParagraph"/>
              <w:ind w:left="0"/>
              <w:jc w:val="center"/>
            </w:pPr>
            <w:r>
              <w:t>Unit</w:t>
            </w:r>
          </w:p>
        </w:tc>
      </w:tr>
      <w:tr w:rsidR="001631AB" w14:paraId="1F3E2942" w14:textId="77777777" w:rsidTr="001631AB">
        <w:tc>
          <w:tcPr>
            <w:tcW w:w="2157" w:type="dxa"/>
          </w:tcPr>
          <w:p w14:paraId="2F9F2EE9" w14:textId="2DAFC551" w:rsidR="00F822CC" w:rsidRDefault="00F822CC" w:rsidP="005E2FB9">
            <w:pPr>
              <w:pStyle w:val="ListParagraph"/>
              <w:ind w:left="0"/>
              <w:jc w:val="center"/>
            </w:pPr>
            <w:r>
              <w:t>Upper OD width</w:t>
            </w:r>
          </w:p>
        </w:tc>
        <w:tc>
          <w:tcPr>
            <w:tcW w:w="2157" w:type="dxa"/>
          </w:tcPr>
          <w:p w14:paraId="08D76056" w14:textId="4B317337" w:rsidR="00F822CC" w:rsidRDefault="00F822CC" w:rsidP="005E2FB9">
            <w:pPr>
              <w:pStyle w:val="ListParagraph"/>
              <w:ind w:left="0"/>
              <w:jc w:val="center"/>
            </w:pPr>
            <m:oMathPara>
              <m:oMath>
                <m:r>
                  <w:rPr>
                    <w:rFonts w:ascii="Cambria Math" w:hAnsi="Cambria Math"/>
                  </w:rPr>
                  <m:t>auo</m:t>
                </m:r>
              </m:oMath>
            </m:oMathPara>
          </w:p>
        </w:tc>
        <w:tc>
          <w:tcPr>
            <w:tcW w:w="3601" w:type="dxa"/>
          </w:tcPr>
          <w:p w14:paraId="499785DA" w14:textId="431DE710" w:rsidR="00F822CC" w:rsidRDefault="00F822CC" w:rsidP="005E2FB9">
            <w:pPr>
              <w:pStyle w:val="ListParagraph"/>
              <w:ind w:left="0"/>
              <w:jc w:val="center"/>
            </w:pPr>
            <w:r>
              <w:t>Positive sign</w:t>
            </w:r>
          </w:p>
        </w:tc>
        <w:tc>
          <w:tcPr>
            <w:tcW w:w="1440" w:type="dxa"/>
          </w:tcPr>
          <w:p w14:paraId="54F6E864" w14:textId="6D3621BC" w:rsidR="00F822CC" w:rsidRDefault="00F822CC" w:rsidP="005E2FB9">
            <w:pPr>
              <w:pStyle w:val="ListParagraph"/>
              <w:ind w:left="0"/>
              <w:jc w:val="center"/>
            </w:pPr>
            <m:oMathPara>
              <m:oMath>
                <m:r>
                  <w:rPr>
                    <w:rFonts w:ascii="Cambria Math" w:hAnsi="Cambria Math"/>
                  </w:rPr>
                  <m:t>mm</m:t>
                </m:r>
              </m:oMath>
            </m:oMathPara>
          </w:p>
        </w:tc>
      </w:tr>
      <w:tr w:rsidR="001631AB" w14:paraId="2F5E24F8" w14:textId="77777777" w:rsidTr="001631AB">
        <w:tc>
          <w:tcPr>
            <w:tcW w:w="2157" w:type="dxa"/>
          </w:tcPr>
          <w:p w14:paraId="2EC19627" w14:textId="50B909BB" w:rsidR="00F822CC" w:rsidRDefault="00F822CC" w:rsidP="005E2FB9">
            <w:pPr>
              <w:pStyle w:val="ListParagraph"/>
              <w:ind w:left="0"/>
              <w:jc w:val="center"/>
            </w:pPr>
            <w:r>
              <w:t>Upper OD height</w:t>
            </w:r>
          </w:p>
        </w:tc>
        <w:tc>
          <w:tcPr>
            <w:tcW w:w="2157" w:type="dxa"/>
          </w:tcPr>
          <w:p w14:paraId="53AA3374" w14:textId="65B71C14" w:rsidR="00F822CC" w:rsidRDefault="00F822CC" w:rsidP="005E2FB9">
            <w:pPr>
              <w:pStyle w:val="ListParagraph"/>
              <w:ind w:left="0"/>
              <w:jc w:val="center"/>
            </w:pPr>
            <m:oMathPara>
              <m:oMath>
                <m:r>
                  <w:rPr>
                    <w:rFonts w:ascii="Cambria Math" w:hAnsi="Cambria Math"/>
                  </w:rPr>
                  <m:t>huo</m:t>
                </m:r>
              </m:oMath>
            </m:oMathPara>
          </w:p>
        </w:tc>
        <w:tc>
          <w:tcPr>
            <w:tcW w:w="3601" w:type="dxa"/>
          </w:tcPr>
          <w:p w14:paraId="4384C873" w14:textId="3CBD209B" w:rsidR="00F822CC" w:rsidRDefault="00F822CC" w:rsidP="005E2FB9">
            <w:pPr>
              <w:pStyle w:val="ListParagraph"/>
              <w:ind w:left="0"/>
              <w:jc w:val="center"/>
            </w:pPr>
            <w:r>
              <w:t>Positive sign</w:t>
            </w:r>
          </w:p>
        </w:tc>
        <w:tc>
          <w:tcPr>
            <w:tcW w:w="1440" w:type="dxa"/>
          </w:tcPr>
          <w:p w14:paraId="580ABF6A" w14:textId="3E989F05" w:rsidR="00F822CC" w:rsidRDefault="00F822CC" w:rsidP="005E2FB9">
            <w:pPr>
              <w:pStyle w:val="ListParagraph"/>
              <w:ind w:left="0"/>
              <w:jc w:val="center"/>
            </w:pPr>
            <m:oMathPara>
              <m:oMath>
                <m:r>
                  <w:rPr>
                    <w:rFonts w:ascii="Cambria Math" w:hAnsi="Cambria Math"/>
                  </w:rPr>
                  <m:t>mm</m:t>
                </m:r>
              </m:oMath>
            </m:oMathPara>
          </w:p>
        </w:tc>
      </w:tr>
      <w:tr w:rsidR="001631AB" w14:paraId="19BF3AFA" w14:textId="77777777" w:rsidTr="001631AB">
        <w:tc>
          <w:tcPr>
            <w:tcW w:w="2157" w:type="dxa"/>
          </w:tcPr>
          <w:p w14:paraId="06373547" w14:textId="00194BF3" w:rsidR="00F822CC" w:rsidRDefault="00F822CC" w:rsidP="005E2FB9">
            <w:pPr>
              <w:pStyle w:val="ListParagraph"/>
              <w:ind w:left="0"/>
              <w:jc w:val="center"/>
            </w:pPr>
            <w:r>
              <w:t>Upper ID width</w:t>
            </w:r>
          </w:p>
        </w:tc>
        <w:tc>
          <w:tcPr>
            <w:tcW w:w="2157" w:type="dxa"/>
          </w:tcPr>
          <w:p w14:paraId="0F03A948" w14:textId="6583678A" w:rsidR="00F822CC" w:rsidRDefault="00F822CC" w:rsidP="005E2FB9">
            <w:pPr>
              <w:pStyle w:val="ListParagraph"/>
              <w:ind w:left="0"/>
              <w:jc w:val="center"/>
              <w:rPr>
                <w:rFonts w:ascii="Calibri" w:eastAsia="Calibri" w:hAnsi="Calibri" w:cs="Times New Roman"/>
              </w:rPr>
            </w:pPr>
            <m:oMathPara>
              <m:oMath>
                <m:r>
                  <w:rPr>
                    <w:rFonts w:ascii="Cambria Math" w:hAnsi="Cambria Math"/>
                  </w:rPr>
                  <m:t>aui</m:t>
                </m:r>
              </m:oMath>
            </m:oMathPara>
          </w:p>
        </w:tc>
        <w:tc>
          <w:tcPr>
            <w:tcW w:w="3601" w:type="dxa"/>
          </w:tcPr>
          <w:p w14:paraId="1A81E362" w14:textId="7D281729" w:rsidR="00F822CC" w:rsidRDefault="00F822CC" w:rsidP="005E2FB9">
            <w:pPr>
              <w:pStyle w:val="ListParagraph"/>
              <w:ind w:left="0"/>
              <w:jc w:val="center"/>
            </w:pPr>
            <w:r>
              <w:t>Positive sign</w:t>
            </w:r>
          </w:p>
        </w:tc>
        <w:tc>
          <w:tcPr>
            <w:tcW w:w="1440" w:type="dxa"/>
          </w:tcPr>
          <w:p w14:paraId="03FCF13C" w14:textId="060D7B4E"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21CCC86C" w14:textId="77777777" w:rsidTr="001631AB">
        <w:tc>
          <w:tcPr>
            <w:tcW w:w="2157" w:type="dxa"/>
          </w:tcPr>
          <w:p w14:paraId="4D2483ED" w14:textId="4E40191B" w:rsidR="00F822CC" w:rsidRDefault="00F822CC" w:rsidP="005E2FB9">
            <w:pPr>
              <w:pStyle w:val="ListParagraph"/>
              <w:ind w:left="0"/>
              <w:jc w:val="center"/>
            </w:pPr>
            <w:r>
              <w:t>Upper ID height</w:t>
            </w:r>
          </w:p>
        </w:tc>
        <w:tc>
          <w:tcPr>
            <w:tcW w:w="2157" w:type="dxa"/>
          </w:tcPr>
          <w:p w14:paraId="0CE5F670" w14:textId="0C0FFC60" w:rsidR="00F822CC" w:rsidRDefault="00F822CC" w:rsidP="005E2FB9">
            <w:pPr>
              <w:pStyle w:val="ListParagraph"/>
              <w:ind w:left="0"/>
              <w:jc w:val="center"/>
              <w:rPr>
                <w:rFonts w:ascii="Calibri" w:eastAsia="Calibri" w:hAnsi="Calibri" w:cs="Times New Roman"/>
              </w:rPr>
            </w:pPr>
            <m:oMathPara>
              <m:oMath>
                <m:r>
                  <w:rPr>
                    <w:rFonts w:ascii="Cambria Math" w:hAnsi="Cambria Math"/>
                  </w:rPr>
                  <m:t>hui</m:t>
                </m:r>
              </m:oMath>
            </m:oMathPara>
          </w:p>
        </w:tc>
        <w:tc>
          <w:tcPr>
            <w:tcW w:w="3601" w:type="dxa"/>
          </w:tcPr>
          <w:p w14:paraId="6D2BEA45" w14:textId="5C51A100" w:rsidR="00F822CC" w:rsidRDefault="00F822CC" w:rsidP="005E2FB9">
            <w:pPr>
              <w:pStyle w:val="ListParagraph"/>
              <w:ind w:left="0"/>
              <w:jc w:val="center"/>
            </w:pPr>
            <w:r>
              <w:t>Positive sign</w:t>
            </w:r>
          </w:p>
        </w:tc>
        <w:tc>
          <w:tcPr>
            <w:tcW w:w="1440" w:type="dxa"/>
          </w:tcPr>
          <w:p w14:paraId="48C75320" w14:textId="429A6AB2"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47CDFADF" w14:textId="77777777" w:rsidTr="001631AB">
        <w:tc>
          <w:tcPr>
            <w:tcW w:w="2157" w:type="dxa"/>
          </w:tcPr>
          <w:p w14:paraId="786C8639" w14:textId="38FC0582" w:rsidR="00F822CC" w:rsidRDefault="00F822CC" w:rsidP="005E2FB9">
            <w:pPr>
              <w:pStyle w:val="ListParagraph"/>
              <w:ind w:left="0"/>
              <w:jc w:val="center"/>
            </w:pPr>
            <w:r>
              <w:t>Lower ID width</w:t>
            </w:r>
          </w:p>
        </w:tc>
        <w:tc>
          <w:tcPr>
            <w:tcW w:w="2157" w:type="dxa"/>
          </w:tcPr>
          <w:p w14:paraId="76662786" w14:textId="376C13B6" w:rsidR="00F822CC" w:rsidRDefault="00F822CC" w:rsidP="005E2FB9">
            <w:pPr>
              <w:pStyle w:val="ListParagraph"/>
              <w:ind w:left="0"/>
              <w:jc w:val="center"/>
              <w:rPr>
                <w:rFonts w:ascii="Calibri" w:eastAsia="Calibri" w:hAnsi="Calibri" w:cs="Times New Roman"/>
              </w:rPr>
            </w:pPr>
            <m:oMathPara>
              <m:oMath>
                <m:r>
                  <w:rPr>
                    <w:rFonts w:ascii="Cambria Math" w:hAnsi="Cambria Math"/>
                  </w:rPr>
                  <m:t>ali</m:t>
                </m:r>
              </m:oMath>
            </m:oMathPara>
          </w:p>
        </w:tc>
        <w:tc>
          <w:tcPr>
            <w:tcW w:w="3601" w:type="dxa"/>
          </w:tcPr>
          <w:p w14:paraId="48073265" w14:textId="483CEB88" w:rsidR="00F822CC" w:rsidRDefault="00F822CC" w:rsidP="005E2FB9">
            <w:pPr>
              <w:pStyle w:val="ListParagraph"/>
              <w:ind w:left="0"/>
              <w:jc w:val="center"/>
            </w:pPr>
            <w:r>
              <w:t>Positive sign</w:t>
            </w:r>
          </w:p>
        </w:tc>
        <w:tc>
          <w:tcPr>
            <w:tcW w:w="1440" w:type="dxa"/>
          </w:tcPr>
          <w:p w14:paraId="57252A20" w14:textId="6424A602"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50D3E0E9" w14:textId="77777777" w:rsidTr="001631AB">
        <w:tc>
          <w:tcPr>
            <w:tcW w:w="2157" w:type="dxa"/>
          </w:tcPr>
          <w:p w14:paraId="564E52F1" w14:textId="6D018041" w:rsidR="00F822CC" w:rsidRDefault="00F822CC" w:rsidP="005E2FB9">
            <w:pPr>
              <w:pStyle w:val="ListParagraph"/>
              <w:ind w:left="0"/>
              <w:jc w:val="center"/>
            </w:pPr>
            <w:r>
              <w:t>Lower ID height</w:t>
            </w:r>
          </w:p>
        </w:tc>
        <w:tc>
          <w:tcPr>
            <w:tcW w:w="2157" w:type="dxa"/>
          </w:tcPr>
          <w:p w14:paraId="15D0BAE0" w14:textId="6DA21C2C" w:rsidR="00F822CC" w:rsidRDefault="00F822CC" w:rsidP="005E2FB9">
            <w:pPr>
              <w:pStyle w:val="ListParagraph"/>
              <w:ind w:left="0"/>
              <w:jc w:val="center"/>
              <w:rPr>
                <w:rFonts w:ascii="Calibri" w:eastAsia="Calibri" w:hAnsi="Calibri" w:cs="Times New Roman"/>
              </w:rPr>
            </w:pPr>
            <m:oMathPara>
              <m:oMath>
                <m:r>
                  <w:rPr>
                    <w:rFonts w:ascii="Cambria Math" w:hAnsi="Cambria Math"/>
                  </w:rPr>
                  <m:t>hli</m:t>
                </m:r>
              </m:oMath>
            </m:oMathPara>
          </w:p>
        </w:tc>
        <w:tc>
          <w:tcPr>
            <w:tcW w:w="3601" w:type="dxa"/>
          </w:tcPr>
          <w:p w14:paraId="039DD641" w14:textId="7F1FA6D0" w:rsidR="00F822CC" w:rsidRDefault="00F822CC" w:rsidP="005E2FB9">
            <w:pPr>
              <w:pStyle w:val="ListParagraph"/>
              <w:ind w:left="0"/>
              <w:jc w:val="center"/>
            </w:pPr>
            <w:r>
              <w:t>Positive sign</w:t>
            </w:r>
          </w:p>
        </w:tc>
        <w:tc>
          <w:tcPr>
            <w:tcW w:w="1440" w:type="dxa"/>
          </w:tcPr>
          <w:p w14:paraId="59313BE7" w14:textId="7C4F69E0"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328BA4A0" w14:textId="77777777" w:rsidTr="001631AB">
        <w:tc>
          <w:tcPr>
            <w:tcW w:w="2157" w:type="dxa"/>
          </w:tcPr>
          <w:p w14:paraId="47F915CB" w14:textId="0D9DC15F" w:rsidR="00F822CC" w:rsidRDefault="00F822CC" w:rsidP="005E2FB9">
            <w:pPr>
              <w:pStyle w:val="ListParagraph"/>
              <w:ind w:left="0"/>
              <w:jc w:val="center"/>
            </w:pPr>
            <w:r>
              <w:t>Lower OD width</w:t>
            </w:r>
          </w:p>
        </w:tc>
        <w:tc>
          <w:tcPr>
            <w:tcW w:w="2157" w:type="dxa"/>
          </w:tcPr>
          <w:p w14:paraId="39C5F559" w14:textId="78100AE3" w:rsidR="00F822CC" w:rsidRDefault="00F822CC" w:rsidP="005E2FB9">
            <w:pPr>
              <w:pStyle w:val="ListParagraph"/>
              <w:ind w:left="0"/>
              <w:jc w:val="center"/>
              <w:rPr>
                <w:rFonts w:ascii="Calibri" w:eastAsia="Calibri" w:hAnsi="Calibri" w:cs="Times New Roman"/>
              </w:rPr>
            </w:pPr>
            <m:oMathPara>
              <m:oMath>
                <m:r>
                  <w:rPr>
                    <w:rFonts w:ascii="Cambria Math" w:hAnsi="Cambria Math"/>
                  </w:rPr>
                  <m:t>alo</m:t>
                </m:r>
              </m:oMath>
            </m:oMathPara>
          </w:p>
        </w:tc>
        <w:tc>
          <w:tcPr>
            <w:tcW w:w="3601" w:type="dxa"/>
          </w:tcPr>
          <w:p w14:paraId="7A6220AF" w14:textId="1A7E9B35" w:rsidR="00F822CC" w:rsidRDefault="00F822CC" w:rsidP="005E2FB9">
            <w:pPr>
              <w:pStyle w:val="ListParagraph"/>
              <w:ind w:left="0"/>
              <w:jc w:val="center"/>
            </w:pPr>
            <w:r>
              <w:t>Positive sign</w:t>
            </w:r>
          </w:p>
        </w:tc>
        <w:tc>
          <w:tcPr>
            <w:tcW w:w="1440" w:type="dxa"/>
          </w:tcPr>
          <w:p w14:paraId="218CD31C" w14:textId="0614F3BC"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082629DE" w14:textId="77777777" w:rsidTr="001631AB">
        <w:tc>
          <w:tcPr>
            <w:tcW w:w="2157" w:type="dxa"/>
          </w:tcPr>
          <w:p w14:paraId="627EB4BE" w14:textId="6CD71E9A" w:rsidR="00F822CC" w:rsidRDefault="00F822CC" w:rsidP="005E2FB9">
            <w:pPr>
              <w:pStyle w:val="ListParagraph"/>
              <w:ind w:left="0"/>
              <w:jc w:val="center"/>
            </w:pPr>
            <w:r>
              <w:t>Lower OD height</w:t>
            </w:r>
          </w:p>
        </w:tc>
        <w:tc>
          <w:tcPr>
            <w:tcW w:w="2157" w:type="dxa"/>
          </w:tcPr>
          <w:p w14:paraId="31E8D5E2" w14:textId="13BDF9B3" w:rsidR="00F822CC" w:rsidRDefault="00F822CC" w:rsidP="005E2FB9">
            <w:pPr>
              <w:pStyle w:val="ListParagraph"/>
              <w:ind w:left="0"/>
              <w:jc w:val="center"/>
              <w:rPr>
                <w:rFonts w:ascii="Calibri" w:eastAsia="Calibri" w:hAnsi="Calibri" w:cs="Times New Roman"/>
              </w:rPr>
            </w:pPr>
            <m:oMathPara>
              <m:oMath>
                <m:r>
                  <w:rPr>
                    <w:rFonts w:ascii="Cambria Math" w:hAnsi="Cambria Math"/>
                  </w:rPr>
                  <m:t>hlo</m:t>
                </m:r>
              </m:oMath>
            </m:oMathPara>
          </w:p>
        </w:tc>
        <w:tc>
          <w:tcPr>
            <w:tcW w:w="3601" w:type="dxa"/>
          </w:tcPr>
          <w:p w14:paraId="4C62186A" w14:textId="7A211653" w:rsidR="00F822CC" w:rsidRDefault="00F822CC" w:rsidP="005E2FB9">
            <w:pPr>
              <w:pStyle w:val="ListParagraph"/>
              <w:ind w:left="0"/>
              <w:jc w:val="center"/>
            </w:pPr>
            <w:r>
              <w:t>Positive sign</w:t>
            </w:r>
          </w:p>
        </w:tc>
        <w:tc>
          <w:tcPr>
            <w:tcW w:w="1440" w:type="dxa"/>
          </w:tcPr>
          <w:p w14:paraId="6A4F8820" w14:textId="6262673C" w:rsidR="00F822CC" w:rsidRDefault="00F822CC"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52752B46" w14:textId="77777777" w:rsidTr="001631AB">
        <w:tc>
          <w:tcPr>
            <w:tcW w:w="2157" w:type="dxa"/>
          </w:tcPr>
          <w:p w14:paraId="67C3BD95" w14:textId="7906B8C4" w:rsidR="00DB1349" w:rsidRDefault="00DB1349" w:rsidP="005E2FB9">
            <w:pPr>
              <w:pStyle w:val="ListParagraph"/>
              <w:ind w:left="0"/>
              <w:jc w:val="center"/>
            </w:pPr>
            <w:r>
              <w:t>Ring upper flank angle</w:t>
            </w:r>
          </w:p>
        </w:tc>
        <w:tc>
          <w:tcPr>
            <w:tcW w:w="2157" w:type="dxa"/>
          </w:tcPr>
          <w:p w14:paraId="5B4CED72" w14:textId="11EB1DDC" w:rsidR="00DB1349"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3601" w:type="dxa"/>
          </w:tcPr>
          <w:p w14:paraId="313E12F8" w14:textId="03E52EB5" w:rsidR="00DB1349" w:rsidRDefault="00DB1349" w:rsidP="005E2FB9">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1440" w:type="dxa"/>
          </w:tcPr>
          <w:p w14:paraId="356A84CB" w14:textId="0A3D888F" w:rsidR="00DB1349" w:rsidRDefault="00DB1349" w:rsidP="005E2FB9">
            <w:pPr>
              <w:pStyle w:val="ListParagraph"/>
              <w:ind w:left="0"/>
              <w:jc w:val="center"/>
              <w:rPr>
                <w:rFonts w:ascii="Calibri" w:eastAsia="Calibri" w:hAnsi="Calibri" w:cs="Times New Roman"/>
              </w:rPr>
            </w:pPr>
            <m:oMathPara>
              <m:oMath>
                <m:r>
                  <w:rPr>
                    <w:rFonts w:ascii="Cambria Math" w:hAnsi="Cambria Math"/>
                  </w:rPr>
                  <m:t>deg</m:t>
                </m:r>
              </m:oMath>
            </m:oMathPara>
          </w:p>
        </w:tc>
      </w:tr>
      <w:tr w:rsidR="001631AB" w14:paraId="50AA746C" w14:textId="77777777" w:rsidTr="001631AB">
        <w:tc>
          <w:tcPr>
            <w:tcW w:w="2157" w:type="dxa"/>
          </w:tcPr>
          <w:p w14:paraId="5C615586" w14:textId="75AC8F44" w:rsidR="00DB1349" w:rsidRDefault="00DB1349" w:rsidP="005E2FB9">
            <w:pPr>
              <w:pStyle w:val="ListParagraph"/>
              <w:ind w:left="0"/>
              <w:jc w:val="center"/>
            </w:pPr>
            <w:r>
              <w:t>Ring lower flank angle</w:t>
            </w:r>
          </w:p>
        </w:tc>
        <w:tc>
          <w:tcPr>
            <w:tcW w:w="2157" w:type="dxa"/>
          </w:tcPr>
          <w:p w14:paraId="1D1ACACD" w14:textId="7801222E" w:rsidR="00DB1349"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3601" w:type="dxa"/>
          </w:tcPr>
          <w:p w14:paraId="27E2DB23" w14:textId="5E892FED" w:rsidR="00DB1349" w:rsidRDefault="00DB1349" w:rsidP="005E2FB9">
            <w:pPr>
              <w:pStyle w:val="ListParagraph"/>
              <w:ind w:left="0"/>
              <w:jc w:val="center"/>
            </w:pPr>
            <w:r>
              <w:t>Positive sign. Shown in Figure 2.</w:t>
            </w:r>
          </w:p>
        </w:tc>
        <w:tc>
          <w:tcPr>
            <w:tcW w:w="1440" w:type="dxa"/>
          </w:tcPr>
          <w:p w14:paraId="44FD9E30" w14:textId="5000829E" w:rsidR="00DB1349" w:rsidRDefault="00DB1349" w:rsidP="005E2FB9">
            <w:pPr>
              <w:pStyle w:val="ListParagraph"/>
              <w:ind w:left="0"/>
              <w:jc w:val="center"/>
              <w:rPr>
                <w:rFonts w:ascii="Calibri" w:eastAsia="Calibri" w:hAnsi="Calibri" w:cs="Times New Roman"/>
              </w:rPr>
            </w:pPr>
            <m:oMathPara>
              <m:oMath>
                <m:r>
                  <w:rPr>
                    <w:rFonts w:ascii="Cambria Math" w:hAnsi="Cambria Math"/>
                  </w:rPr>
                  <m:t>deg</m:t>
                </m:r>
              </m:oMath>
            </m:oMathPara>
          </w:p>
        </w:tc>
      </w:tr>
      <w:tr w:rsidR="001631AB" w14:paraId="59C2DE1F" w14:textId="77777777" w:rsidTr="001631AB">
        <w:tc>
          <w:tcPr>
            <w:tcW w:w="2157" w:type="dxa"/>
          </w:tcPr>
          <w:p w14:paraId="1C65B18D" w14:textId="3E9FDA57" w:rsidR="00DB1349" w:rsidRDefault="00DB1349" w:rsidP="005E2FB9">
            <w:pPr>
              <w:pStyle w:val="ListParagraph"/>
              <w:ind w:left="0"/>
              <w:jc w:val="center"/>
            </w:pPr>
            <w:r>
              <w:t>Lower edge width</w:t>
            </w:r>
          </w:p>
        </w:tc>
        <w:tc>
          <w:tcPr>
            <w:tcW w:w="2157" w:type="dxa"/>
          </w:tcPr>
          <w:p w14:paraId="04592274" w14:textId="15880783" w:rsidR="00DB1349" w:rsidRDefault="00DB1349" w:rsidP="005E2FB9">
            <w:pPr>
              <w:pStyle w:val="ListParagraph"/>
              <w:ind w:left="0"/>
              <w:jc w:val="center"/>
              <w:rPr>
                <w:rFonts w:ascii="Calibri" w:eastAsia="Calibri" w:hAnsi="Calibri" w:cs="Times New Roman"/>
              </w:rPr>
            </w:pPr>
            <m:oMathPara>
              <m:oMath>
                <m:r>
                  <w:rPr>
                    <w:rFonts w:ascii="Cambria Math" w:hAnsi="Cambria Math"/>
                  </w:rPr>
                  <m:t>rb1</m:t>
                </m:r>
              </m:oMath>
            </m:oMathPara>
          </w:p>
        </w:tc>
        <w:tc>
          <w:tcPr>
            <w:tcW w:w="3601" w:type="dxa"/>
          </w:tcPr>
          <w:p w14:paraId="6A8B6067" w14:textId="1E94E025" w:rsidR="00DB1349" w:rsidRDefault="00DB1349" w:rsidP="005E2FB9">
            <w:pPr>
              <w:pStyle w:val="ListParagraph"/>
              <w:ind w:left="0"/>
              <w:jc w:val="center"/>
            </w:pPr>
            <w:r>
              <w:t>Positive sign. Axial distance between lower end point (#3 in Figure 1) and minimum point (#4 in Figure 1)</w:t>
            </w:r>
          </w:p>
        </w:tc>
        <w:tc>
          <w:tcPr>
            <w:tcW w:w="1440" w:type="dxa"/>
          </w:tcPr>
          <w:p w14:paraId="7FFE4C52" w14:textId="50679DB8" w:rsidR="00DB1349" w:rsidRDefault="00DB1349"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1631AB" w14:paraId="24D45F61" w14:textId="77777777" w:rsidTr="001631AB">
        <w:tc>
          <w:tcPr>
            <w:tcW w:w="2157" w:type="dxa"/>
          </w:tcPr>
          <w:p w14:paraId="43A5A6B7" w14:textId="321A711D" w:rsidR="00DB1349" w:rsidRDefault="00DB1349" w:rsidP="005E2FB9">
            <w:pPr>
              <w:pStyle w:val="ListParagraph"/>
              <w:ind w:left="0"/>
              <w:jc w:val="center"/>
            </w:pPr>
            <w:r>
              <w:t>Upper edge width</w:t>
            </w:r>
          </w:p>
        </w:tc>
        <w:tc>
          <w:tcPr>
            <w:tcW w:w="2157" w:type="dxa"/>
          </w:tcPr>
          <w:p w14:paraId="44F993A5" w14:textId="3B723423" w:rsidR="00DB1349" w:rsidRDefault="00DB1349" w:rsidP="005E2FB9">
            <w:pPr>
              <w:pStyle w:val="ListParagraph"/>
              <w:ind w:left="0"/>
              <w:jc w:val="center"/>
              <w:rPr>
                <w:rFonts w:ascii="Calibri" w:eastAsia="Calibri" w:hAnsi="Calibri" w:cs="Times New Roman"/>
              </w:rPr>
            </w:pPr>
            <m:oMathPara>
              <m:oMath>
                <m:r>
                  <w:rPr>
                    <w:rFonts w:ascii="Cambria Math" w:hAnsi="Cambria Math"/>
                  </w:rPr>
                  <m:t>rb2</m:t>
                </m:r>
              </m:oMath>
            </m:oMathPara>
          </w:p>
        </w:tc>
        <w:tc>
          <w:tcPr>
            <w:tcW w:w="3601" w:type="dxa"/>
          </w:tcPr>
          <w:p w14:paraId="35A200A0" w14:textId="2746EAF3" w:rsidR="00DB1349" w:rsidRDefault="00DB1349" w:rsidP="005E2FB9">
            <w:pPr>
              <w:pStyle w:val="ListParagraph"/>
              <w:ind w:left="0"/>
              <w:jc w:val="center"/>
            </w:pPr>
            <w:r>
              <w:t>Positive sign. Axial distance between upper end point (#5 in Figure 1) and minimum point (#4 in Figure 1)</w:t>
            </w:r>
          </w:p>
        </w:tc>
        <w:tc>
          <w:tcPr>
            <w:tcW w:w="1440" w:type="dxa"/>
          </w:tcPr>
          <w:p w14:paraId="22FED23E" w14:textId="66B023A6" w:rsidR="00DB1349" w:rsidRDefault="00DB1349"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7A2897" w14:paraId="156287A0" w14:textId="77777777" w:rsidTr="001631AB">
        <w:tc>
          <w:tcPr>
            <w:tcW w:w="2157" w:type="dxa"/>
          </w:tcPr>
          <w:p w14:paraId="4FF9C5F4" w14:textId="768C7C8A" w:rsidR="007A2897" w:rsidRDefault="007A2897" w:rsidP="005E2FB9">
            <w:pPr>
              <w:pStyle w:val="ListParagraph"/>
              <w:ind w:left="0"/>
              <w:jc w:val="center"/>
            </w:pPr>
            <w:r>
              <w:t>Minimum point axial location</w:t>
            </w:r>
          </w:p>
        </w:tc>
        <w:tc>
          <w:tcPr>
            <w:tcW w:w="2157" w:type="dxa"/>
          </w:tcPr>
          <w:p w14:paraId="3C2BFF60" w14:textId="0692B385" w:rsidR="007A2897" w:rsidRDefault="007A2897" w:rsidP="005E2FB9">
            <w:pPr>
              <w:pStyle w:val="ListParagraph"/>
              <w:ind w:left="0"/>
              <w:jc w:val="center"/>
              <w:rPr>
                <w:rFonts w:ascii="Calibri" w:eastAsia="Calibri" w:hAnsi="Calibri" w:cs="Times New Roman"/>
              </w:rPr>
            </w:pPr>
            <m:oMathPara>
              <m:oMath>
                <m:r>
                  <w:rPr>
                    <w:rFonts w:ascii="Cambria Math" w:hAnsi="Cambria Math"/>
                  </w:rPr>
                  <m:t>rbn</m:t>
                </m:r>
              </m:oMath>
            </m:oMathPara>
          </w:p>
        </w:tc>
        <w:tc>
          <w:tcPr>
            <w:tcW w:w="3601" w:type="dxa"/>
          </w:tcPr>
          <w:p w14:paraId="7EF0E8A1" w14:textId="44FDB2AF" w:rsidR="007A2897" w:rsidRDefault="007A2897" w:rsidP="005E2FB9">
            <w:pPr>
              <w:pStyle w:val="ListParagraph"/>
              <w:ind w:left="0"/>
              <w:jc w:val="center"/>
            </w:pPr>
            <w:r>
              <w:t>Positive sign if minimum point located above the gravity center point of the cross section and negative otherwise (negative sign in Figure 1)</w:t>
            </w:r>
          </w:p>
        </w:tc>
        <w:tc>
          <w:tcPr>
            <w:tcW w:w="1440" w:type="dxa"/>
          </w:tcPr>
          <w:p w14:paraId="7B1951C2" w14:textId="53BCB459" w:rsidR="007A2897" w:rsidRDefault="007A2897"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7A2897" w14:paraId="5308ED48" w14:textId="77777777" w:rsidTr="001631AB">
        <w:tc>
          <w:tcPr>
            <w:tcW w:w="2157" w:type="dxa"/>
          </w:tcPr>
          <w:p w14:paraId="0AD6A01D" w14:textId="0E547A10" w:rsidR="007A2897" w:rsidRDefault="007A2897" w:rsidP="005E2FB9">
            <w:pPr>
              <w:pStyle w:val="ListParagraph"/>
              <w:ind w:left="0"/>
              <w:jc w:val="center"/>
            </w:pPr>
            <w:r>
              <w:t>Quadratic coefficient for upper edge shape factor</w:t>
            </w:r>
          </w:p>
        </w:tc>
        <w:tc>
          <w:tcPr>
            <w:tcW w:w="2157" w:type="dxa"/>
          </w:tcPr>
          <w:p w14:paraId="66C93CDE" w14:textId="59DB7AB9"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3601" w:type="dxa"/>
          </w:tcPr>
          <w:p w14:paraId="513103AA" w14:textId="77777777" w:rsidR="007A2897" w:rsidRDefault="007A2897" w:rsidP="005E2FB9">
            <w:pPr>
              <w:pStyle w:val="ListParagraph"/>
              <w:ind w:left="0"/>
              <w:jc w:val="center"/>
            </w:pPr>
          </w:p>
        </w:tc>
        <w:tc>
          <w:tcPr>
            <w:tcW w:w="1440" w:type="dxa"/>
          </w:tcPr>
          <w:p w14:paraId="606663A0" w14:textId="53FFECEA" w:rsidR="007A2897" w:rsidRDefault="007A2897"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7A2897" w14:paraId="0A04E906" w14:textId="77777777" w:rsidTr="001631AB">
        <w:tc>
          <w:tcPr>
            <w:tcW w:w="2157" w:type="dxa"/>
          </w:tcPr>
          <w:p w14:paraId="6362F2D2" w14:textId="1C30A174" w:rsidR="007A2897" w:rsidRDefault="007A2897" w:rsidP="005E2FB9">
            <w:pPr>
              <w:pStyle w:val="ListParagraph"/>
              <w:ind w:left="0"/>
              <w:jc w:val="center"/>
            </w:pPr>
            <w:r>
              <w:t>Quadratic coefficient for lower edge shape factor</w:t>
            </w:r>
          </w:p>
        </w:tc>
        <w:tc>
          <w:tcPr>
            <w:tcW w:w="2157" w:type="dxa"/>
          </w:tcPr>
          <w:p w14:paraId="660A511B" w14:textId="10AEADD2"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3601" w:type="dxa"/>
          </w:tcPr>
          <w:p w14:paraId="34D66B73" w14:textId="77777777" w:rsidR="007A2897" w:rsidRDefault="007A2897" w:rsidP="005E2FB9">
            <w:pPr>
              <w:pStyle w:val="ListParagraph"/>
              <w:ind w:left="0"/>
              <w:jc w:val="center"/>
            </w:pPr>
          </w:p>
        </w:tc>
        <w:tc>
          <w:tcPr>
            <w:tcW w:w="1440" w:type="dxa"/>
          </w:tcPr>
          <w:p w14:paraId="20E4F12C" w14:textId="184EFA21" w:rsidR="007A2897" w:rsidRDefault="007A2897"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7A2897" w14:paraId="565C03DB" w14:textId="77777777" w:rsidTr="001631AB">
        <w:tc>
          <w:tcPr>
            <w:tcW w:w="2157" w:type="dxa"/>
          </w:tcPr>
          <w:p w14:paraId="55A323C9" w14:textId="0A50E4A3" w:rsidR="007A2897" w:rsidRDefault="007A2897" w:rsidP="005E2FB9">
            <w:pPr>
              <w:pStyle w:val="ListParagraph"/>
              <w:ind w:left="0"/>
              <w:jc w:val="center"/>
            </w:pPr>
            <w:r>
              <w:t>Linear coefficient for upper edge shape factor</w:t>
            </w:r>
          </w:p>
        </w:tc>
        <w:tc>
          <w:tcPr>
            <w:tcW w:w="2157" w:type="dxa"/>
          </w:tcPr>
          <w:p w14:paraId="6EA0A764" w14:textId="5C5FEBFF"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3601" w:type="dxa"/>
          </w:tcPr>
          <w:p w14:paraId="24428B36" w14:textId="77777777" w:rsidR="007A2897" w:rsidRDefault="007A2897" w:rsidP="005E2FB9">
            <w:pPr>
              <w:pStyle w:val="ListParagraph"/>
              <w:ind w:left="0"/>
              <w:jc w:val="center"/>
            </w:pPr>
          </w:p>
        </w:tc>
        <w:tc>
          <w:tcPr>
            <w:tcW w:w="1440" w:type="dxa"/>
          </w:tcPr>
          <w:p w14:paraId="27E34F0A" w14:textId="77777777" w:rsidR="007A2897" w:rsidRDefault="007A2897" w:rsidP="005E2FB9">
            <w:pPr>
              <w:pStyle w:val="ListParagraph"/>
              <w:ind w:left="0"/>
              <w:jc w:val="center"/>
              <w:rPr>
                <w:rFonts w:ascii="Calibri" w:eastAsia="Calibri" w:hAnsi="Calibri" w:cs="Times New Roman"/>
              </w:rPr>
            </w:pPr>
          </w:p>
        </w:tc>
      </w:tr>
      <w:tr w:rsidR="007A2897" w14:paraId="39AE748D" w14:textId="77777777" w:rsidTr="001631AB">
        <w:tc>
          <w:tcPr>
            <w:tcW w:w="2157" w:type="dxa"/>
          </w:tcPr>
          <w:p w14:paraId="170A4EC9" w14:textId="66ED8AF9" w:rsidR="007A2897" w:rsidRDefault="007A2897" w:rsidP="005E2FB9">
            <w:pPr>
              <w:pStyle w:val="ListParagraph"/>
              <w:ind w:left="0"/>
              <w:jc w:val="center"/>
            </w:pPr>
            <w:r>
              <w:t>Linear coefficient for lower edge shape factor</w:t>
            </w:r>
          </w:p>
        </w:tc>
        <w:tc>
          <w:tcPr>
            <w:tcW w:w="2157" w:type="dxa"/>
          </w:tcPr>
          <w:p w14:paraId="017D3E4E" w14:textId="41F95D88"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3601" w:type="dxa"/>
          </w:tcPr>
          <w:p w14:paraId="3CCBDC2D" w14:textId="77777777" w:rsidR="007A2897" w:rsidRDefault="007A2897" w:rsidP="005E2FB9">
            <w:pPr>
              <w:pStyle w:val="ListParagraph"/>
              <w:ind w:left="0"/>
              <w:jc w:val="center"/>
            </w:pPr>
          </w:p>
        </w:tc>
        <w:tc>
          <w:tcPr>
            <w:tcW w:w="1440" w:type="dxa"/>
          </w:tcPr>
          <w:p w14:paraId="73CA79C5" w14:textId="77777777" w:rsidR="007A2897" w:rsidRDefault="007A2897" w:rsidP="005E2FB9">
            <w:pPr>
              <w:pStyle w:val="ListParagraph"/>
              <w:ind w:left="0"/>
              <w:jc w:val="center"/>
              <w:rPr>
                <w:rFonts w:ascii="Calibri" w:eastAsia="Calibri" w:hAnsi="Calibri" w:cs="Times New Roman"/>
              </w:rPr>
            </w:pPr>
          </w:p>
        </w:tc>
      </w:tr>
      <w:tr w:rsidR="007A2897" w14:paraId="2C2801A4" w14:textId="77777777" w:rsidTr="001631AB">
        <w:tc>
          <w:tcPr>
            <w:tcW w:w="2157" w:type="dxa"/>
          </w:tcPr>
          <w:p w14:paraId="27383520" w14:textId="71C2A1A2" w:rsidR="007A2897" w:rsidRDefault="007A2897" w:rsidP="005E2FB9">
            <w:pPr>
              <w:pStyle w:val="ListParagraph"/>
              <w:ind w:left="0"/>
              <w:jc w:val="center"/>
            </w:pPr>
            <w:r>
              <w:t>Minimum point width</w:t>
            </w:r>
          </w:p>
        </w:tc>
        <w:tc>
          <w:tcPr>
            <w:tcW w:w="2157" w:type="dxa"/>
          </w:tcPr>
          <w:p w14:paraId="325AD3E2" w14:textId="52BFACFA" w:rsidR="007A2897" w:rsidRDefault="007A2897" w:rsidP="005E2FB9">
            <w:pPr>
              <w:pStyle w:val="ListParagraph"/>
              <w:ind w:left="0"/>
              <w:jc w:val="center"/>
              <w:rPr>
                <w:rFonts w:ascii="Calibri" w:eastAsia="Calibri" w:hAnsi="Calibri" w:cs="Times New Roman"/>
              </w:rPr>
            </w:pPr>
            <m:oMathPara>
              <m:oMath>
                <m:r>
                  <w:rPr>
                    <w:rFonts w:ascii="Cambria Math" w:hAnsi="Cambria Math"/>
                  </w:rPr>
                  <m:t>arm</m:t>
                </m:r>
              </m:oMath>
            </m:oMathPara>
          </w:p>
        </w:tc>
        <w:tc>
          <w:tcPr>
            <w:tcW w:w="3601" w:type="dxa"/>
          </w:tcPr>
          <w:p w14:paraId="617F54F9" w14:textId="1E5BC6AB" w:rsidR="007A2897" w:rsidRDefault="007A2897" w:rsidP="005E2FB9">
            <w:pPr>
              <w:pStyle w:val="ListParagraph"/>
              <w:ind w:left="0"/>
              <w:jc w:val="center"/>
            </w:pPr>
            <w:r>
              <w:t>Positive sign</w:t>
            </w:r>
          </w:p>
        </w:tc>
        <w:tc>
          <w:tcPr>
            <w:tcW w:w="1440" w:type="dxa"/>
          </w:tcPr>
          <w:p w14:paraId="6CEBC66C" w14:textId="41E14B6A" w:rsidR="007A2897" w:rsidRDefault="007A2897" w:rsidP="005E2FB9">
            <w:pPr>
              <w:pStyle w:val="ListParagraph"/>
              <w:ind w:left="0"/>
              <w:jc w:val="center"/>
              <w:rPr>
                <w:rFonts w:ascii="Calibri" w:eastAsia="Calibri" w:hAnsi="Calibri" w:cs="Times New Roman"/>
              </w:rPr>
            </w:pPr>
            <m:oMathPara>
              <m:oMath>
                <m:r>
                  <w:rPr>
                    <w:rFonts w:ascii="Cambria Math" w:hAnsi="Cambria Math"/>
                  </w:rPr>
                  <m:t>mm</m:t>
                </m:r>
              </m:oMath>
            </m:oMathPara>
          </w:p>
        </w:tc>
      </w:tr>
      <w:tr w:rsidR="007A2897" w14:paraId="019EC3ED" w14:textId="77777777" w:rsidTr="001631AB">
        <w:tc>
          <w:tcPr>
            <w:tcW w:w="2157" w:type="dxa"/>
          </w:tcPr>
          <w:p w14:paraId="40576BEE" w14:textId="3F5ADCC2" w:rsidR="007A2897" w:rsidRDefault="007A2897" w:rsidP="005E2FB9">
            <w:pPr>
              <w:pStyle w:val="ListParagraph"/>
              <w:ind w:left="0"/>
              <w:jc w:val="center"/>
            </w:pPr>
            <w:r>
              <w:t>Cross section area</w:t>
            </w:r>
          </w:p>
        </w:tc>
        <w:tc>
          <w:tcPr>
            <w:tcW w:w="2157" w:type="dxa"/>
          </w:tcPr>
          <w:p w14:paraId="74D46924" w14:textId="1BD3CDAE" w:rsidR="007A2897" w:rsidRDefault="007A2897" w:rsidP="005E2FB9">
            <w:pPr>
              <w:pStyle w:val="ListParagraph"/>
              <w:ind w:left="0"/>
              <w:jc w:val="center"/>
              <w:rPr>
                <w:rFonts w:ascii="Calibri" w:eastAsia="Calibri" w:hAnsi="Calibri" w:cs="Times New Roman"/>
              </w:rPr>
            </w:pPr>
            <m:oMathPara>
              <m:oMath>
                <m:r>
                  <w:rPr>
                    <w:rFonts w:ascii="Cambria Math" w:hAnsi="Cambria Math"/>
                  </w:rPr>
                  <m:t>Ac</m:t>
                </m:r>
              </m:oMath>
            </m:oMathPara>
          </w:p>
        </w:tc>
        <w:tc>
          <w:tcPr>
            <w:tcW w:w="3601" w:type="dxa"/>
          </w:tcPr>
          <w:p w14:paraId="13D2888F" w14:textId="77777777" w:rsidR="007A2897" w:rsidRDefault="007A2897" w:rsidP="005E2FB9">
            <w:pPr>
              <w:pStyle w:val="ListParagraph"/>
              <w:ind w:left="0"/>
              <w:jc w:val="center"/>
            </w:pPr>
          </w:p>
        </w:tc>
        <w:tc>
          <w:tcPr>
            <w:tcW w:w="1440" w:type="dxa"/>
          </w:tcPr>
          <w:p w14:paraId="0ECDA0CE" w14:textId="27863F77"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7A2897" w14:paraId="62167117" w14:textId="77777777" w:rsidTr="001631AB">
        <w:tc>
          <w:tcPr>
            <w:tcW w:w="2157" w:type="dxa"/>
          </w:tcPr>
          <w:p w14:paraId="488E7D5A" w14:textId="45AD1390" w:rsidR="007A2897" w:rsidRDefault="007A2897" w:rsidP="00550A1D">
            <w:pPr>
              <w:pStyle w:val="ListParagraph"/>
              <w:ind w:left="0"/>
              <w:jc w:val="center"/>
            </w:pPr>
            <w:r>
              <w:t>Principal moment of inertia in plane</w:t>
            </w:r>
          </w:p>
        </w:tc>
        <w:tc>
          <w:tcPr>
            <w:tcW w:w="2157" w:type="dxa"/>
          </w:tcPr>
          <w:p w14:paraId="1D6BC562" w14:textId="1BD44951"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3601" w:type="dxa"/>
          </w:tcPr>
          <w:p w14:paraId="4A7FF25B" w14:textId="77777777" w:rsidR="007A2897" w:rsidRDefault="007A2897" w:rsidP="005E2FB9">
            <w:pPr>
              <w:pStyle w:val="ListParagraph"/>
              <w:ind w:left="0"/>
              <w:jc w:val="center"/>
            </w:pPr>
          </w:p>
        </w:tc>
        <w:tc>
          <w:tcPr>
            <w:tcW w:w="1440" w:type="dxa"/>
          </w:tcPr>
          <w:p w14:paraId="298157EA" w14:textId="31B9096E"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7A2897" w14:paraId="19D547F2" w14:textId="77777777" w:rsidTr="001631AB">
        <w:tc>
          <w:tcPr>
            <w:tcW w:w="2157" w:type="dxa"/>
          </w:tcPr>
          <w:p w14:paraId="7258D5D0" w14:textId="3DE4DD53" w:rsidR="007A2897" w:rsidRDefault="007A2897" w:rsidP="005E2FB9">
            <w:pPr>
              <w:pStyle w:val="ListParagraph"/>
              <w:ind w:left="0"/>
              <w:jc w:val="center"/>
            </w:pPr>
            <w:r>
              <w:t>Principal moment of inertia out of plane</w:t>
            </w:r>
          </w:p>
        </w:tc>
        <w:tc>
          <w:tcPr>
            <w:tcW w:w="2157" w:type="dxa"/>
          </w:tcPr>
          <w:p w14:paraId="550F7FA7" w14:textId="3A0D5F46"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3601" w:type="dxa"/>
          </w:tcPr>
          <w:p w14:paraId="4EA10382" w14:textId="77777777" w:rsidR="007A2897" w:rsidRDefault="007A2897" w:rsidP="005E2FB9">
            <w:pPr>
              <w:pStyle w:val="ListParagraph"/>
              <w:ind w:left="0"/>
              <w:jc w:val="center"/>
            </w:pPr>
          </w:p>
        </w:tc>
        <w:tc>
          <w:tcPr>
            <w:tcW w:w="1440" w:type="dxa"/>
          </w:tcPr>
          <w:p w14:paraId="121063E7" w14:textId="00DFFFF9"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7A2897" w14:paraId="0CFB6108" w14:textId="77777777" w:rsidTr="001631AB">
        <w:tc>
          <w:tcPr>
            <w:tcW w:w="2157" w:type="dxa"/>
          </w:tcPr>
          <w:p w14:paraId="104054D1" w14:textId="12054DDE" w:rsidR="007A2897" w:rsidRDefault="007A2897" w:rsidP="00550A1D">
            <w:pPr>
              <w:pStyle w:val="ListParagraph"/>
              <w:ind w:left="0"/>
              <w:jc w:val="center"/>
            </w:pPr>
            <w:r>
              <w:t>Moment of inertia in plane</w:t>
            </w:r>
          </w:p>
        </w:tc>
        <w:tc>
          <w:tcPr>
            <w:tcW w:w="2157" w:type="dxa"/>
          </w:tcPr>
          <w:p w14:paraId="0F027CF7" w14:textId="7088E6DB"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6D80DB8E" w14:textId="77777777" w:rsidR="007A2897" w:rsidRDefault="007A2897" w:rsidP="005E2FB9">
            <w:pPr>
              <w:pStyle w:val="ListParagraph"/>
              <w:ind w:left="0"/>
              <w:jc w:val="center"/>
            </w:pPr>
          </w:p>
        </w:tc>
        <w:tc>
          <w:tcPr>
            <w:tcW w:w="1440" w:type="dxa"/>
          </w:tcPr>
          <w:p w14:paraId="0373CFE6" w14:textId="757893B0"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7A2897" w14:paraId="55053373" w14:textId="77777777" w:rsidTr="001631AB">
        <w:tc>
          <w:tcPr>
            <w:tcW w:w="2157" w:type="dxa"/>
          </w:tcPr>
          <w:p w14:paraId="150BBAD0" w14:textId="074E46F7" w:rsidR="007A2897" w:rsidRDefault="007A2897" w:rsidP="005E2FB9">
            <w:pPr>
              <w:pStyle w:val="ListParagraph"/>
              <w:ind w:left="0"/>
              <w:jc w:val="center"/>
            </w:pPr>
            <w:r>
              <w:t>Principal angle</w:t>
            </w:r>
          </w:p>
        </w:tc>
        <w:tc>
          <w:tcPr>
            <w:tcW w:w="2157" w:type="dxa"/>
          </w:tcPr>
          <w:p w14:paraId="7E0A89B0" w14:textId="61052B59"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3601" w:type="dxa"/>
          </w:tcPr>
          <w:p w14:paraId="755113C1" w14:textId="77777777" w:rsidR="007A2897" w:rsidRDefault="007A2897" w:rsidP="005E2FB9">
            <w:pPr>
              <w:pStyle w:val="ListParagraph"/>
              <w:ind w:left="0"/>
              <w:jc w:val="center"/>
            </w:pPr>
          </w:p>
        </w:tc>
        <w:tc>
          <w:tcPr>
            <w:tcW w:w="1440" w:type="dxa"/>
          </w:tcPr>
          <w:p w14:paraId="426FC5D4" w14:textId="1E5CE953" w:rsidR="007A2897" w:rsidRDefault="007A2897" w:rsidP="005E2FB9">
            <w:pPr>
              <w:pStyle w:val="ListParagraph"/>
              <w:ind w:left="0"/>
              <w:jc w:val="center"/>
              <w:rPr>
                <w:rFonts w:ascii="Calibri" w:eastAsia="Calibri" w:hAnsi="Calibri" w:cs="Times New Roman"/>
              </w:rPr>
            </w:pPr>
            <m:oMathPara>
              <m:oMath>
                <m:r>
                  <w:rPr>
                    <w:rFonts w:ascii="Cambria Math" w:hAnsi="Cambria Math"/>
                  </w:rPr>
                  <m:t>deg</m:t>
                </m:r>
              </m:oMath>
            </m:oMathPara>
          </w:p>
        </w:tc>
      </w:tr>
      <w:tr w:rsidR="007A2897" w14:paraId="34F0116E" w14:textId="77777777" w:rsidTr="001631AB">
        <w:tc>
          <w:tcPr>
            <w:tcW w:w="2157" w:type="dxa"/>
          </w:tcPr>
          <w:p w14:paraId="1754A243" w14:textId="6D6FCF85" w:rsidR="007A2897" w:rsidRDefault="007A2897" w:rsidP="005E2FB9">
            <w:pPr>
              <w:pStyle w:val="ListParagraph"/>
              <w:ind w:left="0"/>
              <w:jc w:val="center"/>
            </w:pPr>
            <w:r>
              <w:t>Polar moment of inertia</w:t>
            </w:r>
          </w:p>
        </w:tc>
        <w:tc>
          <w:tcPr>
            <w:tcW w:w="2157" w:type="dxa"/>
          </w:tcPr>
          <w:p w14:paraId="24E1AC0C" w14:textId="75790E42"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3601" w:type="dxa"/>
          </w:tcPr>
          <w:p w14:paraId="00921BAF" w14:textId="77777777" w:rsidR="007A2897" w:rsidRDefault="007A2897" w:rsidP="005E2FB9">
            <w:pPr>
              <w:pStyle w:val="ListParagraph"/>
              <w:ind w:left="0"/>
              <w:jc w:val="center"/>
            </w:pPr>
          </w:p>
        </w:tc>
        <w:tc>
          <w:tcPr>
            <w:tcW w:w="1440" w:type="dxa"/>
          </w:tcPr>
          <w:p w14:paraId="003CBB74" w14:textId="4024FE60"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7A2897" w14:paraId="7201A762" w14:textId="77777777" w:rsidTr="001631AB">
        <w:tc>
          <w:tcPr>
            <w:tcW w:w="2157" w:type="dxa"/>
          </w:tcPr>
          <w:p w14:paraId="72D462DE" w14:textId="663F8137" w:rsidR="007A2897" w:rsidRDefault="007A2897" w:rsidP="005E2FB9">
            <w:pPr>
              <w:pStyle w:val="ListParagraph"/>
              <w:ind w:left="0"/>
              <w:jc w:val="center"/>
            </w:pPr>
            <w:r>
              <w:t>Torsional factor</w:t>
            </w:r>
          </w:p>
        </w:tc>
        <w:tc>
          <w:tcPr>
            <w:tcW w:w="2157" w:type="dxa"/>
          </w:tcPr>
          <w:p w14:paraId="58E1C1DA" w14:textId="2D4CFABE" w:rsidR="007A2897" w:rsidRDefault="00A87156" w:rsidP="005E2FB9">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3601" w:type="dxa"/>
          </w:tcPr>
          <w:p w14:paraId="67D6B4EA" w14:textId="77777777" w:rsidR="007A2897" w:rsidRDefault="007A2897" w:rsidP="005E2FB9">
            <w:pPr>
              <w:pStyle w:val="ListParagraph"/>
              <w:ind w:left="0"/>
              <w:jc w:val="center"/>
            </w:pPr>
          </w:p>
        </w:tc>
        <w:tc>
          <w:tcPr>
            <w:tcW w:w="1440" w:type="dxa"/>
          </w:tcPr>
          <w:p w14:paraId="32E7645A" w14:textId="7D3C03BE" w:rsidR="007A2897" w:rsidRDefault="007A2897" w:rsidP="005E2FB9">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49BD014E" w14:textId="77777777" w:rsidR="00685477" w:rsidRDefault="00685477" w:rsidP="00685477"/>
    <w:p w14:paraId="0B847365" w14:textId="35C278D7" w:rsidR="007D149B" w:rsidRDefault="007D149B" w:rsidP="007D149B">
      <w:pPr>
        <w:jc w:val="both"/>
        <w:rPr>
          <w:b/>
          <w:sz w:val="28"/>
        </w:rPr>
      </w:pPr>
      <w:r>
        <w:rPr>
          <w:b/>
          <w:sz w:val="28"/>
        </w:rPr>
        <w:t>Outputs of sub-model computing the force distribution in radial bore and ovality from the free-shape</w:t>
      </w:r>
    </w:p>
    <w:p w14:paraId="4537DF8C" w14:textId="77777777" w:rsidR="00685477" w:rsidRDefault="00685477" w:rsidP="00685477">
      <w:pPr>
        <w:jc w:val="both"/>
        <w:rPr>
          <w:b/>
          <w:sz w:val="28"/>
        </w:rPr>
      </w:pPr>
    </w:p>
    <w:p w14:paraId="0B87CE1C" w14:textId="77777777" w:rsidR="00685477" w:rsidRDefault="00685477" w:rsidP="00685477">
      <w:pPr>
        <w:jc w:val="both"/>
      </w:pPr>
      <w:r>
        <w:t>Two text files are generated:</w:t>
      </w:r>
    </w:p>
    <w:p w14:paraId="73FAD040" w14:textId="5DF24EFC" w:rsidR="00685477" w:rsidRDefault="00AD2441" w:rsidP="00685477">
      <w:pPr>
        <w:pStyle w:val="ListParagraph"/>
        <w:numPr>
          <w:ilvl w:val="0"/>
          <w:numId w:val="5"/>
        </w:numPr>
        <w:jc w:val="both"/>
      </w:pPr>
      <w:r>
        <w:t>rforce_fromfs</w:t>
      </w:r>
      <w:r w:rsidR="00685477">
        <w:t>.txt containing two columns: 1</w:t>
      </w:r>
      <w:r w:rsidR="00685477" w:rsidRPr="0077636E">
        <w:rPr>
          <w:vertAlign w:val="superscript"/>
        </w:rPr>
        <w:t>st</w:t>
      </w:r>
      <w:r w:rsidR="00685477">
        <w:t xml:space="preserve"> column contains the circumferential direction angles in degrees</w:t>
      </w:r>
      <w:r w:rsidR="00B449E2">
        <w:t xml:space="preserve"> defined with respect to the fixed frame with respect to the ring</w:t>
      </w:r>
      <w:r w:rsidR="00685477">
        <w:t xml:space="preserve"> and the second one the </w:t>
      </w:r>
      <w:r>
        <w:t>radial linear force in N/m</w:t>
      </w:r>
      <w:r w:rsidR="00685477">
        <w:t>.</w:t>
      </w:r>
    </w:p>
    <w:p w14:paraId="78141D69" w14:textId="372AE416" w:rsidR="00685477" w:rsidRDefault="00685477" w:rsidP="00685477">
      <w:pPr>
        <w:pStyle w:val="ListParagraph"/>
        <w:numPr>
          <w:ilvl w:val="0"/>
          <w:numId w:val="5"/>
        </w:numPr>
        <w:jc w:val="both"/>
      </w:pPr>
      <w:r>
        <w:t>rov_from</w:t>
      </w:r>
      <w:r w:rsidR="00AD2441">
        <w:t>fs</w:t>
      </w:r>
      <w:r>
        <w:t>.txt containing two columns: 1</w:t>
      </w:r>
      <w:r w:rsidRPr="0077636E">
        <w:rPr>
          <w:vertAlign w:val="superscript"/>
        </w:rPr>
        <w:t>st</w:t>
      </w:r>
      <w:r>
        <w:t xml:space="preserve"> column contains the circumferential direction angles in degrees </w:t>
      </w:r>
      <w:r w:rsidR="00B449E2">
        <w:t xml:space="preserve">defined with respect to the fixed frame with respect to the ring </w:t>
      </w:r>
      <w:r>
        <w:t>and the second one the ovality in usual representation in millimeters.</w:t>
      </w:r>
    </w:p>
    <w:p w14:paraId="36B93038" w14:textId="77777777" w:rsidR="00685477" w:rsidRDefault="00685477" w:rsidP="00685477">
      <w:pPr>
        <w:jc w:val="both"/>
      </w:pPr>
    </w:p>
    <w:p w14:paraId="797B9D8C" w14:textId="77777777" w:rsidR="00685477" w:rsidRDefault="00685477" w:rsidP="00685477">
      <w:pPr>
        <w:jc w:val="both"/>
      </w:pPr>
      <w:r>
        <w:t>Three plots are generated:</w:t>
      </w:r>
    </w:p>
    <w:p w14:paraId="1657EF76" w14:textId="473F445C" w:rsidR="00685477" w:rsidRDefault="00685477" w:rsidP="00685477">
      <w:pPr>
        <w:pStyle w:val="ListParagraph"/>
        <w:numPr>
          <w:ilvl w:val="0"/>
          <w:numId w:val="5"/>
        </w:numPr>
        <w:jc w:val="both"/>
      </w:pPr>
      <w:r>
        <w:t xml:space="preserve">Curve of the </w:t>
      </w:r>
      <w:r w:rsidR="008D016C">
        <w:t xml:space="preserve">radial linear force </w:t>
      </w:r>
      <w:r>
        <w:t xml:space="preserve">in </w:t>
      </w:r>
      <w:r w:rsidR="008D016C">
        <w:t>N/m</w:t>
      </w:r>
      <w:r>
        <w:t xml:space="preserve"> as a function of the circumferential direction angles in degrees</w:t>
      </w:r>
      <w:r w:rsidR="00550126" w:rsidRPr="00550126">
        <w:t xml:space="preserve"> </w:t>
      </w:r>
      <w:r w:rsidR="00550126">
        <w:t>defined with respect to the fixed frame with respect to the ring</w:t>
      </w:r>
      <w:r>
        <w:t>.</w:t>
      </w:r>
    </w:p>
    <w:p w14:paraId="468A2F0D" w14:textId="77777777" w:rsidR="00685477" w:rsidRDefault="00685477" w:rsidP="00685477">
      <w:pPr>
        <w:pStyle w:val="ListParagraph"/>
        <w:numPr>
          <w:ilvl w:val="0"/>
          <w:numId w:val="5"/>
        </w:numPr>
        <w:jc w:val="both"/>
      </w:pPr>
      <w:r>
        <w:t>Radial plot of the ovality (closed shape of the ring under the constant pressure).</w:t>
      </w:r>
    </w:p>
    <w:p w14:paraId="3E3BCD81" w14:textId="1FD932CA" w:rsidR="00685477" w:rsidRDefault="00685477" w:rsidP="00685477">
      <w:pPr>
        <w:pStyle w:val="ListParagraph"/>
        <w:numPr>
          <w:ilvl w:val="0"/>
          <w:numId w:val="5"/>
        </w:numPr>
        <w:jc w:val="both"/>
      </w:pPr>
      <w:r>
        <w:t xml:space="preserve">Curve of the ovality in usual representation in </w:t>
      </w:r>
      <w:r w:rsidR="00850A23">
        <w:t>microns</w:t>
      </w:r>
      <w:r>
        <w:t xml:space="preserve"> as a function of the circumferential direction angles in degrees</w:t>
      </w:r>
      <w:r w:rsidR="00550126" w:rsidRPr="00550126">
        <w:t xml:space="preserve"> </w:t>
      </w:r>
      <w:r w:rsidR="00550126">
        <w:t>defined with respect to the fixed frame with respect to the ring</w:t>
      </w:r>
      <w:r>
        <w:t>.</w:t>
      </w:r>
    </w:p>
    <w:p w14:paraId="3653DDAB" w14:textId="77777777" w:rsidR="008D016C" w:rsidRDefault="008D016C" w:rsidP="008D016C">
      <w:pPr>
        <w:jc w:val="both"/>
      </w:pPr>
    </w:p>
    <w:p w14:paraId="1D037034" w14:textId="58BA105F" w:rsidR="008D016C" w:rsidRPr="00861CFF" w:rsidRDefault="008D016C" w:rsidP="008D016C">
      <w:pPr>
        <w:jc w:val="both"/>
      </w:pPr>
      <w:r>
        <w:t>The code also displays the tangential load determined from the force distribution computed.</w:t>
      </w:r>
    </w:p>
    <w:p w14:paraId="6E627042" w14:textId="51C0ADCF" w:rsidR="00485649" w:rsidRDefault="00485649" w:rsidP="00485649">
      <w:pPr>
        <w:jc w:val="both"/>
        <w:rPr>
          <w:b/>
          <w:sz w:val="28"/>
        </w:rPr>
      </w:pPr>
      <w:r>
        <w:rPr>
          <w:b/>
          <w:sz w:val="28"/>
        </w:rPr>
        <w:t xml:space="preserve">Inputs of sub-model computing the force distribution in radial bore and </w:t>
      </w:r>
      <w:r w:rsidR="00DE702D">
        <w:rPr>
          <w:b/>
          <w:sz w:val="28"/>
        </w:rPr>
        <w:t>free-shape</w:t>
      </w:r>
      <w:r>
        <w:rPr>
          <w:b/>
          <w:sz w:val="28"/>
        </w:rPr>
        <w:t xml:space="preserve"> from the </w:t>
      </w:r>
      <w:r w:rsidR="00DE702D">
        <w:rPr>
          <w:b/>
          <w:sz w:val="28"/>
        </w:rPr>
        <w:t>ovality</w:t>
      </w:r>
    </w:p>
    <w:p w14:paraId="517985A4" w14:textId="77777777" w:rsidR="00485649" w:rsidRDefault="00485649" w:rsidP="00485649">
      <w:pPr>
        <w:jc w:val="both"/>
        <w:rPr>
          <w:b/>
          <w:sz w:val="28"/>
        </w:rPr>
      </w:pPr>
    </w:p>
    <w:p w14:paraId="3E08D38C" w14:textId="77777777" w:rsidR="00485649" w:rsidRDefault="00485649" w:rsidP="00485649">
      <w:pPr>
        <w:jc w:val="both"/>
      </w:pPr>
      <w:r>
        <w:t>Inputs that need to be provided by the user.</w:t>
      </w:r>
    </w:p>
    <w:p w14:paraId="73A87C12" w14:textId="77777777" w:rsidR="00485649" w:rsidRDefault="00485649" w:rsidP="00485649">
      <w:pPr>
        <w:jc w:val="both"/>
        <w:rPr>
          <w:b/>
          <w:sz w:val="28"/>
        </w:rPr>
      </w:pPr>
    </w:p>
    <w:tbl>
      <w:tblPr>
        <w:tblStyle w:val="TableGrid"/>
        <w:tblW w:w="9355" w:type="dxa"/>
        <w:tblLook w:val="04A0" w:firstRow="1" w:lastRow="0" w:firstColumn="1" w:lastColumn="0" w:noHBand="0" w:noVBand="1"/>
      </w:tblPr>
      <w:tblGrid>
        <w:gridCol w:w="2152"/>
        <w:gridCol w:w="2149"/>
        <w:gridCol w:w="3614"/>
        <w:gridCol w:w="1440"/>
      </w:tblGrid>
      <w:tr w:rsidR="00BE4748" w14:paraId="1F294C33" w14:textId="77777777" w:rsidTr="00BE4748">
        <w:tc>
          <w:tcPr>
            <w:tcW w:w="2152" w:type="dxa"/>
          </w:tcPr>
          <w:p w14:paraId="21ACB30E" w14:textId="77777777" w:rsidR="00485649" w:rsidRDefault="00485649" w:rsidP="0017648B">
            <w:pPr>
              <w:pStyle w:val="ListParagraph"/>
              <w:ind w:left="0"/>
              <w:jc w:val="center"/>
            </w:pPr>
            <w:r>
              <w:t>Nomenclature</w:t>
            </w:r>
          </w:p>
        </w:tc>
        <w:tc>
          <w:tcPr>
            <w:tcW w:w="2149" w:type="dxa"/>
          </w:tcPr>
          <w:p w14:paraId="795DE4F1" w14:textId="77777777" w:rsidR="00485649" w:rsidRDefault="00485649" w:rsidP="0017648B">
            <w:pPr>
              <w:pStyle w:val="ListParagraph"/>
              <w:ind w:left="0"/>
              <w:jc w:val="center"/>
            </w:pPr>
            <w:r>
              <w:t>Variable designation</w:t>
            </w:r>
          </w:p>
        </w:tc>
        <w:tc>
          <w:tcPr>
            <w:tcW w:w="3614" w:type="dxa"/>
          </w:tcPr>
          <w:p w14:paraId="2224EEFC" w14:textId="77777777" w:rsidR="00485649" w:rsidRDefault="00485649" w:rsidP="0017648B">
            <w:pPr>
              <w:pStyle w:val="ListParagraph"/>
              <w:ind w:left="0"/>
              <w:jc w:val="center"/>
            </w:pPr>
            <w:r>
              <w:t>Comment</w:t>
            </w:r>
          </w:p>
        </w:tc>
        <w:tc>
          <w:tcPr>
            <w:tcW w:w="1440" w:type="dxa"/>
          </w:tcPr>
          <w:p w14:paraId="7DF0EFB7" w14:textId="77777777" w:rsidR="00485649" w:rsidRDefault="00485649" w:rsidP="0017648B">
            <w:pPr>
              <w:pStyle w:val="ListParagraph"/>
              <w:ind w:left="0"/>
              <w:jc w:val="center"/>
            </w:pPr>
            <w:r>
              <w:t>Unit</w:t>
            </w:r>
          </w:p>
        </w:tc>
      </w:tr>
      <w:tr w:rsidR="00BE4748" w14:paraId="0139C222" w14:textId="77777777" w:rsidTr="00BE4748">
        <w:tc>
          <w:tcPr>
            <w:tcW w:w="2152" w:type="dxa"/>
          </w:tcPr>
          <w:p w14:paraId="0E5CF8CD" w14:textId="77777777" w:rsidR="00485649" w:rsidRDefault="00485649" w:rsidP="0017648B">
            <w:pPr>
              <w:pStyle w:val="ListParagraph"/>
              <w:ind w:left="0"/>
              <w:jc w:val="center"/>
            </w:pPr>
            <w:r>
              <w:t>Bore diameter</w:t>
            </w:r>
          </w:p>
        </w:tc>
        <w:tc>
          <w:tcPr>
            <w:tcW w:w="2149" w:type="dxa"/>
          </w:tcPr>
          <w:p w14:paraId="1FC193C3" w14:textId="77777777" w:rsidR="00485649" w:rsidRDefault="00A87156" w:rsidP="0017648B">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614" w:type="dxa"/>
          </w:tcPr>
          <w:p w14:paraId="604E57A9" w14:textId="77777777" w:rsidR="00485649" w:rsidRDefault="00485649" w:rsidP="0017648B">
            <w:pPr>
              <w:pStyle w:val="ListParagraph"/>
              <w:ind w:left="0"/>
              <w:jc w:val="center"/>
            </w:pPr>
          </w:p>
        </w:tc>
        <w:tc>
          <w:tcPr>
            <w:tcW w:w="1440" w:type="dxa"/>
          </w:tcPr>
          <w:p w14:paraId="3885D499" w14:textId="77777777" w:rsidR="00485649" w:rsidRDefault="00485649" w:rsidP="0017648B">
            <w:pPr>
              <w:pStyle w:val="ListParagraph"/>
              <w:ind w:left="0"/>
              <w:jc w:val="center"/>
            </w:pPr>
            <m:oMathPara>
              <m:oMath>
                <m:r>
                  <w:rPr>
                    <w:rFonts w:ascii="Cambria Math" w:hAnsi="Cambria Math"/>
                  </w:rPr>
                  <m:t>mm</m:t>
                </m:r>
              </m:oMath>
            </m:oMathPara>
          </w:p>
        </w:tc>
      </w:tr>
      <w:tr w:rsidR="00BE4748" w14:paraId="352F26D3" w14:textId="77777777" w:rsidTr="00BE4748">
        <w:tc>
          <w:tcPr>
            <w:tcW w:w="2152" w:type="dxa"/>
          </w:tcPr>
          <w:p w14:paraId="4BE54F1B" w14:textId="39D4F069" w:rsidR="00B13398" w:rsidRDefault="00B13398" w:rsidP="0017648B">
            <w:pPr>
              <w:pStyle w:val="ListParagraph"/>
              <w:ind w:left="0"/>
              <w:jc w:val="center"/>
            </w:pPr>
            <w:r>
              <w:t>Ring Young modulus</w:t>
            </w:r>
          </w:p>
        </w:tc>
        <w:tc>
          <w:tcPr>
            <w:tcW w:w="2149" w:type="dxa"/>
          </w:tcPr>
          <w:p w14:paraId="371892BB" w14:textId="3917C922" w:rsidR="00B13398"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614" w:type="dxa"/>
          </w:tcPr>
          <w:p w14:paraId="44C1D431" w14:textId="77777777" w:rsidR="00B13398" w:rsidRDefault="00B13398" w:rsidP="0017648B">
            <w:pPr>
              <w:pStyle w:val="ListParagraph"/>
              <w:ind w:left="0"/>
              <w:jc w:val="center"/>
            </w:pPr>
          </w:p>
        </w:tc>
        <w:tc>
          <w:tcPr>
            <w:tcW w:w="1440" w:type="dxa"/>
          </w:tcPr>
          <w:p w14:paraId="5AF647D9" w14:textId="608BE0C9" w:rsidR="00B13398" w:rsidRDefault="00B13398" w:rsidP="0017648B">
            <w:pPr>
              <w:pStyle w:val="ListParagraph"/>
              <w:ind w:left="0"/>
              <w:jc w:val="center"/>
              <w:rPr>
                <w:rFonts w:ascii="Calibri" w:eastAsia="Calibri" w:hAnsi="Calibri" w:cs="Times New Roman"/>
              </w:rPr>
            </w:pPr>
            <m:oMathPara>
              <m:oMath>
                <m:r>
                  <w:rPr>
                    <w:rFonts w:ascii="Cambria Math" w:hAnsi="Cambria Math"/>
                  </w:rPr>
                  <m:t>GPa</m:t>
                </m:r>
              </m:oMath>
            </m:oMathPara>
          </w:p>
        </w:tc>
      </w:tr>
      <w:tr w:rsidR="00BE4748" w14:paraId="6F2276A7" w14:textId="77777777" w:rsidTr="00BE4748">
        <w:tc>
          <w:tcPr>
            <w:tcW w:w="2152" w:type="dxa"/>
          </w:tcPr>
          <w:p w14:paraId="6AA3348E" w14:textId="45FEBB37" w:rsidR="00B13398" w:rsidRDefault="00B13398" w:rsidP="0017648B">
            <w:pPr>
              <w:pStyle w:val="ListParagraph"/>
              <w:ind w:left="0"/>
              <w:jc w:val="center"/>
            </w:pPr>
            <w:r>
              <w:t>Gap size when ring is closed to circular bore</w:t>
            </w:r>
          </w:p>
        </w:tc>
        <w:tc>
          <w:tcPr>
            <w:tcW w:w="2149" w:type="dxa"/>
          </w:tcPr>
          <w:p w14:paraId="12240E45" w14:textId="58610D43" w:rsidR="00B13398" w:rsidRDefault="00B13398" w:rsidP="0017648B">
            <w:pPr>
              <w:pStyle w:val="ListParagraph"/>
              <w:ind w:left="0"/>
              <w:jc w:val="center"/>
              <w:rPr>
                <w:rFonts w:ascii="Calibri" w:eastAsia="Calibri" w:hAnsi="Calibri" w:cs="Times New Roman"/>
              </w:rPr>
            </w:pPr>
            <m:oMathPara>
              <m:oMath>
                <m:r>
                  <w:rPr>
                    <w:rFonts w:ascii="Cambria Math" w:hAnsi="Cambria Math"/>
                  </w:rPr>
                  <m:t>gap</m:t>
                </m:r>
              </m:oMath>
            </m:oMathPara>
          </w:p>
        </w:tc>
        <w:tc>
          <w:tcPr>
            <w:tcW w:w="3614" w:type="dxa"/>
          </w:tcPr>
          <w:p w14:paraId="0C442903" w14:textId="77777777" w:rsidR="00B13398" w:rsidRDefault="00B13398" w:rsidP="0017648B">
            <w:pPr>
              <w:pStyle w:val="ListParagraph"/>
              <w:ind w:left="0"/>
              <w:jc w:val="center"/>
            </w:pPr>
          </w:p>
        </w:tc>
        <w:tc>
          <w:tcPr>
            <w:tcW w:w="1440" w:type="dxa"/>
          </w:tcPr>
          <w:p w14:paraId="2DE6178E" w14:textId="1E46ACD7" w:rsidR="00B13398" w:rsidRDefault="00B13398"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D37FA4A" w14:textId="77777777" w:rsidTr="00BE4748">
        <w:tc>
          <w:tcPr>
            <w:tcW w:w="2152" w:type="dxa"/>
          </w:tcPr>
          <w:p w14:paraId="0F496253" w14:textId="1861845B" w:rsidR="00B13398" w:rsidRDefault="00B13398" w:rsidP="0017648B">
            <w:pPr>
              <w:pStyle w:val="ListParagraph"/>
              <w:ind w:left="0"/>
              <w:jc w:val="center"/>
            </w:pPr>
            <w:r>
              <w:t>Gap size when ring is closed to ovality (under constant pressure)</w:t>
            </w:r>
          </w:p>
        </w:tc>
        <w:tc>
          <w:tcPr>
            <w:tcW w:w="2149" w:type="dxa"/>
          </w:tcPr>
          <w:p w14:paraId="0D4DCA5F" w14:textId="701F5F23" w:rsidR="00B13398" w:rsidRDefault="00B13398" w:rsidP="0017648B">
            <w:pPr>
              <w:pStyle w:val="ListParagraph"/>
              <w:ind w:left="0"/>
              <w:jc w:val="center"/>
              <w:rPr>
                <w:rFonts w:ascii="Calibri" w:eastAsia="Calibri" w:hAnsi="Calibri" w:cs="Times New Roman"/>
              </w:rPr>
            </w:pPr>
            <m:oMathPara>
              <m:oMath>
                <m:r>
                  <w:rPr>
                    <w:rFonts w:ascii="Cambria Math" w:hAnsi="Cambria Math"/>
                  </w:rPr>
                  <m:t>gap2</m:t>
                </m:r>
              </m:oMath>
            </m:oMathPara>
          </w:p>
        </w:tc>
        <w:tc>
          <w:tcPr>
            <w:tcW w:w="3614" w:type="dxa"/>
          </w:tcPr>
          <w:p w14:paraId="7C59452C" w14:textId="77777777" w:rsidR="00B13398" w:rsidRDefault="00B13398" w:rsidP="0017648B">
            <w:pPr>
              <w:pStyle w:val="ListParagraph"/>
              <w:ind w:left="0"/>
              <w:jc w:val="center"/>
            </w:pPr>
          </w:p>
        </w:tc>
        <w:tc>
          <w:tcPr>
            <w:tcW w:w="1440" w:type="dxa"/>
          </w:tcPr>
          <w:p w14:paraId="07BF9EB3" w14:textId="7E91B7E0" w:rsidR="00B13398" w:rsidRDefault="00B13398"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4D1177D" w14:textId="77777777" w:rsidTr="00BE4748">
        <w:tc>
          <w:tcPr>
            <w:tcW w:w="2152" w:type="dxa"/>
          </w:tcPr>
          <w:p w14:paraId="186377CF" w14:textId="6CC198A5" w:rsidR="007C0C71" w:rsidRDefault="007C0C71" w:rsidP="0017648B">
            <w:pPr>
              <w:pStyle w:val="ListParagraph"/>
              <w:ind w:left="0"/>
              <w:jc w:val="center"/>
            </w:pPr>
            <w:r>
              <w:t>Number of elements for the FEM</w:t>
            </w:r>
          </w:p>
        </w:tc>
        <w:tc>
          <w:tcPr>
            <w:tcW w:w="2149" w:type="dxa"/>
          </w:tcPr>
          <w:p w14:paraId="3AF811CC" w14:textId="5A09E242" w:rsidR="007C0C71" w:rsidRDefault="007C0C71" w:rsidP="0017648B">
            <w:pPr>
              <w:pStyle w:val="ListParagraph"/>
              <w:ind w:left="0"/>
              <w:jc w:val="center"/>
              <w:rPr>
                <w:rFonts w:ascii="Calibri" w:eastAsia="Calibri" w:hAnsi="Calibri" w:cs="Times New Roman"/>
              </w:rPr>
            </w:pPr>
            <m:oMathPara>
              <m:oMath>
                <m:r>
                  <w:rPr>
                    <w:rFonts w:ascii="Cambria Math" w:hAnsi="Cambria Math"/>
                  </w:rPr>
                  <m:t>Nbe</m:t>
                </m:r>
              </m:oMath>
            </m:oMathPara>
          </w:p>
        </w:tc>
        <w:tc>
          <w:tcPr>
            <w:tcW w:w="3614" w:type="dxa"/>
          </w:tcPr>
          <w:p w14:paraId="59CF9187" w14:textId="4839E29B" w:rsidR="007C0C71" w:rsidRDefault="007C0C71" w:rsidP="0017648B">
            <w:pPr>
              <w:pStyle w:val="ListParagraph"/>
              <w:ind w:left="0"/>
              <w:jc w:val="center"/>
            </w:pPr>
            <w:r>
              <w:t>Positive integer</w:t>
            </w:r>
          </w:p>
        </w:tc>
        <w:tc>
          <w:tcPr>
            <w:tcW w:w="1440" w:type="dxa"/>
          </w:tcPr>
          <w:p w14:paraId="0B0EE0C2" w14:textId="77777777" w:rsidR="007C0C71" w:rsidRDefault="007C0C71" w:rsidP="0017648B">
            <w:pPr>
              <w:pStyle w:val="ListParagraph"/>
              <w:ind w:left="0"/>
              <w:jc w:val="center"/>
              <w:rPr>
                <w:rFonts w:ascii="Calibri" w:eastAsia="Calibri" w:hAnsi="Calibri" w:cs="Times New Roman"/>
              </w:rPr>
            </w:pPr>
          </w:p>
        </w:tc>
      </w:tr>
      <w:tr w:rsidR="00BE4748" w14:paraId="2A8D9510" w14:textId="77777777" w:rsidTr="00BE4748">
        <w:tc>
          <w:tcPr>
            <w:tcW w:w="2152" w:type="dxa"/>
          </w:tcPr>
          <w:p w14:paraId="259AD6F4" w14:textId="6FB72BF9" w:rsidR="007C0C71" w:rsidRDefault="007C0C71" w:rsidP="0017648B">
            <w:pPr>
              <w:pStyle w:val="ListParagraph"/>
              <w:ind w:left="0"/>
              <w:jc w:val="center"/>
            </w:pPr>
            <w:r>
              <w:t>Number of points within one element</w:t>
            </w:r>
          </w:p>
        </w:tc>
        <w:tc>
          <w:tcPr>
            <w:tcW w:w="2149" w:type="dxa"/>
          </w:tcPr>
          <w:p w14:paraId="40351F44" w14:textId="611EDD3A" w:rsidR="007C0C71" w:rsidRDefault="007C0C71" w:rsidP="0017648B">
            <w:pPr>
              <w:pStyle w:val="ListParagraph"/>
              <w:ind w:left="0"/>
              <w:jc w:val="center"/>
              <w:rPr>
                <w:rFonts w:ascii="Calibri" w:eastAsia="Calibri" w:hAnsi="Calibri" w:cs="Times New Roman"/>
              </w:rPr>
            </w:pPr>
            <m:oMathPara>
              <m:oMath>
                <m:r>
                  <w:rPr>
                    <w:rFonts w:ascii="Cambria Math" w:hAnsi="Cambria Math"/>
                  </w:rPr>
                  <m:t>Npe</m:t>
                </m:r>
              </m:oMath>
            </m:oMathPara>
          </w:p>
        </w:tc>
        <w:tc>
          <w:tcPr>
            <w:tcW w:w="3614" w:type="dxa"/>
          </w:tcPr>
          <w:p w14:paraId="50FD3843" w14:textId="7819D7F4" w:rsidR="007C0C71" w:rsidRDefault="007C0C71" w:rsidP="0017648B">
            <w:pPr>
              <w:pStyle w:val="ListParagraph"/>
              <w:ind w:left="0"/>
              <w:jc w:val="center"/>
            </w:pPr>
            <w:r>
              <w:t>Positive integer</w:t>
            </w:r>
          </w:p>
        </w:tc>
        <w:tc>
          <w:tcPr>
            <w:tcW w:w="1440" w:type="dxa"/>
          </w:tcPr>
          <w:p w14:paraId="1D6443E6" w14:textId="77777777" w:rsidR="007C0C71" w:rsidRDefault="007C0C71" w:rsidP="0017648B">
            <w:pPr>
              <w:pStyle w:val="ListParagraph"/>
              <w:ind w:left="0"/>
              <w:jc w:val="center"/>
              <w:rPr>
                <w:rFonts w:ascii="Calibri" w:eastAsia="Calibri" w:hAnsi="Calibri" w:cs="Times New Roman"/>
              </w:rPr>
            </w:pPr>
          </w:p>
        </w:tc>
      </w:tr>
      <w:tr w:rsidR="00BE4748" w14:paraId="52648423" w14:textId="77777777" w:rsidTr="00BE4748">
        <w:tc>
          <w:tcPr>
            <w:tcW w:w="2152" w:type="dxa"/>
          </w:tcPr>
          <w:p w14:paraId="5C8ECC7E" w14:textId="04EAA625" w:rsidR="0017648B" w:rsidRDefault="0017648B" w:rsidP="0017648B">
            <w:pPr>
              <w:pStyle w:val="ListParagraph"/>
              <w:ind w:left="0"/>
              <w:jc w:val="center"/>
            </w:pPr>
            <w:r>
              <w:t xml:space="preserve">Ovality distribution </w:t>
            </w:r>
          </w:p>
        </w:tc>
        <w:tc>
          <w:tcPr>
            <w:tcW w:w="2149" w:type="dxa"/>
          </w:tcPr>
          <w:p w14:paraId="6D47D596" w14:textId="77777777" w:rsidR="0017648B" w:rsidRDefault="0017648B" w:rsidP="0017648B">
            <w:pPr>
              <w:pStyle w:val="ListParagraph"/>
              <w:ind w:left="0"/>
              <w:jc w:val="center"/>
              <w:rPr>
                <w:rFonts w:ascii="Calibri" w:eastAsia="Calibri" w:hAnsi="Calibri" w:cs="Times New Roman"/>
              </w:rPr>
            </w:pPr>
          </w:p>
        </w:tc>
        <w:tc>
          <w:tcPr>
            <w:tcW w:w="3614" w:type="dxa"/>
          </w:tcPr>
          <w:p w14:paraId="77D9D732" w14:textId="12483AF3" w:rsidR="0017648B" w:rsidRDefault="0017648B" w:rsidP="00F41719">
            <w:pPr>
              <w:pStyle w:val="ListParagraph"/>
              <w:ind w:left="0"/>
              <w:jc w:val="center"/>
            </w:pPr>
            <w:r>
              <w:t xml:space="preserve">Text file with the first column containing the circumferential direction angles in degrees defined with respect to the fixed frame with respect to the ring and the second one contains the </w:t>
            </w:r>
            <w:r w:rsidR="00F41719">
              <w:t>ovality radial</w:t>
            </w:r>
            <w:r>
              <w:t xml:space="preserve"> coordinates in u</w:t>
            </w:r>
            <w:r w:rsidR="00F41719">
              <w:t>sual representation in micron</w:t>
            </w:r>
            <w:r>
              <w:t>s.</w:t>
            </w:r>
          </w:p>
        </w:tc>
        <w:tc>
          <w:tcPr>
            <w:tcW w:w="1440" w:type="dxa"/>
          </w:tcPr>
          <w:p w14:paraId="7B21952B" w14:textId="1EE7E299" w:rsidR="0017648B" w:rsidRDefault="0017648B" w:rsidP="00F41719">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BE4748" w14:paraId="6DE2D22B" w14:textId="77777777" w:rsidTr="00BE4748">
        <w:tc>
          <w:tcPr>
            <w:tcW w:w="2152" w:type="dxa"/>
          </w:tcPr>
          <w:p w14:paraId="701B9CB5" w14:textId="2CD3852C" w:rsidR="00D01CA4" w:rsidRDefault="00D01CA4" w:rsidP="0017648B">
            <w:pPr>
              <w:pStyle w:val="ListParagraph"/>
              <w:ind w:left="0"/>
              <w:jc w:val="center"/>
            </w:pPr>
            <w:r>
              <w:t>Constant linear force to consider in computing the ovality (pressure times the ring height (axial width))</w:t>
            </w:r>
          </w:p>
        </w:tc>
        <w:tc>
          <w:tcPr>
            <w:tcW w:w="2149" w:type="dxa"/>
          </w:tcPr>
          <w:p w14:paraId="6E57B9E5" w14:textId="49A8BA6E" w:rsidR="00D01CA4" w:rsidRDefault="00D01CA4" w:rsidP="0017648B">
            <w:pPr>
              <w:pStyle w:val="ListParagraph"/>
              <w:ind w:left="0"/>
              <w:jc w:val="center"/>
              <w:rPr>
                <w:rFonts w:ascii="Calibri" w:eastAsia="Calibri" w:hAnsi="Calibri" w:cs="Times New Roman"/>
              </w:rPr>
            </w:pPr>
            <m:oMathPara>
              <m:oMath>
                <m:r>
                  <w:rPr>
                    <w:rFonts w:ascii="Cambria Math" w:hAnsi="Cambria Math"/>
                  </w:rPr>
                  <m:t>Pov</m:t>
                </m:r>
              </m:oMath>
            </m:oMathPara>
          </w:p>
        </w:tc>
        <w:tc>
          <w:tcPr>
            <w:tcW w:w="3614" w:type="dxa"/>
          </w:tcPr>
          <w:p w14:paraId="368386FE" w14:textId="4F5800D3" w:rsidR="00D01CA4" w:rsidRDefault="00D01CA4" w:rsidP="00D01CA4">
            <w:pPr>
              <w:pStyle w:val="ListParagraph"/>
              <w:ind w:left="0"/>
              <w:jc w:val="center"/>
            </w:pPr>
            <w:r>
              <w:t>Positive sign.</w:t>
            </w:r>
          </w:p>
        </w:tc>
        <w:tc>
          <w:tcPr>
            <w:tcW w:w="1440" w:type="dxa"/>
          </w:tcPr>
          <w:p w14:paraId="6EDEA167" w14:textId="7EC9F7C9" w:rsidR="00D01CA4" w:rsidRDefault="00D01CA4" w:rsidP="00F41719">
            <w:pPr>
              <w:pStyle w:val="ListParagraph"/>
              <w:ind w:left="0"/>
              <w:jc w:val="center"/>
              <w:rPr>
                <w:rFonts w:ascii="Calibri" w:eastAsia="Calibri" w:hAnsi="Calibri" w:cs="Times New Roman"/>
              </w:rPr>
            </w:pPr>
            <m:oMathPara>
              <m:oMath>
                <m:r>
                  <w:rPr>
                    <w:rFonts w:ascii="Cambria Math" w:hAnsi="Cambria Math"/>
                  </w:rPr>
                  <m:t>N/m</m:t>
                </m:r>
              </m:oMath>
            </m:oMathPara>
          </w:p>
        </w:tc>
      </w:tr>
      <w:tr w:rsidR="00BE4748" w14:paraId="2E5A1DBE" w14:textId="77777777" w:rsidTr="00BE4748">
        <w:tc>
          <w:tcPr>
            <w:tcW w:w="2152" w:type="dxa"/>
          </w:tcPr>
          <w:p w14:paraId="1FD94FF2" w14:textId="77777777" w:rsidR="00D01CA4" w:rsidRDefault="00D01CA4" w:rsidP="0017648B">
            <w:pPr>
              <w:pStyle w:val="ListParagraph"/>
              <w:ind w:left="0"/>
              <w:jc w:val="center"/>
            </w:pPr>
            <w:r>
              <w:t>IsBDist</w:t>
            </w:r>
          </w:p>
        </w:tc>
        <w:tc>
          <w:tcPr>
            <w:tcW w:w="2149" w:type="dxa"/>
          </w:tcPr>
          <w:p w14:paraId="6EDCB63A" w14:textId="77777777" w:rsidR="00D01CA4" w:rsidRDefault="00D01CA4" w:rsidP="0017648B">
            <w:pPr>
              <w:pStyle w:val="ListParagraph"/>
              <w:ind w:left="0"/>
              <w:jc w:val="center"/>
            </w:pPr>
          </w:p>
        </w:tc>
        <w:tc>
          <w:tcPr>
            <w:tcW w:w="3614" w:type="dxa"/>
          </w:tcPr>
          <w:p w14:paraId="2447C712" w14:textId="77777777" w:rsidR="00D01CA4" w:rsidRDefault="00D01CA4" w:rsidP="0017648B">
            <w:pPr>
              <w:pStyle w:val="ListParagraph"/>
              <w:ind w:left="0"/>
              <w:jc w:val="center"/>
            </w:pPr>
            <w:r>
              <w:t>1 to take into account bore distortion when computing the force distribution in radial bore, 0 otherwise</w:t>
            </w:r>
          </w:p>
        </w:tc>
        <w:tc>
          <w:tcPr>
            <w:tcW w:w="1440" w:type="dxa"/>
          </w:tcPr>
          <w:p w14:paraId="70ACC04C" w14:textId="77777777" w:rsidR="00D01CA4" w:rsidRDefault="00D01CA4" w:rsidP="0017648B">
            <w:pPr>
              <w:pStyle w:val="ListParagraph"/>
              <w:ind w:left="0"/>
              <w:jc w:val="center"/>
            </w:pPr>
          </w:p>
        </w:tc>
      </w:tr>
      <w:tr w:rsidR="00BE4748" w14:paraId="45625FE2" w14:textId="77777777" w:rsidTr="00BE4748">
        <w:tc>
          <w:tcPr>
            <w:tcW w:w="2152" w:type="dxa"/>
          </w:tcPr>
          <w:p w14:paraId="5233DEDC" w14:textId="230351AF" w:rsidR="00D01CA4" w:rsidRDefault="00D01CA4" w:rsidP="0017648B">
            <w:pPr>
              <w:pStyle w:val="ListParagraph"/>
              <w:ind w:left="0"/>
              <w:jc w:val="center"/>
            </w:pPr>
            <w:r>
              <w:t>Highest order in the Fourier series</w:t>
            </w:r>
            <w:r w:rsidR="00F16141">
              <w:t xml:space="preserve"> for bore distortion</w:t>
            </w:r>
            <w:r>
              <w:t>.</w:t>
            </w:r>
          </w:p>
        </w:tc>
        <w:tc>
          <w:tcPr>
            <w:tcW w:w="2149" w:type="dxa"/>
          </w:tcPr>
          <w:p w14:paraId="2AF979C9" w14:textId="77777777" w:rsidR="00D01CA4" w:rsidRDefault="00D01CA4" w:rsidP="0017648B">
            <w:pPr>
              <w:pStyle w:val="ListParagraph"/>
              <w:ind w:left="0"/>
              <w:jc w:val="center"/>
            </w:pPr>
            <m:oMathPara>
              <m:oMath>
                <m:r>
                  <w:rPr>
                    <w:rFonts w:ascii="Cambria Math" w:eastAsiaTheme="minorEastAsia" w:hAnsi="Cambria Math"/>
                  </w:rPr>
                  <m:t>Norder</m:t>
                </m:r>
              </m:oMath>
            </m:oMathPara>
          </w:p>
        </w:tc>
        <w:tc>
          <w:tcPr>
            <w:tcW w:w="3614" w:type="dxa"/>
          </w:tcPr>
          <w:p w14:paraId="3FC1E205" w14:textId="77777777" w:rsidR="00D01CA4" w:rsidRDefault="00D01CA4" w:rsidP="0017648B">
            <w:pPr>
              <w:pStyle w:val="ListParagraph"/>
              <w:ind w:left="0"/>
              <w:jc w:val="center"/>
            </w:pPr>
            <w:r>
              <w:t>Non-zero positive integer. User has to provide this value if IsBDist=1.</w:t>
            </w:r>
          </w:p>
        </w:tc>
        <w:tc>
          <w:tcPr>
            <w:tcW w:w="1440" w:type="dxa"/>
          </w:tcPr>
          <w:p w14:paraId="0C08B708" w14:textId="77777777" w:rsidR="00D01CA4" w:rsidRDefault="00D01CA4" w:rsidP="0017648B">
            <w:pPr>
              <w:pStyle w:val="ListParagraph"/>
              <w:ind w:left="0"/>
              <w:jc w:val="center"/>
            </w:pPr>
          </w:p>
        </w:tc>
      </w:tr>
      <w:tr w:rsidR="00BE4748" w14:paraId="4392DA9A" w14:textId="77777777" w:rsidTr="00BE4748">
        <w:tc>
          <w:tcPr>
            <w:tcW w:w="2152" w:type="dxa"/>
          </w:tcPr>
          <w:p w14:paraId="6A0540DC" w14:textId="77777777" w:rsidR="00D01CA4" w:rsidRDefault="00D01CA4" w:rsidP="0017648B">
            <w:pPr>
              <w:pStyle w:val="ListParagraph"/>
              <w:ind w:left="0"/>
              <w:jc w:val="center"/>
            </w:pPr>
            <w:r>
              <w:t>Ampdata</w:t>
            </w:r>
          </w:p>
        </w:tc>
        <w:tc>
          <w:tcPr>
            <w:tcW w:w="2149" w:type="dxa"/>
          </w:tcPr>
          <w:p w14:paraId="66961701" w14:textId="77777777" w:rsidR="00D01CA4" w:rsidRDefault="00D01CA4" w:rsidP="0017648B">
            <w:pPr>
              <w:pStyle w:val="ListParagraph"/>
              <w:ind w:left="0"/>
              <w:jc w:val="center"/>
            </w:pPr>
          </w:p>
        </w:tc>
        <w:tc>
          <w:tcPr>
            <w:tcW w:w="3614" w:type="dxa"/>
          </w:tcPr>
          <w:p w14:paraId="26FD6E76" w14:textId="77777777" w:rsidR="00D01CA4" w:rsidRDefault="00D01CA4" w:rsidP="0017648B">
            <w:pPr>
              <w:pStyle w:val="ListParagraph"/>
              <w:ind w:left="0"/>
              <w:jc w:val="center"/>
            </w:pPr>
            <w:r>
              <w:t>1 to provide the amplitudes and phases of bore distortion directly, 0 to provide dr distribution. User has to provide this value if IsBDist=1.</w:t>
            </w:r>
          </w:p>
        </w:tc>
        <w:tc>
          <w:tcPr>
            <w:tcW w:w="1440" w:type="dxa"/>
          </w:tcPr>
          <w:p w14:paraId="63836A53" w14:textId="77777777" w:rsidR="00D01CA4" w:rsidRDefault="00D01CA4" w:rsidP="0017648B">
            <w:pPr>
              <w:pStyle w:val="ListParagraph"/>
              <w:ind w:left="0"/>
              <w:jc w:val="center"/>
            </w:pPr>
          </w:p>
        </w:tc>
      </w:tr>
      <w:tr w:rsidR="00BE4748" w14:paraId="049D2DC9" w14:textId="77777777" w:rsidTr="00BE4748">
        <w:tc>
          <w:tcPr>
            <w:tcW w:w="2152" w:type="dxa"/>
          </w:tcPr>
          <w:p w14:paraId="73D927B9" w14:textId="77777777" w:rsidR="00D01CA4" w:rsidRDefault="00D01CA4" w:rsidP="0017648B">
            <w:pPr>
              <w:pStyle w:val="ListParagraph"/>
              <w:ind w:left="0"/>
              <w:jc w:val="center"/>
            </w:pPr>
            <w:r>
              <w:t>Amplitudes for bore distortion</w:t>
            </w:r>
          </w:p>
        </w:tc>
        <w:tc>
          <w:tcPr>
            <w:tcW w:w="2149" w:type="dxa"/>
          </w:tcPr>
          <w:p w14:paraId="6CD5E5FB" w14:textId="77777777" w:rsidR="00D01CA4" w:rsidRDefault="00A87156" w:rsidP="0017648B">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m:oMathPara>
          </w:p>
        </w:tc>
        <w:tc>
          <w:tcPr>
            <w:tcW w:w="3614" w:type="dxa"/>
          </w:tcPr>
          <w:p w14:paraId="64E4BF19" w14:textId="77777777" w:rsidR="00D01CA4" w:rsidRDefault="00D01CA4" w:rsidP="0017648B">
            <w:pPr>
              <w:pStyle w:val="ListParagraph"/>
              <w:ind w:left="0"/>
              <w:jc w:val="center"/>
            </w:pPr>
            <w:r>
              <w:t xml:space="preserve">Positive values. Number of amplitudes to provide is equal to </w:t>
            </w:r>
            <m:oMath>
              <m:r>
                <w:rPr>
                  <w:rFonts w:ascii="Cambria Math" w:eastAsiaTheme="minorEastAsia" w:hAnsi="Cambria Math"/>
                </w:rPr>
                <m:t>Norder</m:t>
              </m:r>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,…,Norder</w:t>
            </w:r>
            <w:r>
              <w:rPr>
                <w:rFonts w:eastAsiaTheme="minorEastAsia"/>
                <w:vertAlign w:val="superscript"/>
              </w:rPr>
              <w:t>th</w:t>
            </w:r>
            <w:r>
              <w:rPr>
                <w:rFonts w:eastAsiaTheme="minorEastAsia"/>
              </w:rPr>
              <w:t xml:space="preserve"> amplitudes). User has to provide this value if IsBDist=1 and Ampdata=1.</w:t>
            </w:r>
          </w:p>
        </w:tc>
        <w:tc>
          <w:tcPr>
            <w:tcW w:w="1440" w:type="dxa"/>
          </w:tcPr>
          <w:p w14:paraId="36841818" w14:textId="77777777" w:rsidR="00D01CA4" w:rsidRDefault="00D01CA4" w:rsidP="0017648B">
            <w:pPr>
              <w:pStyle w:val="ListParagraph"/>
              <w:ind w:left="0"/>
              <w:jc w:val="center"/>
            </w:pPr>
            <m:oMathPara>
              <m:oMath>
                <m:r>
                  <w:rPr>
                    <w:rFonts w:ascii="Cambria Math" w:eastAsiaTheme="minorEastAsia" w:hAnsi="Cambria Math"/>
                  </w:rPr>
                  <m:t>μm</m:t>
                </m:r>
              </m:oMath>
            </m:oMathPara>
          </w:p>
        </w:tc>
      </w:tr>
      <w:tr w:rsidR="00BE4748" w14:paraId="737C9C5E" w14:textId="77777777" w:rsidTr="00BE4748">
        <w:tc>
          <w:tcPr>
            <w:tcW w:w="2152" w:type="dxa"/>
          </w:tcPr>
          <w:p w14:paraId="1CF21C10" w14:textId="77777777" w:rsidR="00D01CA4" w:rsidRDefault="00D01CA4" w:rsidP="0017648B">
            <w:pPr>
              <w:pStyle w:val="ListParagraph"/>
              <w:ind w:left="0"/>
              <w:jc w:val="center"/>
            </w:pPr>
            <w:r>
              <w:t>Phases for bore distortion</w:t>
            </w:r>
          </w:p>
        </w:tc>
        <w:tc>
          <w:tcPr>
            <w:tcW w:w="2149" w:type="dxa"/>
          </w:tcPr>
          <w:p w14:paraId="0F2B5374" w14:textId="77777777" w:rsidR="00D01CA4" w:rsidRDefault="00A87156" w:rsidP="0017648B">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oMath>
            </m:oMathPara>
          </w:p>
        </w:tc>
        <w:tc>
          <w:tcPr>
            <w:tcW w:w="3614" w:type="dxa"/>
          </w:tcPr>
          <w:p w14:paraId="0C2D411E" w14:textId="77777777" w:rsidR="00D01CA4" w:rsidRDefault="00D01CA4" w:rsidP="0017648B">
            <w:pPr>
              <w:pStyle w:val="ListParagraph"/>
              <w:ind w:left="0"/>
              <w:jc w:val="center"/>
            </w:pPr>
            <w:r>
              <w:t xml:space="preserve">Number of phases to provide is equal to </w:t>
            </w:r>
            <m:oMath>
              <m:r>
                <w:rPr>
                  <w:rFonts w:ascii="Cambria Math" w:eastAsiaTheme="minorEastAsia" w:hAnsi="Cambria Math"/>
                </w:rPr>
                <m:t>Norder-1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,…,Norder</w:t>
            </w:r>
            <w:r>
              <w:rPr>
                <w:rFonts w:eastAsiaTheme="minorEastAsia"/>
                <w:vertAlign w:val="superscript"/>
              </w:rPr>
              <w:t>th</w:t>
            </w:r>
            <w:r>
              <w:rPr>
                <w:rFonts w:eastAsiaTheme="minorEastAsia"/>
              </w:rPr>
              <w:t xml:space="preserve"> phases). User has to provide this value if IsBDist=1 and Ampdata=1.</w:t>
            </w:r>
          </w:p>
        </w:tc>
        <w:tc>
          <w:tcPr>
            <w:tcW w:w="1440" w:type="dxa"/>
          </w:tcPr>
          <w:p w14:paraId="3F27C350" w14:textId="77777777" w:rsidR="00D01CA4" w:rsidRDefault="00D01CA4" w:rsidP="0017648B">
            <w:pPr>
              <w:pStyle w:val="ListParagraph"/>
              <w:ind w:left="0"/>
              <w:jc w:val="center"/>
            </w:pPr>
            <m:oMathPara>
              <m:oMath>
                <m:r>
                  <w:rPr>
                    <w:rFonts w:ascii="Cambria Math" w:eastAsiaTheme="minorEastAsia" w:hAnsi="Cambria Math"/>
                  </w:rPr>
                  <m:t>rad</m:t>
                </m:r>
              </m:oMath>
            </m:oMathPara>
          </w:p>
        </w:tc>
      </w:tr>
      <w:tr w:rsidR="00BE4748" w14:paraId="04076FC2" w14:textId="77777777" w:rsidTr="00BE4748">
        <w:tc>
          <w:tcPr>
            <w:tcW w:w="2152" w:type="dxa"/>
          </w:tcPr>
          <w:p w14:paraId="0E87A6DB" w14:textId="77777777" w:rsidR="00D01CA4" w:rsidRDefault="00D01CA4" w:rsidP="0017648B">
            <w:pPr>
              <w:pStyle w:val="ListParagraph"/>
              <w:ind w:left="0"/>
              <w:jc w:val="center"/>
            </w:pPr>
            <w:r>
              <w:t xml:space="preserve">Bore distortion distribution dr </w:t>
            </w:r>
          </w:p>
        </w:tc>
        <w:tc>
          <w:tcPr>
            <w:tcW w:w="2149" w:type="dxa"/>
          </w:tcPr>
          <w:p w14:paraId="0518D7D5" w14:textId="77777777" w:rsidR="00D01CA4" w:rsidRDefault="00D01CA4" w:rsidP="0017648B">
            <w:pPr>
              <w:pStyle w:val="ListParagraph"/>
              <w:ind w:left="0"/>
              <w:jc w:val="center"/>
            </w:pPr>
          </w:p>
        </w:tc>
        <w:tc>
          <w:tcPr>
            <w:tcW w:w="3614" w:type="dxa"/>
          </w:tcPr>
          <w:p w14:paraId="251CC9AB" w14:textId="77777777" w:rsidR="00D01CA4" w:rsidRDefault="00D01CA4" w:rsidP="0017648B">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bore distortion dr in microns. User has to provide this value if IsBDist=1 and Ampdata=0.</w:t>
            </w:r>
          </w:p>
        </w:tc>
        <w:tc>
          <w:tcPr>
            <w:tcW w:w="1440" w:type="dxa"/>
          </w:tcPr>
          <w:p w14:paraId="5C715CF1" w14:textId="77777777" w:rsidR="00D01CA4" w:rsidRDefault="00D01CA4" w:rsidP="0017648B">
            <w:pPr>
              <w:pStyle w:val="ListParagraph"/>
              <w:ind w:left="0"/>
              <w:jc w:val="cente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BE4748" w14:paraId="59388F4E" w14:textId="77777777" w:rsidTr="00BE4748">
        <w:tc>
          <w:tcPr>
            <w:tcW w:w="2152" w:type="dxa"/>
          </w:tcPr>
          <w:p w14:paraId="790D0626" w14:textId="77777777" w:rsidR="00D01CA4" w:rsidRDefault="00D01CA4" w:rsidP="0017648B">
            <w:pPr>
              <w:pStyle w:val="ListParagraph"/>
              <w:ind w:left="0"/>
              <w:jc w:val="center"/>
            </w:pPr>
            <w:r>
              <w:t>Ring density</w:t>
            </w:r>
          </w:p>
        </w:tc>
        <w:tc>
          <w:tcPr>
            <w:tcW w:w="2149" w:type="dxa"/>
          </w:tcPr>
          <w:p w14:paraId="03B1E747"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3614" w:type="dxa"/>
          </w:tcPr>
          <w:p w14:paraId="5B0251DA" w14:textId="77777777" w:rsidR="00D01CA4" w:rsidRDefault="00D01CA4" w:rsidP="0017648B">
            <w:pPr>
              <w:pStyle w:val="ListParagraph"/>
              <w:ind w:left="0"/>
              <w:jc w:val="center"/>
            </w:pPr>
          </w:p>
        </w:tc>
        <w:tc>
          <w:tcPr>
            <w:tcW w:w="1440" w:type="dxa"/>
          </w:tcPr>
          <w:p w14:paraId="030B07D8"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BE4748" w14:paraId="386BACFC" w14:textId="77777777" w:rsidTr="00BE4748">
        <w:tc>
          <w:tcPr>
            <w:tcW w:w="2152" w:type="dxa"/>
          </w:tcPr>
          <w:p w14:paraId="35BAA60D" w14:textId="77777777" w:rsidR="00D01CA4" w:rsidRDefault="00D01CA4" w:rsidP="0017648B">
            <w:pPr>
              <w:pStyle w:val="ListParagraph"/>
              <w:ind w:left="0"/>
              <w:jc w:val="center"/>
            </w:pPr>
            <w:r>
              <w:t>Ring Poisson ratio</w:t>
            </w:r>
          </w:p>
        </w:tc>
        <w:tc>
          <w:tcPr>
            <w:tcW w:w="2149" w:type="dxa"/>
          </w:tcPr>
          <w:p w14:paraId="54810787"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ν</m:t>
                    </m:r>
                  </m:e>
                  <m:sub>
                    <m:r>
                      <w:rPr>
                        <w:rFonts w:ascii="Cambria Math" w:eastAsia="Calibri" w:hAnsi="Cambria Math" w:cs="Times New Roman"/>
                      </w:rPr>
                      <m:t>r</m:t>
                    </m:r>
                  </m:sub>
                </m:sSub>
              </m:oMath>
            </m:oMathPara>
          </w:p>
        </w:tc>
        <w:tc>
          <w:tcPr>
            <w:tcW w:w="3614" w:type="dxa"/>
          </w:tcPr>
          <w:p w14:paraId="750AB8D5" w14:textId="77777777" w:rsidR="00D01CA4" w:rsidRDefault="00D01CA4" w:rsidP="0017648B">
            <w:pPr>
              <w:pStyle w:val="ListParagraph"/>
              <w:ind w:left="0"/>
              <w:jc w:val="center"/>
            </w:pPr>
          </w:p>
        </w:tc>
        <w:tc>
          <w:tcPr>
            <w:tcW w:w="1440" w:type="dxa"/>
          </w:tcPr>
          <w:p w14:paraId="3761A7B5" w14:textId="77777777" w:rsidR="00D01CA4" w:rsidRDefault="00D01CA4" w:rsidP="0017648B">
            <w:pPr>
              <w:pStyle w:val="ListParagraph"/>
              <w:ind w:left="0"/>
              <w:jc w:val="center"/>
              <w:rPr>
                <w:rFonts w:ascii="Calibri" w:eastAsia="Calibri" w:hAnsi="Calibri" w:cs="Times New Roman"/>
              </w:rPr>
            </w:pPr>
          </w:p>
        </w:tc>
      </w:tr>
      <w:tr w:rsidR="00BE4748" w14:paraId="49F03B3F" w14:textId="77777777" w:rsidTr="00BE4748">
        <w:tc>
          <w:tcPr>
            <w:tcW w:w="2152" w:type="dxa"/>
          </w:tcPr>
          <w:p w14:paraId="15D81E69" w14:textId="77777777" w:rsidR="00D01CA4" w:rsidRDefault="00D01CA4" w:rsidP="0017648B">
            <w:pPr>
              <w:pStyle w:val="ListParagraph"/>
              <w:ind w:left="0"/>
              <w:jc w:val="center"/>
            </w:pPr>
            <w:r>
              <w:t>Ring thermal expansion coefficient</w:t>
            </w:r>
          </w:p>
        </w:tc>
        <w:tc>
          <w:tcPr>
            <w:tcW w:w="2149" w:type="dxa"/>
          </w:tcPr>
          <w:p w14:paraId="1F1353F9"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oMath>
            </m:oMathPara>
          </w:p>
        </w:tc>
        <w:tc>
          <w:tcPr>
            <w:tcW w:w="3614" w:type="dxa"/>
          </w:tcPr>
          <w:p w14:paraId="43894947" w14:textId="77777777" w:rsidR="00D01CA4" w:rsidRDefault="00D01CA4" w:rsidP="0017648B">
            <w:pPr>
              <w:pStyle w:val="ListParagraph"/>
              <w:ind w:left="0"/>
              <w:jc w:val="center"/>
            </w:pPr>
          </w:p>
        </w:tc>
        <w:tc>
          <w:tcPr>
            <w:tcW w:w="1440" w:type="dxa"/>
          </w:tcPr>
          <w:p w14:paraId="04CD101F"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1/K</m:t>
                </m:r>
              </m:oMath>
            </m:oMathPara>
          </w:p>
        </w:tc>
      </w:tr>
      <w:tr w:rsidR="00BE4748" w14:paraId="36BD05DE" w14:textId="77777777" w:rsidTr="00BE4748">
        <w:tc>
          <w:tcPr>
            <w:tcW w:w="2152" w:type="dxa"/>
          </w:tcPr>
          <w:p w14:paraId="201DAC64" w14:textId="77777777" w:rsidR="00D01CA4" w:rsidRDefault="00D01CA4" w:rsidP="0017648B">
            <w:pPr>
              <w:pStyle w:val="ListParagraph"/>
              <w:ind w:left="0"/>
              <w:jc w:val="center"/>
            </w:pPr>
            <w:r>
              <w:t>Ring gap position</w:t>
            </w:r>
          </w:p>
        </w:tc>
        <w:tc>
          <w:tcPr>
            <w:tcW w:w="2149" w:type="dxa"/>
          </w:tcPr>
          <w:p w14:paraId="2D6B3D43"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g</m:t>
                    </m:r>
                  </m:sub>
                </m:sSub>
              </m:oMath>
            </m:oMathPara>
          </w:p>
        </w:tc>
        <w:tc>
          <w:tcPr>
            <w:tcW w:w="3614" w:type="dxa"/>
          </w:tcPr>
          <w:p w14:paraId="061A1161" w14:textId="77777777" w:rsidR="00D01CA4" w:rsidRDefault="00D01CA4" w:rsidP="0017648B">
            <w:pPr>
              <w:pStyle w:val="ListParagraph"/>
              <w:ind w:left="0"/>
              <w:jc w:val="center"/>
            </w:pPr>
            <w:r>
              <w:t xml:space="preserve">Ring gap position in degrees defined with respect to the fixed frame with respect to the cylinder from thrust side </w:t>
            </w:r>
            <w:r w:rsidRPr="0035367A">
              <w:t>(0°) to thrust side (360°)</w:t>
            </w:r>
          </w:p>
        </w:tc>
        <w:tc>
          <w:tcPr>
            <w:tcW w:w="1440" w:type="dxa"/>
          </w:tcPr>
          <w:p w14:paraId="31196824"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deg</m:t>
                </m:r>
              </m:oMath>
            </m:oMathPara>
          </w:p>
        </w:tc>
      </w:tr>
      <w:tr w:rsidR="00BE4748" w14:paraId="449247E0" w14:textId="77777777" w:rsidTr="00BE4748">
        <w:tc>
          <w:tcPr>
            <w:tcW w:w="2152" w:type="dxa"/>
          </w:tcPr>
          <w:p w14:paraId="0C96F8DB" w14:textId="77777777" w:rsidR="00D01CA4" w:rsidRDefault="00D01CA4" w:rsidP="0017648B">
            <w:pPr>
              <w:pStyle w:val="ListParagraph"/>
              <w:ind w:left="0"/>
              <w:jc w:val="center"/>
            </w:pPr>
            <w:r>
              <w:t>Ring temperature</w:t>
            </w:r>
          </w:p>
        </w:tc>
        <w:tc>
          <w:tcPr>
            <w:tcW w:w="2149" w:type="dxa"/>
          </w:tcPr>
          <w:p w14:paraId="16D5AFEB"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3614" w:type="dxa"/>
          </w:tcPr>
          <w:p w14:paraId="1ECA935B" w14:textId="77777777" w:rsidR="00D01CA4" w:rsidRDefault="00D01CA4" w:rsidP="0017648B">
            <w:pPr>
              <w:pStyle w:val="ListParagraph"/>
              <w:ind w:left="0"/>
              <w:jc w:val="center"/>
            </w:pPr>
          </w:p>
        </w:tc>
        <w:tc>
          <w:tcPr>
            <w:tcW w:w="1440" w:type="dxa"/>
          </w:tcPr>
          <w:p w14:paraId="5C83BA63"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Celsuis</m:t>
                </m:r>
              </m:oMath>
            </m:oMathPara>
          </w:p>
        </w:tc>
      </w:tr>
      <w:tr w:rsidR="00BE4748" w14:paraId="0654184F" w14:textId="77777777" w:rsidTr="00BE4748">
        <w:tc>
          <w:tcPr>
            <w:tcW w:w="2152" w:type="dxa"/>
          </w:tcPr>
          <w:p w14:paraId="25BF5DE1" w14:textId="77777777" w:rsidR="00D01CA4" w:rsidRDefault="00D01CA4" w:rsidP="0017648B">
            <w:pPr>
              <w:pStyle w:val="ListParagraph"/>
              <w:ind w:left="0"/>
              <w:jc w:val="center"/>
            </w:pPr>
            <w:r>
              <w:t>Liner Young modulus</w:t>
            </w:r>
          </w:p>
        </w:tc>
        <w:tc>
          <w:tcPr>
            <w:tcW w:w="2149" w:type="dxa"/>
          </w:tcPr>
          <w:p w14:paraId="39813FE7"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oMath>
            </m:oMathPara>
          </w:p>
        </w:tc>
        <w:tc>
          <w:tcPr>
            <w:tcW w:w="3614" w:type="dxa"/>
          </w:tcPr>
          <w:p w14:paraId="2E7D5F7B" w14:textId="77777777" w:rsidR="00D01CA4" w:rsidRDefault="00D01CA4" w:rsidP="0017648B">
            <w:pPr>
              <w:pStyle w:val="ListParagraph"/>
              <w:ind w:left="0"/>
              <w:jc w:val="center"/>
            </w:pPr>
          </w:p>
        </w:tc>
        <w:tc>
          <w:tcPr>
            <w:tcW w:w="1440" w:type="dxa"/>
          </w:tcPr>
          <w:p w14:paraId="1AC4AE01" w14:textId="77777777" w:rsidR="00D01CA4" w:rsidRDefault="00D01CA4" w:rsidP="0017648B">
            <w:pPr>
              <w:pStyle w:val="ListParagraph"/>
              <w:ind w:left="0"/>
              <w:jc w:val="center"/>
            </w:pPr>
            <m:oMathPara>
              <m:oMath>
                <m:r>
                  <w:rPr>
                    <w:rFonts w:ascii="Cambria Math" w:hAnsi="Cambria Math"/>
                  </w:rPr>
                  <m:t>GPa</m:t>
                </m:r>
              </m:oMath>
            </m:oMathPara>
          </w:p>
        </w:tc>
      </w:tr>
      <w:tr w:rsidR="00BE4748" w14:paraId="45160B7A" w14:textId="77777777" w:rsidTr="00BE4748">
        <w:tc>
          <w:tcPr>
            <w:tcW w:w="2152" w:type="dxa"/>
          </w:tcPr>
          <w:p w14:paraId="63354E29" w14:textId="77777777" w:rsidR="00D01CA4" w:rsidRDefault="00D01CA4" w:rsidP="0017648B">
            <w:pPr>
              <w:pStyle w:val="ListParagraph"/>
              <w:ind w:left="0"/>
              <w:jc w:val="center"/>
            </w:pPr>
            <w:r>
              <w:t>Liner Poisson ratio</w:t>
            </w:r>
          </w:p>
        </w:tc>
        <w:tc>
          <w:tcPr>
            <w:tcW w:w="2149" w:type="dxa"/>
          </w:tcPr>
          <w:p w14:paraId="0F047555"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l</m:t>
                    </m:r>
                  </m:sub>
                </m:sSub>
              </m:oMath>
            </m:oMathPara>
          </w:p>
        </w:tc>
        <w:tc>
          <w:tcPr>
            <w:tcW w:w="3614" w:type="dxa"/>
          </w:tcPr>
          <w:p w14:paraId="3915E9B6" w14:textId="77777777" w:rsidR="00D01CA4" w:rsidRDefault="00D01CA4" w:rsidP="0017648B">
            <w:pPr>
              <w:pStyle w:val="ListParagraph"/>
              <w:ind w:left="0"/>
              <w:jc w:val="center"/>
            </w:pPr>
          </w:p>
        </w:tc>
        <w:tc>
          <w:tcPr>
            <w:tcW w:w="1440" w:type="dxa"/>
          </w:tcPr>
          <w:p w14:paraId="18B3CEED" w14:textId="77777777" w:rsidR="00D01CA4" w:rsidRDefault="00D01CA4" w:rsidP="0017648B">
            <w:pPr>
              <w:pStyle w:val="ListParagraph"/>
              <w:ind w:left="0"/>
              <w:jc w:val="center"/>
            </w:pPr>
          </w:p>
        </w:tc>
      </w:tr>
      <w:tr w:rsidR="00BE4748" w14:paraId="14BF929C" w14:textId="77777777" w:rsidTr="00BE4748">
        <w:tc>
          <w:tcPr>
            <w:tcW w:w="2152" w:type="dxa"/>
          </w:tcPr>
          <w:p w14:paraId="79C315B1" w14:textId="77777777" w:rsidR="00D01CA4" w:rsidRDefault="00D01CA4" w:rsidP="0017648B">
            <w:pPr>
              <w:pStyle w:val="ListParagraph"/>
              <w:ind w:left="0"/>
              <w:jc w:val="center"/>
            </w:pPr>
            <w:r>
              <w:t>Plateau ratio</w:t>
            </w:r>
          </w:p>
        </w:tc>
        <w:tc>
          <w:tcPr>
            <w:tcW w:w="2149" w:type="dxa"/>
          </w:tcPr>
          <w:p w14:paraId="4C24275A" w14:textId="77777777" w:rsidR="00D01CA4" w:rsidRDefault="00D01CA4" w:rsidP="0017648B">
            <w:pPr>
              <w:pStyle w:val="ListParagraph"/>
              <w:ind w:left="0"/>
              <w:jc w:val="center"/>
              <w:rPr>
                <w:rFonts w:ascii="Calibri" w:eastAsia="Calibri" w:hAnsi="Calibri" w:cs="Times New Roman"/>
              </w:rPr>
            </w:pPr>
            <m:oMathPara>
              <m:oMath>
                <m:r>
                  <w:rPr>
                    <w:rFonts w:ascii="Cambria Math" w:eastAsiaTheme="minorEastAsia" w:hAnsi="Cambria Math"/>
                  </w:rPr>
                  <m:t>PR</m:t>
                </m:r>
              </m:oMath>
            </m:oMathPara>
          </w:p>
        </w:tc>
        <w:tc>
          <w:tcPr>
            <w:tcW w:w="3614" w:type="dxa"/>
          </w:tcPr>
          <w:p w14:paraId="220691DF" w14:textId="77777777" w:rsidR="00D01CA4" w:rsidRDefault="00D01CA4" w:rsidP="0017648B">
            <w:pPr>
              <w:pStyle w:val="ListParagraph"/>
              <w:ind w:left="0"/>
              <w:jc w:val="center"/>
            </w:pPr>
          </w:p>
        </w:tc>
        <w:tc>
          <w:tcPr>
            <w:tcW w:w="1440" w:type="dxa"/>
          </w:tcPr>
          <w:p w14:paraId="7116DA3F" w14:textId="77777777" w:rsidR="00D01CA4" w:rsidRDefault="00D01CA4" w:rsidP="0017648B">
            <w:pPr>
              <w:pStyle w:val="ListParagraph"/>
              <w:ind w:left="0"/>
              <w:jc w:val="center"/>
            </w:pPr>
          </w:p>
        </w:tc>
      </w:tr>
      <w:tr w:rsidR="00BE4748" w14:paraId="4DEF0D1F" w14:textId="77777777" w:rsidTr="00BE4748">
        <w:tc>
          <w:tcPr>
            <w:tcW w:w="2152" w:type="dxa"/>
          </w:tcPr>
          <w:p w14:paraId="1468178F" w14:textId="77777777" w:rsidR="00D01CA4" w:rsidRDefault="00D01CA4" w:rsidP="0017648B">
            <w:pPr>
              <w:pStyle w:val="ListParagraph"/>
              <w:ind w:left="0"/>
              <w:jc w:val="center"/>
            </w:pPr>
            <w:r>
              <w:t>Liner surface roughness standard deviation</w:t>
            </w:r>
          </w:p>
        </w:tc>
        <w:tc>
          <w:tcPr>
            <w:tcW w:w="2149" w:type="dxa"/>
          </w:tcPr>
          <w:p w14:paraId="785C74DB"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3614" w:type="dxa"/>
          </w:tcPr>
          <w:p w14:paraId="0DFBE056" w14:textId="77777777" w:rsidR="00D01CA4" w:rsidRDefault="00D01CA4" w:rsidP="0017648B">
            <w:pPr>
              <w:pStyle w:val="ListParagraph"/>
              <w:ind w:left="0"/>
              <w:jc w:val="center"/>
            </w:pPr>
          </w:p>
        </w:tc>
        <w:tc>
          <w:tcPr>
            <w:tcW w:w="1440" w:type="dxa"/>
          </w:tcPr>
          <w:p w14:paraId="12D9F094" w14:textId="77777777" w:rsidR="00D01CA4" w:rsidRDefault="00D01CA4" w:rsidP="0017648B">
            <w:pPr>
              <w:pStyle w:val="ListParagraph"/>
              <w:ind w:left="0"/>
              <w:jc w:val="center"/>
            </w:pPr>
            <m:oMathPara>
              <m:oMath>
                <m:r>
                  <w:rPr>
                    <w:rFonts w:ascii="Cambria Math" w:hAnsi="Cambria Math"/>
                  </w:rPr>
                  <m:t>μm</m:t>
                </m:r>
              </m:oMath>
            </m:oMathPara>
          </w:p>
        </w:tc>
      </w:tr>
      <w:tr w:rsidR="00BE4748" w14:paraId="7C84138C" w14:textId="77777777" w:rsidTr="00BE4748">
        <w:tc>
          <w:tcPr>
            <w:tcW w:w="2152" w:type="dxa"/>
          </w:tcPr>
          <w:p w14:paraId="66D7304E" w14:textId="77777777" w:rsidR="00D01CA4" w:rsidRDefault="00D01CA4" w:rsidP="0017648B">
            <w:pPr>
              <w:pStyle w:val="ListParagraph"/>
              <w:ind w:left="0"/>
              <w:jc w:val="center"/>
            </w:pPr>
            <w:r>
              <w:t>Piston upper land reference diameter</w:t>
            </w:r>
          </w:p>
        </w:tc>
        <w:tc>
          <w:tcPr>
            <w:tcW w:w="2149" w:type="dxa"/>
          </w:tcPr>
          <w:p w14:paraId="68651C91"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Drldu</m:t>
                </m:r>
              </m:oMath>
            </m:oMathPara>
          </w:p>
        </w:tc>
        <w:tc>
          <w:tcPr>
            <w:tcW w:w="3614" w:type="dxa"/>
          </w:tcPr>
          <w:p w14:paraId="0A05C6AA" w14:textId="77777777" w:rsidR="00D01CA4" w:rsidRDefault="00D01CA4" w:rsidP="0017648B">
            <w:pPr>
              <w:pStyle w:val="ListParagraph"/>
              <w:ind w:left="0"/>
              <w:jc w:val="center"/>
            </w:pPr>
          </w:p>
        </w:tc>
        <w:tc>
          <w:tcPr>
            <w:tcW w:w="1440" w:type="dxa"/>
          </w:tcPr>
          <w:p w14:paraId="1AA30F06" w14:textId="77777777" w:rsidR="00D01CA4" w:rsidRDefault="00D01CA4" w:rsidP="0017648B">
            <w:pPr>
              <w:pStyle w:val="ListParagraph"/>
              <w:ind w:left="0"/>
              <w:jc w:val="center"/>
            </w:pPr>
            <m:oMathPara>
              <m:oMath>
                <m:r>
                  <w:rPr>
                    <w:rFonts w:ascii="Cambria Math" w:hAnsi="Cambria Math"/>
                  </w:rPr>
                  <m:t>mm</m:t>
                </m:r>
              </m:oMath>
            </m:oMathPara>
          </w:p>
        </w:tc>
      </w:tr>
      <w:tr w:rsidR="00BE4748" w14:paraId="58B9022B" w14:textId="77777777" w:rsidTr="00BE4748">
        <w:tc>
          <w:tcPr>
            <w:tcW w:w="2152" w:type="dxa"/>
          </w:tcPr>
          <w:p w14:paraId="71EECECD" w14:textId="77777777" w:rsidR="00D01CA4" w:rsidRDefault="00D01CA4" w:rsidP="0017648B">
            <w:pPr>
              <w:pStyle w:val="ListParagraph"/>
              <w:ind w:left="0"/>
              <w:jc w:val="center"/>
            </w:pPr>
            <w:r>
              <w:t>Ring groove root diameter</w:t>
            </w:r>
          </w:p>
        </w:tc>
        <w:tc>
          <w:tcPr>
            <w:tcW w:w="2149" w:type="dxa"/>
          </w:tcPr>
          <w:p w14:paraId="718092DE"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Drg</m:t>
                </m:r>
              </m:oMath>
            </m:oMathPara>
          </w:p>
        </w:tc>
        <w:tc>
          <w:tcPr>
            <w:tcW w:w="3614" w:type="dxa"/>
          </w:tcPr>
          <w:p w14:paraId="6C8F4D5A" w14:textId="77777777" w:rsidR="00D01CA4" w:rsidRDefault="00D01CA4" w:rsidP="0017648B">
            <w:pPr>
              <w:pStyle w:val="ListParagraph"/>
              <w:ind w:left="0"/>
              <w:jc w:val="center"/>
            </w:pPr>
          </w:p>
        </w:tc>
        <w:tc>
          <w:tcPr>
            <w:tcW w:w="1440" w:type="dxa"/>
          </w:tcPr>
          <w:p w14:paraId="50975587" w14:textId="77777777" w:rsidR="00D01CA4" w:rsidRDefault="00D01CA4" w:rsidP="0017648B">
            <w:pPr>
              <w:pStyle w:val="ListParagraph"/>
              <w:ind w:left="0"/>
              <w:jc w:val="center"/>
            </w:pPr>
            <m:oMathPara>
              <m:oMath>
                <m:r>
                  <w:rPr>
                    <w:rFonts w:ascii="Cambria Math" w:hAnsi="Cambria Math"/>
                  </w:rPr>
                  <m:t>mm</m:t>
                </m:r>
              </m:oMath>
            </m:oMathPara>
          </w:p>
        </w:tc>
      </w:tr>
      <w:tr w:rsidR="00BE4748" w14:paraId="38486BF7" w14:textId="77777777" w:rsidTr="00BE4748">
        <w:tc>
          <w:tcPr>
            <w:tcW w:w="2152" w:type="dxa"/>
          </w:tcPr>
          <w:p w14:paraId="4C951B90" w14:textId="77777777" w:rsidR="00D01CA4" w:rsidRDefault="00D01CA4" w:rsidP="0017648B">
            <w:pPr>
              <w:pStyle w:val="ListParagraph"/>
              <w:ind w:left="0"/>
              <w:jc w:val="center"/>
            </w:pPr>
            <w:r>
              <w:t>Piston lower land reference diameter</w:t>
            </w:r>
          </w:p>
        </w:tc>
        <w:tc>
          <w:tcPr>
            <w:tcW w:w="2149" w:type="dxa"/>
          </w:tcPr>
          <w:p w14:paraId="0F4F4B64"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Drldl</m:t>
                </m:r>
              </m:oMath>
            </m:oMathPara>
          </w:p>
        </w:tc>
        <w:tc>
          <w:tcPr>
            <w:tcW w:w="3614" w:type="dxa"/>
          </w:tcPr>
          <w:p w14:paraId="700BFA44" w14:textId="77777777" w:rsidR="00D01CA4" w:rsidRDefault="00D01CA4" w:rsidP="0017648B">
            <w:pPr>
              <w:pStyle w:val="ListParagraph"/>
              <w:ind w:left="0"/>
              <w:jc w:val="center"/>
            </w:pPr>
          </w:p>
        </w:tc>
        <w:tc>
          <w:tcPr>
            <w:tcW w:w="1440" w:type="dxa"/>
          </w:tcPr>
          <w:p w14:paraId="168CF2B9" w14:textId="77777777" w:rsidR="00D01CA4" w:rsidRDefault="00D01CA4" w:rsidP="0017648B">
            <w:pPr>
              <w:pStyle w:val="ListParagraph"/>
              <w:ind w:left="0"/>
              <w:jc w:val="center"/>
            </w:pPr>
            <m:oMathPara>
              <m:oMath>
                <m:r>
                  <w:rPr>
                    <w:rFonts w:ascii="Cambria Math" w:hAnsi="Cambria Math"/>
                  </w:rPr>
                  <m:t>mm</m:t>
                </m:r>
              </m:oMath>
            </m:oMathPara>
          </w:p>
        </w:tc>
      </w:tr>
      <w:tr w:rsidR="00BE4748" w14:paraId="4360F272" w14:textId="77777777" w:rsidTr="00BE4748">
        <w:tc>
          <w:tcPr>
            <w:tcW w:w="2152" w:type="dxa"/>
          </w:tcPr>
          <w:p w14:paraId="4D62A484" w14:textId="77777777" w:rsidR="00D01CA4" w:rsidRDefault="00D01CA4" w:rsidP="0017648B">
            <w:pPr>
              <w:pStyle w:val="ListParagraph"/>
              <w:ind w:left="0"/>
              <w:jc w:val="center"/>
            </w:pPr>
            <w:r>
              <w:t>Ring groove inner axial height</w:t>
            </w:r>
          </w:p>
        </w:tc>
        <w:tc>
          <w:tcPr>
            <w:tcW w:w="2149" w:type="dxa"/>
          </w:tcPr>
          <w:p w14:paraId="5C4E4839"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hgi</m:t>
                </m:r>
              </m:oMath>
            </m:oMathPara>
          </w:p>
        </w:tc>
        <w:tc>
          <w:tcPr>
            <w:tcW w:w="3614" w:type="dxa"/>
          </w:tcPr>
          <w:p w14:paraId="42359E9B" w14:textId="77777777" w:rsidR="00D01CA4" w:rsidRDefault="00D01CA4" w:rsidP="0017648B">
            <w:pPr>
              <w:pStyle w:val="ListParagraph"/>
              <w:ind w:left="0"/>
              <w:jc w:val="center"/>
            </w:pPr>
          </w:p>
        </w:tc>
        <w:tc>
          <w:tcPr>
            <w:tcW w:w="1440" w:type="dxa"/>
          </w:tcPr>
          <w:p w14:paraId="1E12695E" w14:textId="77777777" w:rsidR="00D01CA4" w:rsidRDefault="00D01CA4" w:rsidP="0017648B">
            <w:pPr>
              <w:pStyle w:val="ListParagraph"/>
              <w:ind w:left="0"/>
              <w:jc w:val="center"/>
            </w:pPr>
            <m:oMathPara>
              <m:oMath>
                <m:r>
                  <w:rPr>
                    <w:rFonts w:ascii="Cambria Math" w:hAnsi="Cambria Math"/>
                  </w:rPr>
                  <m:t>mm</m:t>
                </m:r>
              </m:oMath>
            </m:oMathPara>
          </w:p>
        </w:tc>
      </w:tr>
      <w:tr w:rsidR="00BE4748" w14:paraId="2A78933B" w14:textId="77777777" w:rsidTr="00BE4748">
        <w:tc>
          <w:tcPr>
            <w:tcW w:w="2152" w:type="dxa"/>
          </w:tcPr>
          <w:p w14:paraId="7941DB33" w14:textId="77777777" w:rsidR="00D01CA4" w:rsidRDefault="00D01CA4" w:rsidP="0017648B">
            <w:pPr>
              <w:pStyle w:val="ListParagraph"/>
              <w:ind w:left="0"/>
              <w:jc w:val="center"/>
            </w:pPr>
            <w:r>
              <w:t>Ring groove upper flank angle</w:t>
            </w:r>
          </w:p>
        </w:tc>
        <w:tc>
          <w:tcPr>
            <w:tcW w:w="2149" w:type="dxa"/>
          </w:tcPr>
          <w:p w14:paraId="6E8320EC"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gt</m:t>
                    </m:r>
                  </m:sub>
                </m:sSub>
              </m:oMath>
            </m:oMathPara>
          </w:p>
        </w:tc>
        <w:tc>
          <w:tcPr>
            <w:tcW w:w="3614" w:type="dxa"/>
          </w:tcPr>
          <w:p w14:paraId="3792DF11" w14:textId="77777777" w:rsidR="00D01CA4" w:rsidRDefault="00D01CA4" w:rsidP="0017648B">
            <w:pPr>
              <w:pStyle w:val="ListParagraph"/>
              <w:ind w:left="0"/>
              <w:jc w:val="center"/>
            </w:pPr>
          </w:p>
        </w:tc>
        <w:tc>
          <w:tcPr>
            <w:tcW w:w="1440" w:type="dxa"/>
          </w:tcPr>
          <w:p w14:paraId="18846738" w14:textId="77777777" w:rsidR="00D01CA4" w:rsidRDefault="00D01CA4" w:rsidP="0017648B">
            <w:pPr>
              <w:pStyle w:val="ListParagraph"/>
              <w:ind w:left="0"/>
              <w:jc w:val="center"/>
            </w:pPr>
            <m:oMathPara>
              <m:oMath>
                <m:r>
                  <w:rPr>
                    <w:rFonts w:ascii="Cambria Math" w:hAnsi="Cambria Math"/>
                  </w:rPr>
                  <m:t>rad</m:t>
                </m:r>
              </m:oMath>
            </m:oMathPara>
          </w:p>
        </w:tc>
      </w:tr>
      <w:tr w:rsidR="00BE4748" w14:paraId="5B3685EE" w14:textId="77777777" w:rsidTr="00BE4748">
        <w:tc>
          <w:tcPr>
            <w:tcW w:w="2152" w:type="dxa"/>
          </w:tcPr>
          <w:p w14:paraId="6EB507A3" w14:textId="77777777" w:rsidR="00D01CA4" w:rsidRDefault="00D01CA4" w:rsidP="0017648B">
            <w:pPr>
              <w:pStyle w:val="ListParagraph"/>
              <w:ind w:left="0"/>
              <w:jc w:val="center"/>
            </w:pPr>
            <w:r>
              <w:t>Ring groove lower flank angle</w:t>
            </w:r>
          </w:p>
        </w:tc>
        <w:tc>
          <w:tcPr>
            <w:tcW w:w="2149" w:type="dxa"/>
          </w:tcPr>
          <w:p w14:paraId="31F2E3D0"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gb</m:t>
                    </m:r>
                  </m:sub>
                </m:sSub>
              </m:oMath>
            </m:oMathPara>
          </w:p>
        </w:tc>
        <w:tc>
          <w:tcPr>
            <w:tcW w:w="3614" w:type="dxa"/>
          </w:tcPr>
          <w:p w14:paraId="4E1A761B" w14:textId="77777777" w:rsidR="00D01CA4" w:rsidRDefault="00D01CA4" w:rsidP="0017648B">
            <w:pPr>
              <w:pStyle w:val="ListParagraph"/>
              <w:ind w:left="0"/>
              <w:jc w:val="center"/>
            </w:pPr>
          </w:p>
        </w:tc>
        <w:tc>
          <w:tcPr>
            <w:tcW w:w="1440" w:type="dxa"/>
          </w:tcPr>
          <w:p w14:paraId="6831D7F3" w14:textId="77777777" w:rsidR="00D01CA4" w:rsidRDefault="00D01CA4" w:rsidP="0017648B">
            <w:pPr>
              <w:pStyle w:val="ListParagraph"/>
              <w:ind w:left="0"/>
              <w:jc w:val="center"/>
            </w:pPr>
            <m:oMathPara>
              <m:oMath>
                <m:r>
                  <w:rPr>
                    <w:rFonts w:ascii="Cambria Math" w:hAnsi="Cambria Math"/>
                  </w:rPr>
                  <m:t>rad</m:t>
                </m:r>
              </m:oMath>
            </m:oMathPara>
          </w:p>
        </w:tc>
      </w:tr>
      <w:tr w:rsidR="00BE4748" w14:paraId="7FDB6D50" w14:textId="77777777" w:rsidTr="00BE4748">
        <w:tc>
          <w:tcPr>
            <w:tcW w:w="2152" w:type="dxa"/>
          </w:tcPr>
          <w:p w14:paraId="55BCD094" w14:textId="77777777" w:rsidR="00D01CA4" w:rsidRDefault="00D01CA4" w:rsidP="0017648B">
            <w:pPr>
              <w:pStyle w:val="ListParagraph"/>
              <w:ind w:left="0"/>
              <w:jc w:val="center"/>
            </w:pPr>
            <w:r>
              <w:t>Ring groove upper flank surface roughness standard deviation</w:t>
            </w:r>
          </w:p>
        </w:tc>
        <w:tc>
          <w:tcPr>
            <w:tcW w:w="2149" w:type="dxa"/>
          </w:tcPr>
          <w:p w14:paraId="479AA4CB"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gt</m:t>
                    </m:r>
                  </m:sub>
                </m:sSub>
              </m:oMath>
            </m:oMathPara>
          </w:p>
        </w:tc>
        <w:tc>
          <w:tcPr>
            <w:tcW w:w="3614" w:type="dxa"/>
          </w:tcPr>
          <w:p w14:paraId="12B0D039" w14:textId="77777777" w:rsidR="00D01CA4" w:rsidRDefault="00D01CA4" w:rsidP="0017648B">
            <w:pPr>
              <w:pStyle w:val="ListParagraph"/>
              <w:ind w:left="0"/>
              <w:jc w:val="center"/>
            </w:pPr>
          </w:p>
        </w:tc>
        <w:tc>
          <w:tcPr>
            <w:tcW w:w="1440" w:type="dxa"/>
          </w:tcPr>
          <w:p w14:paraId="2430D155"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μm</m:t>
                </m:r>
              </m:oMath>
            </m:oMathPara>
          </w:p>
        </w:tc>
      </w:tr>
      <w:tr w:rsidR="00BE4748" w14:paraId="233C3187" w14:textId="77777777" w:rsidTr="00BE4748">
        <w:tc>
          <w:tcPr>
            <w:tcW w:w="2152" w:type="dxa"/>
          </w:tcPr>
          <w:p w14:paraId="1FFD8230" w14:textId="77777777" w:rsidR="00D01CA4" w:rsidRDefault="00D01CA4" w:rsidP="0017648B">
            <w:pPr>
              <w:pStyle w:val="ListParagraph"/>
              <w:ind w:left="0"/>
              <w:jc w:val="center"/>
            </w:pPr>
            <w:r>
              <w:t>Ring groove lower flank surface roughness standard deviation</w:t>
            </w:r>
          </w:p>
        </w:tc>
        <w:tc>
          <w:tcPr>
            <w:tcW w:w="2149" w:type="dxa"/>
          </w:tcPr>
          <w:p w14:paraId="5B78231C"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gb</m:t>
                    </m:r>
                  </m:sub>
                </m:sSub>
              </m:oMath>
            </m:oMathPara>
          </w:p>
        </w:tc>
        <w:tc>
          <w:tcPr>
            <w:tcW w:w="3614" w:type="dxa"/>
          </w:tcPr>
          <w:p w14:paraId="2AE7C170" w14:textId="77777777" w:rsidR="00D01CA4" w:rsidRDefault="00D01CA4" w:rsidP="0017648B">
            <w:pPr>
              <w:pStyle w:val="ListParagraph"/>
              <w:ind w:left="0"/>
              <w:jc w:val="center"/>
            </w:pPr>
          </w:p>
        </w:tc>
        <w:tc>
          <w:tcPr>
            <w:tcW w:w="1440" w:type="dxa"/>
          </w:tcPr>
          <w:p w14:paraId="17F4BE7B"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μm</m:t>
                </m:r>
              </m:oMath>
            </m:oMathPara>
          </w:p>
        </w:tc>
      </w:tr>
      <w:tr w:rsidR="00BE4748" w14:paraId="3857EA44" w14:textId="77777777" w:rsidTr="00BE4748">
        <w:tc>
          <w:tcPr>
            <w:tcW w:w="2152" w:type="dxa"/>
          </w:tcPr>
          <w:p w14:paraId="5744CE66" w14:textId="77777777" w:rsidR="00D01CA4" w:rsidRDefault="00D01CA4" w:rsidP="0017648B">
            <w:pPr>
              <w:pStyle w:val="ListParagraph"/>
              <w:ind w:left="0"/>
              <w:jc w:val="center"/>
            </w:pPr>
            <w:r>
              <w:t>Groove Poisson ratio</w:t>
            </w:r>
          </w:p>
        </w:tc>
        <w:tc>
          <w:tcPr>
            <w:tcW w:w="2149" w:type="dxa"/>
          </w:tcPr>
          <w:p w14:paraId="05AF0E67"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g</m:t>
                    </m:r>
                  </m:sub>
                </m:sSub>
              </m:oMath>
            </m:oMathPara>
          </w:p>
        </w:tc>
        <w:tc>
          <w:tcPr>
            <w:tcW w:w="3614" w:type="dxa"/>
          </w:tcPr>
          <w:p w14:paraId="27C835C0" w14:textId="77777777" w:rsidR="00D01CA4" w:rsidRDefault="00D01CA4" w:rsidP="0017648B">
            <w:pPr>
              <w:pStyle w:val="ListParagraph"/>
              <w:ind w:left="0"/>
              <w:jc w:val="center"/>
            </w:pPr>
          </w:p>
        </w:tc>
        <w:tc>
          <w:tcPr>
            <w:tcW w:w="1440" w:type="dxa"/>
          </w:tcPr>
          <w:p w14:paraId="46C2C04B" w14:textId="77777777" w:rsidR="00D01CA4" w:rsidRDefault="00D01CA4" w:rsidP="0017648B">
            <w:pPr>
              <w:pStyle w:val="ListParagraph"/>
              <w:ind w:left="0"/>
              <w:jc w:val="center"/>
            </w:pPr>
          </w:p>
        </w:tc>
      </w:tr>
      <w:tr w:rsidR="00BE4748" w14:paraId="35D9246C" w14:textId="77777777" w:rsidTr="00BE4748">
        <w:tc>
          <w:tcPr>
            <w:tcW w:w="2152" w:type="dxa"/>
          </w:tcPr>
          <w:p w14:paraId="1FC3178F" w14:textId="77777777" w:rsidR="00D01CA4" w:rsidRDefault="00D01CA4" w:rsidP="0017648B">
            <w:pPr>
              <w:pStyle w:val="ListParagraph"/>
              <w:ind w:left="0"/>
              <w:jc w:val="center"/>
            </w:pPr>
            <w:r>
              <w:t>Groove Young modulus</w:t>
            </w:r>
          </w:p>
        </w:tc>
        <w:tc>
          <w:tcPr>
            <w:tcW w:w="2149" w:type="dxa"/>
          </w:tcPr>
          <w:p w14:paraId="1A6B8F29"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oMath>
            </m:oMathPara>
          </w:p>
        </w:tc>
        <w:tc>
          <w:tcPr>
            <w:tcW w:w="3614" w:type="dxa"/>
          </w:tcPr>
          <w:p w14:paraId="2B5FD2F1" w14:textId="77777777" w:rsidR="00D01CA4" w:rsidRDefault="00D01CA4" w:rsidP="0017648B">
            <w:pPr>
              <w:pStyle w:val="ListParagraph"/>
              <w:ind w:left="0"/>
              <w:jc w:val="center"/>
            </w:pPr>
          </w:p>
        </w:tc>
        <w:tc>
          <w:tcPr>
            <w:tcW w:w="1440" w:type="dxa"/>
          </w:tcPr>
          <w:p w14:paraId="162C2020" w14:textId="77777777" w:rsidR="00D01CA4" w:rsidRDefault="00D01CA4" w:rsidP="0017648B">
            <w:pPr>
              <w:pStyle w:val="ListParagraph"/>
              <w:ind w:left="0"/>
              <w:jc w:val="center"/>
            </w:pPr>
            <m:oMathPara>
              <m:oMath>
                <m:r>
                  <w:rPr>
                    <w:rFonts w:ascii="Cambria Math" w:hAnsi="Cambria Math"/>
                  </w:rPr>
                  <m:t>GPa</m:t>
                </m:r>
              </m:oMath>
            </m:oMathPara>
          </w:p>
        </w:tc>
      </w:tr>
      <w:tr w:rsidR="00BE4748" w14:paraId="7C3D666E" w14:textId="77777777" w:rsidTr="00BE4748">
        <w:tc>
          <w:tcPr>
            <w:tcW w:w="2152" w:type="dxa"/>
          </w:tcPr>
          <w:p w14:paraId="665710EF" w14:textId="77777777" w:rsidR="00D01CA4" w:rsidRDefault="00D01CA4" w:rsidP="0017648B">
            <w:pPr>
              <w:pStyle w:val="ListParagraph"/>
              <w:ind w:left="0"/>
              <w:jc w:val="center"/>
            </w:pPr>
            <w:r>
              <w:t>Radius increase at the upper land during engine operation</w:t>
            </w:r>
          </w:p>
        </w:tc>
        <w:tc>
          <w:tcPr>
            <w:tcW w:w="2149" w:type="dxa"/>
          </w:tcPr>
          <w:p w14:paraId="35318887"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land,u</m:t>
                    </m:r>
                  </m:sub>
                </m:sSub>
              </m:oMath>
            </m:oMathPara>
          </w:p>
        </w:tc>
        <w:tc>
          <w:tcPr>
            <w:tcW w:w="3614" w:type="dxa"/>
          </w:tcPr>
          <w:p w14:paraId="484F6581" w14:textId="77777777" w:rsidR="00D01CA4" w:rsidRDefault="00D01CA4" w:rsidP="0017648B">
            <w:pPr>
              <w:pStyle w:val="ListParagraph"/>
              <w:ind w:left="0"/>
              <w:jc w:val="center"/>
            </w:pPr>
          </w:p>
        </w:tc>
        <w:tc>
          <w:tcPr>
            <w:tcW w:w="1440" w:type="dxa"/>
          </w:tcPr>
          <w:p w14:paraId="28F5E420" w14:textId="77777777" w:rsidR="00D01CA4" w:rsidRDefault="00D01CA4" w:rsidP="0017648B">
            <w:pPr>
              <w:pStyle w:val="ListParagraph"/>
              <w:ind w:left="0"/>
              <w:jc w:val="center"/>
            </w:pPr>
            <m:oMathPara>
              <m:oMath>
                <m:r>
                  <w:rPr>
                    <w:rFonts w:ascii="Cambria Math" w:hAnsi="Cambria Math"/>
                  </w:rPr>
                  <m:t>μm</m:t>
                </m:r>
              </m:oMath>
            </m:oMathPara>
          </w:p>
        </w:tc>
      </w:tr>
      <w:tr w:rsidR="00BE4748" w14:paraId="77E469EF" w14:textId="77777777" w:rsidTr="00BE4748">
        <w:tc>
          <w:tcPr>
            <w:tcW w:w="2152" w:type="dxa"/>
          </w:tcPr>
          <w:p w14:paraId="5A8F7CC0" w14:textId="77777777" w:rsidR="00D01CA4" w:rsidRDefault="00D01CA4" w:rsidP="0017648B">
            <w:pPr>
              <w:pStyle w:val="ListParagraph"/>
              <w:ind w:left="0"/>
              <w:jc w:val="center"/>
            </w:pPr>
            <w:r>
              <w:t>Radius increase at the lower land during engine operation</w:t>
            </w:r>
          </w:p>
        </w:tc>
        <w:tc>
          <w:tcPr>
            <w:tcW w:w="2149" w:type="dxa"/>
          </w:tcPr>
          <w:p w14:paraId="4DB1B614"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land,l</m:t>
                    </m:r>
                  </m:sub>
                </m:sSub>
              </m:oMath>
            </m:oMathPara>
          </w:p>
        </w:tc>
        <w:tc>
          <w:tcPr>
            <w:tcW w:w="3614" w:type="dxa"/>
          </w:tcPr>
          <w:p w14:paraId="35A2FF6C" w14:textId="77777777" w:rsidR="00D01CA4" w:rsidRDefault="00D01CA4" w:rsidP="0017648B">
            <w:pPr>
              <w:pStyle w:val="ListParagraph"/>
              <w:ind w:left="0"/>
              <w:jc w:val="center"/>
            </w:pPr>
          </w:p>
        </w:tc>
        <w:tc>
          <w:tcPr>
            <w:tcW w:w="1440" w:type="dxa"/>
          </w:tcPr>
          <w:p w14:paraId="492DAA20" w14:textId="77777777" w:rsidR="00D01CA4" w:rsidRDefault="00D01CA4" w:rsidP="0017648B">
            <w:pPr>
              <w:pStyle w:val="ListParagraph"/>
              <w:ind w:left="0"/>
              <w:jc w:val="center"/>
            </w:pPr>
            <m:oMathPara>
              <m:oMath>
                <m:r>
                  <w:rPr>
                    <w:rFonts w:ascii="Cambria Math" w:hAnsi="Cambria Math"/>
                  </w:rPr>
                  <m:t>μm</m:t>
                </m:r>
              </m:oMath>
            </m:oMathPara>
          </w:p>
        </w:tc>
      </w:tr>
      <w:tr w:rsidR="00BE4748" w14:paraId="7A281249" w14:textId="77777777" w:rsidTr="00BE4748">
        <w:tc>
          <w:tcPr>
            <w:tcW w:w="2152" w:type="dxa"/>
          </w:tcPr>
          <w:p w14:paraId="10C0EDA3" w14:textId="77777777" w:rsidR="00D01CA4" w:rsidRDefault="00D01CA4" w:rsidP="0017648B">
            <w:pPr>
              <w:pStyle w:val="ListParagraph"/>
              <w:ind w:left="0"/>
              <w:jc w:val="center"/>
            </w:pPr>
            <w:r>
              <w:t>Top ring groove radius increase during engine operation</w:t>
            </w:r>
          </w:p>
        </w:tc>
        <w:tc>
          <w:tcPr>
            <w:tcW w:w="2149" w:type="dxa"/>
          </w:tcPr>
          <w:p w14:paraId="54694AC6"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gr</m:t>
                    </m:r>
                  </m:sub>
                </m:sSub>
              </m:oMath>
            </m:oMathPara>
          </w:p>
        </w:tc>
        <w:tc>
          <w:tcPr>
            <w:tcW w:w="3614" w:type="dxa"/>
          </w:tcPr>
          <w:p w14:paraId="66666F7C" w14:textId="77777777" w:rsidR="00D01CA4" w:rsidRDefault="00D01CA4" w:rsidP="0017648B">
            <w:pPr>
              <w:pStyle w:val="ListParagraph"/>
              <w:ind w:left="0"/>
              <w:jc w:val="center"/>
            </w:pPr>
          </w:p>
        </w:tc>
        <w:tc>
          <w:tcPr>
            <w:tcW w:w="1440" w:type="dxa"/>
          </w:tcPr>
          <w:p w14:paraId="02CFD4EC" w14:textId="77777777" w:rsidR="00D01CA4" w:rsidRDefault="00D01CA4" w:rsidP="0017648B">
            <w:pPr>
              <w:pStyle w:val="ListParagraph"/>
              <w:ind w:left="0"/>
              <w:jc w:val="center"/>
            </w:pPr>
            <m:oMathPara>
              <m:oMath>
                <m:r>
                  <w:rPr>
                    <w:rFonts w:ascii="Cambria Math" w:hAnsi="Cambria Math"/>
                  </w:rPr>
                  <m:t>μm</m:t>
                </m:r>
              </m:oMath>
            </m:oMathPara>
          </w:p>
        </w:tc>
      </w:tr>
      <w:tr w:rsidR="00BE4748" w14:paraId="5FF886A8" w14:textId="77777777" w:rsidTr="00BE4748">
        <w:tc>
          <w:tcPr>
            <w:tcW w:w="2152" w:type="dxa"/>
          </w:tcPr>
          <w:p w14:paraId="6E526F55" w14:textId="77777777" w:rsidR="00D01CA4" w:rsidRDefault="00D01CA4" w:rsidP="0017648B">
            <w:pPr>
              <w:pStyle w:val="ListParagraph"/>
              <w:ind w:left="0"/>
              <w:jc w:val="center"/>
            </w:pPr>
            <w:r>
              <w:t>z coefficient for the asperity ring/liner and ring/groove contact interaction</w:t>
            </w:r>
          </w:p>
        </w:tc>
        <w:tc>
          <w:tcPr>
            <w:tcW w:w="2149" w:type="dxa"/>
          </w:tcPr>
          <w:p w14:paraId="6B860789"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z</m:t>
                </m:r>
              </m:oMath>
            </m:oMathPara>
          </w:p>
        </w:tc>
        <w:tc>
          <w:tcPr>
            <w:tcW w:w="3614" w:type="dxa"/>
          </w:tcPr>
          <w:p w14:paraId="0FDC161F" w14:textId="77777777" w:rsidR="00D01CA4" w:rsidRDefault="00D01CA4" w:rsidP="0017648B">
            <w:pPr>
              <w:pStyle w:val="ListParagraph"/>
              <w:ind w:left="0"/>
              <w:jc w:val="center"/>
            </w:pPr>
            <w:r>
              <w:t>6.804 is the adopted value in the simplified formulation</w:t>
            </w:r>
          </w:p>
        </w:tc>
        <w:tc>
          <w:tcPr>
            <w:tcW w:w="1440" w:type="dxa"/>
          </w:tcPr>
          <w:p w14:paraId="094966C7" w14:textId="77777777" w:rsidR="00D01CA4" w:rsidRDefault="00D01CA4" w:rsidP="0017648B">
            <w:pPr>
              <w:pStyle w:val="ListParagraph"/>
              <w:ind w:left="0"/>
              <w:jc w:val="center"/>
              <w:rPr>
                <w:rFonts w:ascii="Calibri" w:eastAsia="Calibri" w:hAnsi="Calibri" w:cs="Times New Roman"/>
              </w:rPr>
            </w:pPr>
          </w:p>
        </w:tc>
      </w:tr>
      <w:tr w:rsidR="00BE4748" w14:paraId="3A0291A1" w14:textId="77777777" w:rsidTr="00BE4748">
        <w:tc>
          <w:tcPr>
            <w:tcW w:w="2152" w:type="dxa"/>
          </w:tcPr>
          <w:p w14:paraId="5C52B4DE" w14:textId="77777777" w:rsidR="00D01CA4" w:rsidRDefault="00D01CA4" w:rsidP="0017648B">
            <w:pPr>
              <w:pStyle w:val="ListParagraph"/>
              <w:ind w:left="0"/>
              <w:jc w:val="center"/>
            </w:pPr>
            <w:r>
              <w:t>K coefficient for the asperity ring/liner and ring/groove contact interaction</w:t>
            </w:r>
          </w:p>
        </w:tc>
        <w:tc>
          <w:tcPr>
            <w:tcW w:w="2149" w:type="dxa"/>
          </w:tcPr>
          <w:p w14:paraId="6BF1A0AE"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K</m:t>
                </m:r>
              </m:oMath>
            </m:oMathPara>
          </w:p>
        </w:tc>
        <w:tc>
          <w:tcPr>
            <w:tcW w:w="3614" w:type="dxa"/>
          </w:tcPr>
          <w:p w14:paraId="2FAE32F7" w14:textId="77777777" w:rsidR="00D01CA4" w:rsidRDefault="00D01CA4" w:rsidP="0017648B">
            <w:pPr>
              <w:pStyle w:val="ListParagraph"/>
              <w:ind w:left="0"/>
              <w:jc w:val="center"/>
            </w:pPr>
            <w:r>
              <w:t>1.198e-4 is the adopted value in the simplified formulation</w:t>
            </w:r>
          </w:p>
        </w:tc>
        <w:tc>
          <w:tcPr>
            <w:tcW w:w="1440" w:type="dxa"/>
          </w:tcPr>
          <w:p w14:paraId="48E5FC08" w14:textId="77777777" w:rsidR="00D01CA4" w:rsidRDefault="00D01CA4" w:rsidP="0017648B">
            <w:pPr>
              <w:pStyle w:val="ListParagraph"/>
              <w:ind w:left="0"/>
              <w:jc w:val="center"/>
              <w:rPr>
                <w:rFonts w:ascii="Calibri" w:eastAsia="Calibri" w:hAnsi="Calibri" w:cs="Times New Roman"/>
              </w:rPr>
            </w:pPr>
          </w:p>
        </w:tc>
      </w:tr>
      <w:tr w:rsidR="00BE4748" w14:paraId="6CCECDB7" w14:textId="77777777" w:rsidTr="00BE4748">
        <w:tc>
          <w:tcPr>
            <w:tcW w:w="2152" w:type="dxa"/>
          </w:tcPr>
          <w:p w14:paraId="0F999559" w14:textId="77777777" w:rsidR="00D01CA4" w:rsidRDefault="00D01CA4" w:rsidP="0017648B">
            <w:pPr>
              <w:pStyle w:val="ListParagraph"/>
              <w:ind w:left="0"/>
              <w:jc w:val="center"/>
            </w:pPr>
            <w:r>
              <w:t>A coefficient for the asperity ring/liner and ring/groove contact interaction</w:t>
            </w:r>
          </w:p>
        </w:tc>
        <w:tc>
          <w:tcPr>
            <w:tcW w:w="2149" w:type="dxa"/>
          </w:tcPr>
          <w:p w14:paraId="1203323B"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A</m:t>
                </m:r>
              </m:oMath>
            </m:oMathPara>
          </w:p>
        </w:tc>
        <w:tc>
          <w:tcPr>
            <w:tcW w:w="3614" w:type="dxa"/>
          </w:tcPr>
          <w:p w14:paraId="1FAAAC12" w14:textId="77777777" w:rsidR="00D01CA4" w:rsidRDefault="00D01CA4" w:rsidP="0017648B">
            <w:pPr>
              <w:pStyle w:val="ListParagraph"/>
              <w:ind w:left="0"/>
              <w:jc w:val="center"/>
            </w:pPr>
            <w:r>
              <w:t>4.4068e-5 is the adopted value in the simplified formulation</w:t>
            </w:r>
          </w:p>
        </w:tc>
        <w:tc>
          <w:tcPr>
            <w:tcW w:w="1440" w:type="dxa"/>
          </w:tcPr>
          <w:p w14:paraId="7197EF93" w14:textId="77777777" w:rsidR="00D01CA4" w:rsidRDefault="00D01CA4" w:rsidP="0017648B">
            <w:pPr>
              <w:pStyle w:val="ListParagraph"/>
              <w:ind w:left="0"/>
              <w:jc w:val="center"/>
              <w:rPr>
                <w:rFonts w:ascii="Calibri" w:eastAsia="Calibri" w:hAnsi="Calibri" w:cs="Times New Roman"/>
              </w:rPr>
            </w:pPr>
          </w:p>
        </w:tc>
      </w:tr>
      <w:tr w:rsidR="00BE4748" w14:paraId="56F85E2A" w14:textId="77777777" w:rsidTr="00BE4748">
        <w:tc>
          <w:tcPr>
            <w:tcW w:w="2152" w:type="dxa"/>
          </w:tcPr>
          <w:p w14:paraId="54B6D44C" w14:textId="77777777" w:rsidR="00D01CA4" w:rsidRDefault="00D01CA4" w:rsidP="0017648B">
            <w:pPr>
              <w:pStyle w:val="ListParagraph"/>
              <w:ind w:left="0"/>
              <w:jc w:val="center"/>
            </w:pPr>
            <m:oMath>
              <m:r>
                <w:rPr>
                  <w:rFonts w:ascii="Cambria Math" w:hAnsi="Cambria Math"/>
                </w:rPr>
                <m:t>Ω</m:t>
              </m:r>
            </m:oMath>
            <w:r>
              <w:t xml:space="preserve"> coefficient for the asperity ring/liner and ring/groove contact interaction</w:t>
            </w:r>
          </w:p>
        </w:tc>
        <w:tc>
          <w:tcPr>
            <w:tcW w:w="2149" w:type="dxa"/>
          </w:tcPr>
          <w:p w14:paraId="04FB5A54"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Ω</m:t>
                </m:r>
              </m:oMath>
            </m:oMathPara>
          </w:p>
        </w:tc>
        <w:tc>
          <w:tcPr>
            <w:tcW w:w="3614" w:type="dxa"/>
          </w:tcPr>
          <w:p w14:paraId="39C4FF84" w14:textId="77777777" w:rsidR="00D01CA4" w:rsidRDefault="00D01CA4" w:rsidP="0017648B">
            <w:pPr>
              <w:pStyle w:val="ListParagraph"/>
              <w:ind w:left="0"/>
              <w:jc w:val="center"/>
            </w:pPr>
            <w:r>
              <w:t>4 is the adopted value in the simplified formulation</w:t>
            </w:r>
          </w:p>
        </w:tc>
        <w:tc>
          <w:tcPr>
            <w:tcW w:w="1440" w:type="dxa"/>
          </w:tcPr>
          <w:p w14:paraId="558B2ADE" w14:textId="77777777" w:rsidR="00D01CA4" w:rsidRDefault="00D01CA4" w:rsidP="0017648B">
            <w:pPr>
              <w:pStyle w:val="ListParagraph"/>
              <w:ind w:left="0"/>
              <w:jc w:val="center"/>
              <w:rPr>
                <w:rFonts w:ascii="Calibri" w:eastAsia="Calibri" w:hAnsi="Calibri" w:cs="Times New Roman"/>
              </w:rPr>
            </w:pPr>
          </w:p>
        </w:tc>
      </w:tr>
      <w:tr w:rsidR="00BE4748" w14:paraId="55BCFAA0" w14:textId="77777777" w:rsidTr="00BE4748">
        <w:tc>
          <w:tcPr>
            <w:tcW w:w="2152" w:type="dxa"/>
          </w:tcPr>
          <w:p w14:paraId="11415118" w14:textId="77777777" w:rsidR="00D01CA4" w:rsidRDefault="00D01CA4" w:rsidP="0017648B">
            <w:pPr>
              <w:pStyle w:val="ListParagraph"/>
              <w:ind w:left="0"/>
              <w:jc w:val="center"/>
            </w:pPr>
            <w:r>
              <w:t>Friction coefficient for the asperity ring/liner and ring/groove contact interaction</w:t>
            </w:r>
          </w:p>
        </w:tc>
        <w:tc>
          <w:tcPr>
            <w:tcW w:w="2149" w:type="dxa"/>
          </w:tcPr>
          <w:p w14:paraId="11D0C569"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dry</m:t>
                    </m:r>
                  </m:sub>
                </m:sSub>
              </m:oMath>
            </m:oMathPara>
          </w:p>
        </w:tc>
        <w:tc>
          <w:tcPr>
            <w:tcW w:w="3614" w:type="dxa"/>
          </w:tcPr>
          <w:p w14:paraId="11320FC2" w14:textId="77777777" w:rsidR="00D01CA4" w:rsidRDefault="00D01CA4" w:rsidP="0017648B">
            <w:pPr>
              <w:pStyle w:val="ListParagraph"/>
              <w:ind w:left="0"/>
              <w:jc w:val="center"/>
            </w:pPr>
          </w:p>
        </w:tc>
        <w:tc>
          <w:tcPr>
            <w:tcW w:w="1440" w:type="dxa"/>
          </w:tcPr>
          <w:p w14:paraId="48934B4F" w14:textId="77777777" w:rsidR="00D01CA4" w:rsidRDefault="00D01CA4" w:rsidP="0017648B">
            <w:pPr>
              <w:pStyle w:val="ListParagraph"/>
              <w:ind w:left="0"/>
              <w:jc w:val="center"/>
              <w:rPr>
                <w:rFonts w:ascii="Calibri" w:eastAsia="Calibri" w:hAnsi="Calibri" w:cs="Times New Roman"/>
              </w:rPr>
            </w:pPr>
          </w:p>
        </w:tc>
      </w:tr>
      <w:tr w:rsidR="00BE4748" w14:paraId="3219BDFE" w14:textId="77777777" w:rsidTr="00BE4748">
        <w:tc>
          <w:tcPr>
            <w:tcW w:w="2152" w:type="dxa"/>
          </w:tcPr>
          <w:p w14:paraId="4DE7BFAA" w14:textId="77777777" w:rsidR="00D01CA4" w:rsidRDefault="00D01CA4" w:rsidP="0017648B">
            <w:pPr>
              <w:pStyle w:val="ListParagraph"/>
              <w:ind w:left="0"/>
              <w:jc w:val="center"/>
            </w:pPr>
            <w:r>
              <w:t>Constant coefficient for the asperity ring/liner and ring/groove contact interaction</w:t>
            </w:r>
          </w:p>
        </w:tc>
        <w:tc>
          <w:tcPr>
            <w:tcW w:w="2149" w:type="dxa"/>
          </w:tcPr>
          <w:p w14:paraId="4EB0BA0B"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cfct</m:t>
                </m:r>
              </m:oMath>
            </m:oMathPara>
          </w:p>
        </w:tc>
        <w:tc>
          <w:tcPr>
            <w:tcW w:w="3614" w:type="dxa"/>
          </w:tcPr>
          <w:p w14:paraId="6CDE174D" w14:textId="77777777" w:rsidR="00D01CA4" w:rsidRDefault="00D01CA4" w:rsidP="0017648B">
            <w:pPr>
              <w:pStyle w:val="ListParagraph"/>
              <w:ind w:left="0"/>
              <w:jc w:val="center"/>
            </w:pPr>
            <w:r>
              <w:t>1 is the adopted value in the simplified formulation</w:t>
            </w:r>
          </w:p>
        </w:tc>
        <w:tc>
          <w:tcPr>
            <w:tcW w:w="1440" w:type="dxa"/>
          </w:tcPr>
          <w:p w14:paraId="1F30E6FA" w14:textId="77777777" w:rsidR="00D01CA4" w:rsidRDefault="00D01CA4" w:rsidP="0017648B">
            <w:pPr>
              <w:pStyle w:val="ListParagraph"/>
              <w:ind w:left="0"/>
              <w:jc w:val="center"/>
              <w:rPr>
                <w:rFonts w:ascii="Calibri" w:eastAsia="Calibri" w:hAnsi="Calibri" w:cs="Times New Roman"/>
              </w:rPr>
            </w:pPr>
          </w:p>
        </w:tc>
      </w:tr>
      <w:tr w:rsidR="00BE4748" w14:paraId="30874041" w14:textId="77777777" w:rsidTr="00BE4748">
        <w:tc>
          <w:tcPr>
            <w:tcW w:w="2152" w:type="dxa"/>
          </w:tcPr>
          <w:p w14:paraId="209A8374" w14:textId="77777777" w:rsidR="00D01CA4" w:rsidRDefault="00D01CA4" w:rsidP="0017648B">
            <w:pPr>
              <w:pStyle w:val="ListParagraph"/>
              <w:ind w:left="0"/>
              <w:jc w:val="center"/>
            </w:pPr>
            <w:r>
              <w:t>IsGDist</w:t>
            </w:r>
          </w:p>
        </w:tc>
        <w:tc>
          <w:tcPr>
            <w:tcW w:w="2149" w:type="dxa"/>
          </w:tcPr>
          <w:p w14:paraId="62B1CC3C" w14:textId="77777777" w:rsidR="00D01CA4" w:rsidRDefault="00D01CA4" w:rsidP="0017648B">
            <w:pPr>
              <w:pStyle w:val="ListParagraph"/>
              <w:ind w:left="0"/>
              <w:jc w:val="center"/>
              <w:rPr>
                <w:rFonts w:ascii="Calibri" w:eastAsia="Calibri" w:hAnsi="Calibri" w:cs="Times New Roman"/>
              </w:rPr>
            </w:pPr>
          </w:p>
        </w:tc>
        <w:tc>
          <w:tcPr>
            <w:tcW w:w="3614" w:type="dxa"/>
          </w:tcPr>
          <w:p w14:paraId="59F5047E" w14:textId="77777777" w:rsidR="00D01CA4" w:rsidRDefault="00D01CA4" w:rsidP="0017648B">
            <w:pPr>
              <w:pStyle w:val="ListParagraph"/>
              <w:ind w:left="0"/>
              <w:jc w:val="center"/>
            </w:pPr>
            <w:r>
              <w:t>1 to take into account groove distortion when computing the force distribution in radial bore, 0 otherwise</w:t>
            </w:r>
          </w:p>
        </w:tc>
        <w:tc>
          <w:tcPr>
            <w:tcW w:w="1440" w:type="dxa"/>
          </w:tcPr>
          <w:p w14:paraId="27BA48CA" w14:textId="77777777" w:rsidR="00D01CA4" w:rsidRDefault="00D01CA4" w:rsidP="0017648B">
            <w:pPr>
              <w:pStyle w:val="ListParagraph"/>
              <w:ind w:left="0"/>
              <w:jc w:val="center"/>
              <w:rPr>
                <w:rFonts w:ascii="Calibri" w:eastAsia="Calibri" w:hAnsi="Calibri" w:cs="Times New Roman"/>
              </w:rPr>
            </w:pPr>
          </w:p>
        </w:tc>
      </w:tr>
      <w:tr w:rsidR="00BE4748" w14:paraId="377E7DFA" w14:textId="77777777" w:rsidTr="00BE4748">
        <w:tc>
          <w:tcPr>
            <w:tcW w:w="2152" w:type="dxa"/>
          </w:tcPr>
          <w:p w14:paraId="4FB8D368" w14:textId="18FDD0E6" w:rsidR="00D01CA4" w:rsidRDefault="00F16141" w:rsidP="00F16141">
            <w:pPr>
              <w:pStyle w:val="ListParagraph"/>
              <w:ind w:left="0"/>
              <w:jc w:val="center"/>
            </w:pPr>
            <w:r>
              <w:t>Number of orders starting from the 2</w:t>
            </w:r>
            <w:r w:rsidRPr="00F16141">
              <w:rPr>
                <w:vertAlign w:val="superscript"/>
              </w:rPr>
              <w:t>nd</w:t>
            </w:r>
            <w:r>
              <w:t xml:space="preserve"> one in the Fourier series for groove upper flank distortion</w:t>
            </w:r>
          </w:p>
        </w:tc>
        <w:tc>
          <w:tcPr>
            <w:tcW w:w="2149" w:type="dxa"/>
          </w:tcPr>
          <w:p w14:paraId="009315CD" w14:textId="77777777" w:rsidR="00D01CA4" w:rsidRDefault="00D01CA4" w:rsidP="0017648B">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m:oMathPara>
          </w:p>
        </w:tc>
        <w:tc>
          <w:tcPr>
            <w:tcW w:w="3614" w:type="dxa"/>
          </w:tcPr>
          <w:p w14:paraId="25B804DC" w14:textId="77777777" w:rsidR="00D01CA4" w:rsidRDefault="00D01CA4" w:rsidP="0017648B">
            <w:pPr>
              <w:pStyle w:val="ListParagraph"/>
              <w:ind w:left="0"/>
              <w:jc w:val="center"/>
            </w:pPr>
            <w:r>
              <w:t>Non-zero positive integer. User has to provide this value if IsGDist=1.</w:t>
            </w:r>
          </w:p>
        </w:tc>
        <w:tc>
          <w:tcPr>
            <w:tcW w:w="1440" w:type="dxa"/>
          </w:tcPr>
          <w:p w14:paraId="1F9F25EB" w14:textId="77777777" w:rsidR="00D01CA4" w:rsidRDefault="00D01CA4" w:rsidP="0017648B">
            <w:pPr>
              <w:pStyle w:val="ListParagraph"/>
              <w:ind w:left="0"/>
              <w:jc w:val="center"/>
              <w:rPr>
                <w:rFonts w:ascii="Calibri" w:eastAsia="Calibri" w:hAnsi="Calibri" w:cs="Times New Roman"/>
              </w:rPr>
            </w:pPr>
          </w:p>
        </w:tc>
      </w:tr>
      <w:tr w:rsidR="00BE4748" w14:paraId="1F963CAF" w14:textId="77777777" w:rsidTr="00BE4748">
        <w:tc>
          <w:tcPr>
            <w:tcW w:w="2152" w:type="dxa"/>
          </w:tcPr>
          <w:p w14:paraId="0AB3BA99" w14:textId="77777777" w:rsidR="00D01CA4" w:rsidRDefault="00D01CA4" w:rsidP="0017648B">
            <w:pPr>
              <w:pStyle w:val="ListParagraph"/>
              <w:ind w:left="0"/>
              <w:jc w:val="center"/>
            </w:pPr>
            <w:r>
              <w:t>Ampdatau</w:t>
            </w:r>
          </w:p>
        </w:tc>
        <w:tc>
          <w:tcPr>
            <w:tcW w:w="2149" w:type="dxa"/>
          </w:tcPr>
          <w:p w14:paraId="2C0A486A" w14:textId="77777777" w:rsidR="00D01CA4" w:rsidRDefault="00D01CA4" w:rsidP="0017648B">
            <w:pPr>
              <w:pStyle w:val="ListParagraph"/>
              <w:ind w:left="0"/>
              <w:jc w:val="center"/>
              <w:rPr>
                <w:rFonts w:ascii="Calibri" w:eastAsia="Calibri" w:hAnsi="Calibri" w:cs="Times New Roman"/>
              </w:rPr>
            </w:pPr>
          </w:p>
        </w:tc>
        <w:tc>
          <w:tcPr>
            <w:tcW w:w="3614" w:type="dxa"/>
          </w:tcPr>
          <w:p w14:paraId="2188D344" w14:textId="77777777" w:rsidR="00D01CA4" w:rsidRDefault="00D01CA4" w:rsidP="0017648B">
            <w:pPr>
              <w:pStyle w:val="ListParagraph"/>
              <w:ind w:left="0"/>
              <w:jc w:val="center"/>
            </w:pPr>
            <w:r>
              <w:t>1 to provide the amplitudes and phases of groove upper flank distortion directly, 0 to provide dz distribution. User has to provide this value if IsBDist=1.</w:t>
            </w:r>
          </w:p>
        </w:tc>
        <w:tc>
          <w:tcPr>
            <w:tcW w:w="1440" w:type="dxa"/>
          </w:tcPr>
          <w:p w14:paraId="191D997E" w14:textId="77777777" w:rsidR="00D01CA4" w:rsidRDefault="00D01CA4" w:rsidP="0017648B">
            <w:pPr>
              <w:pStyle w:val="ListParagraph"/>
              <w:ind w:left="0"/>
              <w:jc w:val="center"/>
              <w:rPr>
                <w:rFonts w:ascii="Calibri" w:eastAsia="Calibri" w:hAnsi="Calibri" w:cs="Times New Roman"/>
              </w:rPr>
            </w:pPr>
          </w:p>
        </w:tc>
      </w:tr>
      <w:tr w:rsidR="00BE4748" w14:paraId="6C2C5D3D" w14:textId="77777777" w:rsidTr="00BE4748">
        <w:tc>
          <w:tcPr>
            <w:tcW w:w="2152" w:type="dxa"/>
          </w:tcPr>
          <w:p w14:paraId="61A2CB1B" w14:textId="77777777" w:rsidR="00D01CA4" w:rsidRDefault="00D01CA4" w:rsidP="0017648B">
            <w:pPr>
              <w:pStyle w:val="ListParagraph"/>
              <w:ind w:left="0"/>
              <w:jc w:val="center"/>
            </w:pPr>
            <w:r>
              <w:t>Amplitudes for groove upper flank distortion</w:t>
            </w:r>
          </w:p>
        </w:tc>
        <w:tc>
          <w:tcPr>
            <w:tcW w:w="2149" w:type="dxa"/>
          </w:tcPr>
          <w:p w14:paraId="3D56BA3A"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gu</m:t>
                    </m:r>
                  </m:sub>
                </m:sSub>
              </m:oMath>
            </m:oMathPara>
          </w:p>
        </w:tc>
        <w:tc>
          <w:tcPr>
            <w:tcW w:w="3614" w:type="dxa"/>
          </w:tcPr>
          <w:p w14:paraId="433320BB" w14:textId="77777777" w:rsidR="00D01CA4" w:rsidRDefault="00D01CA4" w:rsidP="0017648B">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amplitudes). User has to provide this value if IsGDist=1 and Ampdatau=1.</w:t>
            </w:r>
          </w:p>
        </w:tc>
        <w:tc>
          <w:tcPr>
            <w:tcW w:w="1440" w:type="dxa"/>
          </w:tcPr>
          <w:p w14:paraId="1B7B81B9" w14:textId="77777777" w:rsidR="00D01CA4" w:rsidRDefault="00D01CA4" w:rsidP="0017648B">
            <w:pPr>
              <w:pStyle w:val="ListParagraph"/>
              <w:ind w:left="0"/>
              <w:jc w:val="center"/>
              <w:rPr>
                <w:rFonts w:ascii="Calibri" w:eastAsia="Calibri" w:hAnsi="Calibri" w:cs="Times New Roman"/>
              </w:rPr>
            </w:pPr>
          </w:p>
        </w:tc>
      </w:tr>
      <w:tr w:rsidR="00BE4748" w14:paraId="4E3FA0B1" w14:textId="77777777" w:rsidTr="00BE4748">
        <w:tc>
          <w:tcPr>
            <w:tcW w:w="2152" w:type="dxa"/>
          </w:tcPr>
          <w:p w14:paraId="7D01CE7D" w14:textId="77777777" w:rsidR="00D01CA4" w:rsidRDefault="00D01CA4" w:rsidP="0017648B">
            <w:pPr>
              <w:pStyle w:val="ListParagraph"/>
              <w:ind w:left="0"/>
              <w:jc w:val="center"/>
            </w:pPr>
            <w:r>
              <w:t>Phases for groove upper flank distortion</w:t>
            </w:r>
          </w:p>
        </w:tc>
        <w:tc>
          <w:tcPr>
            <w:tcW w:w="2149" w:type="dxa"/>
          </w:tcPr>
          <w:p w14:paraId="495B8FD0"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gu</m:t>
                    </m:r>
                  </m:sub>
                </m:sSub>
              </m:oMath>
            </m:oMathPara>
          </w:p>
        </w:tc>
        <w:tc>
          <w:tcPr>
            <w:tcW w:w="3614" w:type="dxa"/>
          </w:tcPr>
          <w:p w14:paraId="58A908E2" w14:textId="77777777" w:rsidR="00D01CA4" w:rsidRDefault="00D01CA4" w:rsidP="0017648B">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phases). User has to provide this value if IsBDist=1 and Ampdatau=1.</w:t>
            </w:r>
          </w:p>
        </w:tc>
        <w:tc>
          <w:tcPr>
            <w:tcW w:w="1440" w:type="dxa"/>
          </w:tcPr>
          <w:p w14:paraId="67C6BCA3" w14:textId="77777777" w:rsidR="00D01CA4" w:rsidRDefault="00D01CA4" w:rsidP="0017648B">
            <w:pPr>
              <w:pStyle w:val="ListParagraph"/>
              <w:ind w:left="0"/>
              <w:jc w:val="center"/>
              <w:rPr>
                <w:rFonts w:ascii="Calibri" w:eastAsia="Calibri" w:hAnsi="Calibri" w:cs="Times New Roman"/>
              </w:rPr>
            </w:pPr>
          </w:p>
        </w:tc>
      </w:tr>
      <w:tr w:rsidR="00BE4748" w14:paraId="66B35BD4" w14:textId="77777777" w:rsidTr="00BE4748">
        <w:tc>
          <w:tcPr>
            <w:tcW w:w="2152" w:type="dxa"/>
          </w:tcPr>
          <w:p w14:paraId="7A047A38" w14:textId="77777777" w:rsidR="00D01CA4" w:rsidRDefault="00D01CA4" w:rsidP="0017648B">
            <w:pPr>
              <w:pStyle w:val="ListParagraph"/>
              <w:ind w:left="0"/>
              <w:jc w:val="center"/>
            </w:pPr>
            <w:r>
              <w:t>Groove upper flank distortion distribution dz</w:t>
            </w:r>
          </w:p>
        </w:tc>
        <w:tc>
          <w:tcPr>
            <w:tcW w:w="2149" w:type="dxa"/>
          </w:tcPr>
          <w:p w14:paraId="18D1A0F8" w14:textId="77777777" w:rsidR="00D01CA4" w:rsidRDefault="00D01CA4" w:rsidP="0017648B">
            <w:pPr>
              <w:pStyle w:val="ListParagraph"/>
              <w:ind w:left="0"/>
              <w:jc w:val="center"/>
              <w:rPr>
                <w:rFonts w:ascii="Calibri" w:eastAsia="Calibri" w:hAnsi="Calibri" w:cs="Times New Roman"/>
              </w:rPr>
            </w:pPr>
          </w:p>
        </w:tc>
        <w:tc>
          <w:tcPr>
            <w:tcW w:w="3614" w:type="dxa"/>
          </w:tcPr>
          <w:p w14:paraId="3D190FDA" w14:textId="77777777" w:rsidR="00D01CA4" w:rsidRDefault="00D01CA4" w:rsidP="0017648B">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upper flank distortion dz in microns. User has to provide this value if IsGDist=1 and Ampdatau=0.</w:t>
            </w:r>
          </w:p>
        </w:tc>
        <w:tc>
          <w:tcPr>
            <w:tcW w:w="1440" w:type="dxa"/>
          </w:tcPr>
          <w:p w14:paraId="0581FC29" w14:textId="77777777" w:rsidR="00D01CA4" w:rsidRDefault="00D01CA4" w:rsidP="0017648B">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BE4748" w14:paraId="492DD99F" w14:textId="77777777" w:rsidTr="00BE4748">
        <w:tc>
          <w:tcPr>
            <w:tcW w:w="2152" w:type="dxa"/>
          </w:tcPr>
          <w:p w14:paraId="09D6B0EE" w14:textId="2FD217E7" w:rsidR="00D01CA4" w:rsidRDefault="00F16141" w:rsidP="0017648B">
            <w:pPr>
              <w:pStyle w:val="ListParagraph"/>
              <w:ind w:left="0"/>
              <w:jc w:val="center"/>
            </w:pPr>
            <w:r>
              <w:t>Number of orders starting from the 2</w:t>
            </w:r>
            <w:r w:rsidRPr="00F16141">
              <w:rPr>
                <w:vertAlign w:val="superscript"/>
              </w:rPr>
              <w:t>nd</w:t>
            </w:r>
            <w:r>
              <w:t xml:space="preserve"> one in the Fourier series for groove lower flank distortion</w:t>
            </w:r>
          </w:p>
        </w:tc>
        <w:tc>
          <w:tcPr>
            <w:tcW w:w="2149" w:type="dxa"/>
          </w:tcPr>
          <w:p w14:paraId="0C4E56EE" w14:textId="77777777" w:rsidR="00D01CA4" w:rsidRDefault="00D01CA4" w:rsidP="0017648B">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Calibri" w:hAnsi="Cambria Math" w:cs="Times New Roman"/>
                        <w:i/>
                      </w:rPr>
                    </m:ctrlPr>
                  </m:sSubPr>
                  <m:e>
                    <m:r>
                      <w:rPr>
                        <w:rFonts w:ascii="Cambria Math" w:eastAsiaTheme="minorEastAsia" w:hAnsi="Cambria Math"/>
                      </w:rPr>
                      <m:t>r</m:t>
                    </m:r>
                    <m:ctrlPr>
                      <w:rPr>
                        <w:rFonts w:ascii="Cambria Math" w:eastAsiaTheme="minorEastAsia" w:hAnsi="Cambria Math"/>
                        <w:i/>
                      </w:rPr>
                    </m:ctrlPr>
                  </m:e>
                  <m:sub>
                    <m:r>
                      <w:rPr>
                        <w:rFonts w:ascii="Cambria Math" w:eastAsia="Calibri" w:hAnsi="Cambria Math" w:cs="Times New Roman"/>
                      </w:rPr>
                      <m:t>l</m:t>
                    </m:r>
                  </m:sub>
                </m:sSub>
              </m:oMath>
            </m:oMathPara>
          </w:p>
        </w:tc>
        <w:tc>
          <w:tcPr>
            <w:tcW w:w="3614" w:type="dxa"/>
          </w:tcPr>
          <w:p w14:paraId="3469B257" w14:textId="77777777" w:rsidR="00D01CA4" w:rsidRDefault="00D01CA4" w:rsidP="0017648B">
            <w:pPr>
              <w:pStyle w:val="ListParagraph"/>
              <w:ind w:left="0"/>
              <w:jc w:val="center"/>
            </w:pPr>
            <w:r>
              <w:t>Non-zero positive integer. User has to provide this value if IsGDist=1.</w:t>
            </w:r>
          </w:p>
        </w:tc>
        <w:tc>
          <w:tcPr>
            <w:tcW w:w="1440" w:type="dxa"/>
          </w:tcPr>
          <w:p w14:paraId="55EB9131" w14:textId="77777777" w:rsidR="00D01CA4" w:rsidRDefault="00D01CA4" w:rsidP="0017648B">
            <w:pPr>
              <w:pStyle w:val="ListParagraph"/>
              <w:ind w:left="0"/>
              <w:jc w:val="center"/>
              <w:rPr>
                <w:rFonts w:ascii="Calibri" w:eastAsia="Calibri" w:hAnsi="Calibri" w:cs="Times New Roman"/>
              </w:rPr>
            </w:pPr>
          </w:p>
        </w:tc>
      </w:tr>
      <w:tr w:rsidR="00BE4748" w14:paraId="2D94D409" w14:textId="77777777" w:rsidTr="00BE4748">
        <w:tc>
          <w:tcPr>
            <w:tcW w:w="2152" w:type="dxa"/>
          </w:tcPr>
          <w:p w14:paraId="7F0273E9" w14:textId="77777777" w:rsidR="00D01CA4" w:rsidRDefault="00D01CA4" w:rsidP="0017648B">
            <w:pPr>
              <w:pStyle w:val="ListParagraph"/>
              <w:ind w:left="0"/>
              <w:jc w:val="center"/>
            </w:pPr>
            <w:r>
              <w:t>Ampdatal</w:t>
            </w:r>
          </w:p>
        </w:tc>
        <w:tc>
          <w:tcPr>
            <w:tcW w:w="2149" w:type="dxa"/>
          </w:tcPr>
          <w:p w14:paraId="1C25B8F8" w14:textId="77777777" w:rsidR="00D01CA4" w:rsidRDefault="00D01CA4" w:rsidP="0017648B">
            <w:pPr>
              <w:pStyle w:val="ListParagraph"/>
              <w:ind w:left="0"/>
              <w:jc w:val="center"/>
              <w:rPr>
                <w:rFonts w:ascii="Calibri" w:eastAsia="Calibri" w:hAnsi="Calibri" w:cs="Times New Roman"/>
              </w:rPr>
            </w:pPr>
          </w:p>
        </w:tc>
        <w:tc>
          <w:tcPr>
            <w:tcW w:w="3614" w:type="dxa"/>
          </w:tcPr>
          <w:p w14:paraId="6E35B75E" w14:textId="77777777" w:rsidR="00D01CA4" w:rsidRDefault="00D01CA4" w:rsidP="0017648B">
            <w:pPr>
              <w:pStyle w:val="ListParagraph"/>
              <w:ind w:left="0"/>
              <w:jc w:val="center"/>
            </w:pPr>
            <w:r>
              <w:t>1 to provide the amplitudes and phases of ring lower flank distortion directly, 0 to provide dz distribution. User has to provide this value if IsGDist=1.</w:t>
            </w:r>
          </w:p>
        </w:tc>
        <w:tc>
          <w:tcPr>
            <w:tcW w:w="1440" w:type="dxa"/>
          </w:tcPr>
          <w:p w14:paraId="1DC8709C" w14:textId="77777777" w:rsidR="00D01CA4" w:rsidRDefault="00D01CA4" w:rsidP="0017648B">
            <w:pPr>
              <w:pStyle w:val="ListParagraph"/>
              <w:ind w:left="0"/>
              <w:jc w:val="center"/>
              <w:rPr>
                <w:rFonts w:ascii="Calibri" w:eastAsia="Calibri" w:hAnsi="Calibri" w:cs="Times New Roman"/>
              </w:rPr>
            </w:pPr>
          </w:p>
        </w:tc>
      </w:tr>
      <w:tr w:rsidR="00BE4748" w14:paraId="3CA4DC5A" w14:textId="77777777" w:rsidTr="00BE4748">
        <w:tc>
          <w:tcPr>
            <w:tcW w:w="2152" w:type="dxa"/>
          </w:tcPr>
          <w:p w14:paraId="41971C0F" w14:textId="77777777" w:rsidR="00D01CA4" w:rsidRDefault="00D01CA4" w:rsidP="0017648B">
            <w:pPr>
              <w:pStyle w:val="ListParagraph"/>
              <w:ind w:left="0"/>
              <w:jc w:val="center"/>
            </w:pPr>
            <w:r>
              <w:t>Amplitudes for groove lower flank distortion</w:t>
            </w:r>
          </w:p>
        </w:tc>
        <w:tc>
          <w:tcPr>
            <w:tcW w:w="2149" w:type="dxa"/>
          </w:tcPr>
          <w:p w14:paraId="5D1C4D87"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gl</m:t>
                    </m:r>
                  </m:sub>
                </m:sSub>
              </m:oMath>
            </m:oMathPara>
          </w:p>
        </w:tc>
        <w:tc>
          <w:tcPr>
            <w:tcW w:w="3614" w:type="dxa"/>
          </w:tcPr>
          <w:p w14:paraId="21D72B55" w14:textId="77777777" w:rsidR="00D01CA4" w:rsidRDefault="00D01CA4" w:rsidP="0017648B">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amplitudes). User has to provide this value if IsGDist=1 and Ampdatal=1.</w:t>
            </w:r>
          </w:p>
        </w:tc>
        <w:tc>
          <w:tcPr>
            <w:tcW w:w="1440" w:type="dxa"/>
          </w:tcPr>
          <w:p w14:paraId="56A615F3" w14:textId="77777777" w:rsidR="00D01CA4" w:rsidRDefault="00D01CA4" w:rsidP="0017648B">
            <w:pPr>
              <w:pStyle w:val="ListParagraph"/>
              <w:ind w:left="0"/>
              <w:jc w:val="center"/>
              <w:rPr>
                <w:rFonts w:ascii="Calibri" w:eastAsia="Calibri" w:hAnsi="Calibri" w:cs="Times New Roman"/>
              </w:rPr>
            </w:pPr>
          </w:p>
        </w:tc>
      </w:tr>
      <w:tr w:rsidR="00BE4748" w14:paraId="5BED85B9" w14:textId="77777777" w:rsidTr="00BE4748">
        <w:tc>
          <w:tcPr>
            <w:tcW w:w="2152" w:type="dxa"/>
          </w:tcPr>
          <w:p w14:paraId="1BA630B4" w14:textId="77777777" w:rsidR="00D01CA4" w:rsidRDefault="00D01CA4" w:rsidP="0017648B">
            <w:pPr>
              <w:pStyle w:val="ListParagraph"/>
              <w:ind w:left="0"/>
              <w:jc w:val="center"/>
            </w:pPr>
            <w:r>
              <w:t>Phases for groove lower flank distortion</w:t>
            </w:r>
          </w:p>
        </w:tc>
        <w:tc>
          <w:tcPr>
            <w:tcW w:w="2149" w:type="dxa"/>
          </w:tcPr>
          <w:p w14:paraId="51A73238" w14:textId="77777777" w:rsidR="00D01CA4" w:rsidRDefault="00A87156" w:rsidP="0017648B">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gl</m:t>
                    </m:r>
                  </m:sub>
                </m:sSub>
              </m:oMath>
            </m:oMathPara>
          </w:p>
        </w:tc>
        <w:tc>
          <w:tcPr>
            <w:tcW w:w="3614" w:type="dxa"/>
          </w:tcPr>
          <w:p w14:paraId="163E7D77" w14:textId="77777777" w:rsidR="00D01CA4" w:rsidRDefault="00D01CA4" w:rsidP="0017648B">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phases). User has to provide this value if IsGDist=1 and Ampdatal=1.</w:t>
            </w:r>
          </w:p>
        </w:tc>
        <w:tc>
          <w:tcPr>
            <w:tcW w:w="1440" w:type="dxa"/>
          </w:tcPr>
          <w:p w14:paraId="76600004" w14:textId="77777777" w:rsidR="00D01CA4" w:rsidRDefault="00D01CA4" w:rsidP="0017648B">
            <w:pPr>
              <w:pStyle w:val="ListParagraph"/>
              <w:ind w:left="0"/>
              <w:jc w:val="center"/>
              <w:rPr>
                <w:rFonts w:ascii="Calibri" w:eastAsia="Calibri" w:hAnsi="Calibri" w:cs="Times New Roman"/>
              </w:rPr>
            </w:pPr>
          </w:p>
        </w:tc>
      </w:tr>
      <w:tr w:rsidR="00BE4748" w14:paraId="59B9E7CA" w14:textId="77777777" w:rsidTr="00BE4748">
        <w:tc>
          <w:tcPr>
            <w:tcW w:w="2152" w:type="dxa"/>
          </w:tcPr>
          <w:p w14:paraId="422FF62E" w14:textId="77777777" w:rsidR="00D01CA4" w:rsidRDefault="00D01CA4" w:rsidP="0017648B">
            <w:pPr>
              <w:pStyle w:val="ListParagraph"/>
              <w:ind w:left="0"/>
              <w:jc w:val="center"/>
            </w:pPr>
            <w:r>
              <w:t xml:space="preserve">Groove lower flank distortion distribution dz </w:t>
            </w:r>
          </w:p>
        </w:tc>
        <w:tc>
          <w:tcPr>
            <w:tcW w:w="2149" w:type="dxa"/>
          </w:tcPr>
          <w:p w14:paraId="450412BC" w14:textId="77777777" w:rsidR="00D01CA4" w:rsidRDefault="00D01CA4" w:rsidP="0017648B">
            <w:pPr>
              <w:pStyle w:val="ListParagraph"/>
              <w:ind w:left="0"/>
              <w:jc w:val="center"/>
              <w:rPr>
                <w:rFonts w:ascii="Calibri" w:eastAsia="Calibri" w:hAnsi="Calibri" w:cs="Times New Roman"/>
              </w:rPr>
            </w:pPr>
          </w:p>
        </w:tc>
        <w:tc>
          <w:tcPr>
            <w:tcW w:w="3614" w:type="dxa"/>
          </w:tcPr>
          <w:p w14:paraId="484F8FD6" w14:textId="77777777" w:rsidR="00D01CA4" w:rsidRDefault="00D01CA4" w:rsidP="0017648B">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lower flank distortion dz in microns. User has to provide this value if IsGDist=1 and Ampdatal=0.</w:t>
            </w:r>
          </w:p>
        </w:tc>
        <w:tc>
          <w:tcPr>
            <w:tcW w:w="1440" w:type="dxa"/>
          </w:tcPr>
          <w:p w14:paraId="2F4DE0E8" w14:textId="77777777" w:rsidR="00D01CA4" w:rsidRDefault="00D01CA4" w:rsidP="0017648B">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BE4748" w14:paraId="5638D966" w14:textId="77777777" w:rsidTr="00BE4748">
        <w:tc>
          <w:tcPr>
            <w:tcW w:w="2152" w:type="dxa"/>
          </w:tcPr>
          <w:p w14:paraId="4BFE2379" w14:textId="77777777" w:rsidR="00D01CA4" w:rsidRDefault="00D01CA4" w:rsidP="0017648B">
            <w:pPr>
              <w:pStyle w:val="ListParagraph"/>
              <w:ind w:left="0"/>
              <w:jc w:val="center"/>
            </w:pPr>
            <w:r>
              <w:t>Groove thermal tilting – upper flank</w:t>
            </w:r>
          </w:p>
        </w:tc>
        <w:tc>
          <w:tcPr>
            <w:tcW w:w="2149" w:type="dxa"/>
          </w:tcPr>
          <w:p w14:paraId="6FA3B2CB"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thu</m:t>
                    </m:r>
                  </m:sub>
                </m:sSub>
              </m:oMath>
            </m:oMathPara>
          </w:p>
        </w:tc>
        <w:tc>
          <w:tcPr>
            <w:tcW w:w="3614" w:type="dxa"/>
          </w:tcPr>
          <w:p w14:paraId="760F0DC7" w14:textId="77777777" w:rsidR="00D01CA4" w:rsidRDefault="00D01CA4" w:rsidP="0017648B">
            <w:pPr>
              <w:pStyle w:val="ListParagraph"/>
              <w:ind w:left="0"/>
              <w:jc w:val="center"/>
            </w:pPr>
          </w:p>
        </w:tc>
        <w:tc>
          <w:tcPr>
            <w:tcW w:w="1440" w:type="dxa"/>
          </w:tcPr>
          <w:p w14:paraId="3A908B32"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rad</m:t>
                </m:r>
              </m:oMath>
            </m:oMathPara>
          </w:p>
        </w:tc>
      </w:tr>
      <w:tr w:rsidR="00BE4748" w14:paraId="5E5619EF" w14:textId="77777777" w:rsidTr="00BE4748">
        <w:tc>
          <w:tcPr>
            <w:tcW w:w="2152" w:type="dxa"/>
          </w:tcPr>
          <w:p w14:paraId="5DF90EE5" w14:textId="77777777" w:rsidR="00D01CA4" w:rsidRDefault="00D01CA4" w:rsidP="0017648B">
            <w:pPr>
              <w:pStyle w:val="ListParagraph"/>
              <w:ind w:left="0"/>
              <w:jc w:val="center"/>
            </w:pPr>
            <w:r>
              <w:t>Groove thermal tilting – lower flank</w:t>
            </w:r>
          </w:p>
        </w:tc>
        <w:tc>
          <w:tcPr>
            <w:tcW w:w="2149" w:type="dxa"/>
          </w:tcPr>
          <w:p w14:paraId="36BD5629"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thl</m:t>
                    </m:r>
                  </m:sub>
                </m:sSub>
              </m:oMath>
            </m:oMathPara>
          </w:p>
        </w:tc>
        <w:tc>
          <w:tcPr>
            <w:tcW w:w="3614" w:type="dxa"/>
          </w:tcPr>
          <w:p w14:paraId="189F3D1C" w14:textId="77777777" w:rsidR="00D01CA4" w:rsidRDefault="00D01CA4" w:rsidP="0017648B">
            <w:pPr>
              <w:pStyle w:val="ListParagraph"/>
              <w:ind w:left="0"/>
              <w:jc w:val="center"/>
            </w:pPr>
          </w:p>
        </w:tc>
        <w:tc>
          <w:tcPr>
            <w:tcW w:w="1440" w:type="dxa"/>
          </w:tcPr>
          <w:p w14:paraId="2FF82953" w14:textId="77777777" w:rsidR="00D01CA4" w:rsidRDefault="00D01CA4" w:rsidP="0017648B">
            <w:pPr>
              <w:pStyle w:val="ListParagraph"/>
              <w:ind w:left="0"/>
              <w:jc w:val="center"/>
              <w:rPr>
                <w:rFonts w:ascii="Calibri" w:eastAsia="Calibri" w:hAnsi="Calibri" w:cs="Times New Roman"/>
              </w:rPr>
            </w:pPr>
            <m:oMathPara>
              <m:oMath>
                <m:r>
                  <w:rPr>
                    <w:rFonts w:ascii="Cambria Math" w:hAnsi="Cambria Math"/>
                  </w:rPr>
                  <m:t>rad</m:t>
                </m:r>
              </m:oMath>
            </m:oMathPara>
          </w:p>
        </w:tc>
      </w:tr>
      <w:tr w:rsidR="00BE4748" w14:paraId="1EF2CABC" w14:textId="77777777" w:rsidTr="00BE4748">
        <w:tc>
          <w:tcPr>
            <w:tcW w:w="2152" w:type="dxa"/>
          </w:tcPr>
          <w:p w14:paraId="21DE0BB1" w14:textId="77777777" w:rsidR="00D01CA4" w:rsidRDefault="00D01CA4" w:rsidP="0017648B">
            <w:pPr>
              <w:pStyle w:val="ListParagraph"/>
              <w:ind w:left="0"/>
              <w:jc w:val="center"/>
            </w:pPr>
            <w:r>
              <w:t>Tolerance for Newton-Raphson algorithm convergence used to compute the force distribution</w:t>
            </w:r>
          </w:p>
        </w:tc>
        <w:tc>
          <w:tcPr>
            <w:tcW w:w="2149" w:type="dxa"/>
          </w:tcPr>
          <w:p w14:paraId="5E735A7E" w14:textId="77777777" w:rsidR="00D01CA4" w:rsidRDefault="00D01CA4" w:rsidP="0017648B">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614" w:type="dxa"/>
          </w:tcPr>
          <w:p w14:paraId="0A6381C6" w14:textId="77777777" w:rsidR="00D01CA4" w:rsidRDefault="00D01CA4" w:rsidP="0017648B">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40" w:type="dxa"/>
          </w:tcPr>
          <w:p w14:paraId="26762EEC" w14:textId="77777777" w:rsidR="00D01CA4" w:rsidRDefault="00D01CA4" w:rsidP="0017648B">
            <w:pPr>
              <w:pStyle w:val="ListParagraph"/>
              <w:ind w:left="0"/>
              <w:jc w:val="center"/>
            </w:pPr>
          </w:p>
        </w:tc>
      </w:tr>
      <w:tr w:rsidR="00BE4748" w14:paraId="35E452C0" w14:textId="77777777" w:rsidTr="00BE4748">
        <w:tc>
          <w:tcPr>
            <w:tcW w:w="2152" w:type="dxa"/>
          </w:tcPr>
          <w:p w14:paraId="63584E35" w14:textId="77777777" w:rsidR="00D01CA4" w:rsidRDefault="00D01CA4" w:rsidP="0017648B">
            <w:pPr>
              <w:pStyle w:val="ListParagraph"/>
              <w:ind w:left="0"/>
              <w:jc w:val="center"/>
            </w:pPr>
            <w:r>
              <w:t>Maximum number of Newton-Raphson algorithm iterations used to compute the force distribution</w:t>
            </w:r>
          </w:p>
        </w:tc>
        <w:tc>
          <w:tcPr>
            <w:tcW w:w="2149" w:type="dxa"/>
          </w:tcPr>
          <w:p w14:paraId="4DBD4522" w14:textId="77777777" w:rsidR="00D01CA4" w:rsidRDefault="00D01CA4" w:rsidP="0017648B">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614" w:type="dxa"/>
          </w:tcPr>
          <w:p w14:paraId="7112092F" w14:textId="77777777" w:rsidR="00D01CA4" w:rsidRDefault="00D01CA4" w:rsidP="0017648B">
            <w:pPr>
              <w:pStyle w:val="ListParagraph"/>
              <w:ind w:left="0"/>
              <w:jc w:val="center"/>
            </w:pPr>
            <w:r>
              <w:t xml:space="preserve">Positive integer. Suggested value: </w:t>
            </w:r>
            <m:oMath>
              <m:r>
                <w:rPr>
                  <w:rFonts w:ascii="Cambria Math" w:hAnsi="Cambria Math"/>
                </w:rPr>
                <m:t>100</m:t>
              </m:r>
            </m:oMath>
          </w:p>
        </w:tc>
        <w:tc>
          <w:tcPr>
            <w:tcW w:w="1440" w:type="dxa"/>
          </w:tcPr>
          <w:p w14:paraId="5BF73620" w14:textId="77777777" w:rsidR="00D01CA4" w:rsidRDefault="00D01CA4" w:rsidP="0017648B">
            <w:pPr>
              <w:pStyle w:val="ListParagraph"/>
              <w:ind w:left="0"/>
              <w:jc w:val="center"/>
            </w:pPr>
          </w:p>
        </w:tc>
      </w:tr>
    </w:tbl>
    <w:p w14:paraId="2A9C7A9E" w14:textId="77777777" w:rsidR="00485649" w:rsidRDefault="00485649" w:rsidP="00485649"/>
    <w:p w14:paraId="5018B6EB" w14:textId="77777777" w:rsidR="00485649" w:rsidRDefault="00485649" w:rsidP="00485649">
      <w:pPr>
        <w:jc w:val="both"/>
      </w:pPr>
      <w:r>
        <w:t>Inputs provided by the ring cross-section parameters calculation module.</w:t>
      </w:r>
    </w:p>
    <w:p w14:paraId="5F2E4610" w14:textId="77777777" w:rsidR="00485649" w:rsidRDefault="00485649" w:rsidP="00485649">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BE4748" w14:paraId="74530875" w14:textId="77777777" w:rsidTr="00BE4748">
        <w:tc>
          <w:tcPr>
            <w:tcW w:w="2157" w:type="dxa"/>
          </w:tcPr>
          <w:p w14:paraId="0D42B4D9" w14:textId="77777777" w:rsidR="00485649" w:rsidRDefault="00485649" w:rsidP="0017648B">
            <w:pPr>
              <w:pStyle w:val="ListParagraph"/>
              <w:ind w:left="0"/>
              <w:jc w:val="center"/>
            </w:pPr>
            <w:r>
              <w:t>Nomenclature</w:t>
            </w:r>
          </w:p>
        </w:tc>
        <w:tc>
          <w:tcPr>
            <w:tcW w:w="2157" w:type="dxa"/>
          </w:tcPr>
          <w:p w14:paraId="5320A4EC" w14:textId="77777777" w:rsidR="00485649" w:rsidRDefault="00485649" w:rsidP="0017648B">
            <w:pPr>
              <w:pStyle w:val="ListParagraph"/>
              <w:ind w:left="0"/>
              <w:jc w:val="center"/>
            </w:pPr>
            <w:r>
              <w:t>Variable designation</w:t>
            </w:r>
          </w:p>
        </w:tc>
        <w:tc>
          <w:tcPr>
            <w:tcW w:w="3601" w:type="dxa"/>
          </w:tcPr>
          <w:p w14:paraId="2663E580" w14:textId="77777777" w:rsidR="00485649" w:rsidRDefault="00485649" w:rsidP="0017648B">
            <w:pPr>
              <w:pStyle w:val="ListParagraph"/>
              <w:ind w:left="0"/>
              <w:jc w:val="center"/>
            </w:pPr>
            <w:r>
              <w:t>Comment</w:t>
            </w:r>
          </w:p>
        </w:tc>
        <w:tc>
          <w:tcPr>
            <w:tcW w:w="1440" w:type="dxa"/>
          </w:tcPr>
          <w:p w14:paraId="61682B53" w14:textId="77777777" w:rsidR="00485649" w:rsidRDefault="00485649" w:rsidP="0017648B">
            <w:pPr>
              <w:pStyle w:val="ListParagraph"/>
              <w:ind w:left="0"/>
              <w:jc w:val="center"/>
            </w:pPr>
            <w:r>
              <w:t>Unit</w:t>
            </w:r>
          </w:p>
        </w:tc>
      </w:tr>
      <w:tr w:rsidR="00BE4748" w14:paraId="1A3A9544" w14:textId="77777777" w:rsidTr="00BE4748">
        <w:tc>
          <w:tcPr>
            <w:tcW w:w="2157" w:type="dxa"/>
          </w:tcPr>
          <w:p w14:paraId="307873A1" w14:textId="77777777" w:rsidR="00485649" w:rsidRDefault="00485649" w:rsidP="0017648B">
            <w:pPr>
              <w:pStyle w:val="ListParagraph"/>
              <w:ind w:left="0"/>
              <w:jc w:val="center"/>
            </w:pPr>
            <w:r>
              <w:t>Upper OD width</w:t>
            </w:r>
          </w:p>
        </w:tc>
        <w:tc>
          <w:tcPr>
            <w:tcW w:w="2157" w:type="dxa"/>
          </w:tcPr>
          <w:p w14:paraId="17F8BC89" w14:textId="77777777" w:rsidR="00485649" w:rsidRDefault="00485649" w:rsidP="0017648B">
            <w:pPr>
              <w:pStyle w:val="ListParagraph"/>
              <w:ind w:left="0"/>
              <w:jc w:val="center"/>
            </w:pPr>
            <m:oMathPara>
              <m:oMath>
                <m:r>
                  <w:rPr>
                    <w:rFonts w:ascii="Cambria Math" w:hAnsi="Cambria Math"/>
                  </w:rPr>
                  <m:t>auo</m:t>
                </m:r>
              </m:oMath>
            </m:oMathPara>
          </w:p>
        </w:tc>
        <w:tc>
          <w:tcPr>
            <w:tcW w:w="3601" w:type="dxa"/>
          </w:tcPr>
          <w:p w14:paraId="3C658D77" w14:textId="77777777" w:rsidR="00485649" w:rsidRDefault="00485649" w:rsidP="0017648B">
            <w:pPr>
              <w:pStyle w:val="ListParagraph"/>
              <w:ind w:left="0"/>
              <w:jc w:val="center"/>
            </w:pPr>
            <w:r>
              <w:t>Positive sign</w:t>
            </w:r>
          </w:p>
        </w:tc>
        <w:tc>
          <w:tcPr>
            <w:tcW w:w="1440" w:type="dxa"/>
          </w:tcPr>
          <w:p w14:paraId="1EF0E2D4" w14:textId="77777777" w:rsidR="00485649" w:rsidRDefault="00485649" w:rsidP="0017648B">
            <w:pPr>
              <w:pStyle w:val="ListParagraph"/>
              <w:ind w:left="0"/>
              <w:jc w:val="center"/>
            </w:pPr>
            <m:oMathPara>
              <m:oMath>
                <m:r>
                  <w:rPr>
                    <w:rFonts w:ascii="Cambria Math" w:hAnsi="Cambria Math"/>
                  </w:rPr>
                  <m:t>mm</m:t>
                </m:r>
              </m:oMath>
            </m:oMathPara>
          </w:p>
        </w:tc>
      </w:tr>
      <w:tr w:rsidR="00BE4748" w14:paraId="2F95C731" w14:textId="77777777" w:rsidTr="00BE4748">
        <w:tc>
          <w:tcPr>
            <w:tcW w:w="2157" w:type="dxa"/>
          </w:tcPr>
          <w:p w14:paraId="547D18A9" w14:textId="77777777" w:rsidR="00485649" w:rsidRDefault="00485649" w:rsidP="0017648B">
            <w:pPr>
              <w:pStyle w:val="ListParagraph"/>
              <w:ind w:left="0"/>
              <w:jc w:val="center"/>
            </w:pPr>
            <w:r>
              <w:t>Upper OD height</w:t>
            </w:r>
          </w:p>
        </w:tc>
        <w:tc>
          <w:tcPr>
            <w:tcW w:w="2157" w:type="dxa"/>
          </w:tcPr>
          <w:p w14:paraId="5E27E5C2" w14:textId="77777777" w:rsidR="00485649" w:rsidRDefault="00485649" w:rsidP="0017648B">
            <w:pPr>
              <w:pStyle w:val="ListParagraph"/>
              <w:ind w:left="0"/>
              <w:jc w:val="center"/>
            </w:pPr>
            <m:oMathPara>
              <m:oMath>
                <m:r>
                  <w:rPr>
                    <w:rFonts w:ascii="Cambria Math" w:hAnsi="Cambria Math"/>
                  </w:rPr>
                  <m:t>huo</m:t>
                </m:r>
              </m:oMath>
            </m:oMathPara>
          </w:p>
        </w:tc>
        <w:tc>
          <w:tcPr>
            <w:tcW w:w="3601" w:type="dxa"/>
          </w:tcPr>
          <w:p w14:paraId="3BA61F90" w14:textId="77777777" w:rsidR="00485649" w:rsidRDefault="00485649" w:rsidP="0017648B">
            <w:pPr>
              <w:pStyle w:val="ListParagraph"/>
              <w:ind w:left="0"/>
              <w:jc w:val="center"/>
            </w:pPr>
            <w:r>
              <w:t>Positive sign</w:t>
            </w:r>
          </w:p>
        </w:tc>
        <w:tc>
          <w:tcPr>
            <w:tcW w:w="1440" w:type="dxa"/>
          </w:tcPr>
          <w:p w14:paraId="6F15BA37" w14:textId="77777777" w:rsidR="00485649" w:rsidRDefault="00485649" w:rsidP="0017648B">
            <w:pPr>
              <w:pStyle w:val="ListParagraph"/>
              <w:ind w:left="0"/>
              <w:jc w:val="center"/>
            </w:pPr>
            <m:oMathPara>
              <m:oMath>
                <m:r>
                  <w:rPr>
                    <w:rFonts w:ascii="Cambria Math" w:hAnsi="Cambria Math"/>
                  </w:rPr>
                  <m:t>mm</m:t>
                </m:r>
              </m:oMath>
            </m:oMathPara>
          </w:p>
        </w:tc>
      </w:tr>
      <w:tr w:rsidR="00BE4748" w14:paraId="7593AF1C" w14:textId="77777777" w:rsidTr="00BE4748">
        <w:tc>
          <w:tcPr>
            <w:tcW w:w="2157" w:type="dxa"/>
          </w:tcPr>
          <w:p w14:paraId="20077C58" w14:textId="77777777" w:rsidR="00485649" w:rsidRDefault="00485649" w:rsidP="0017648B">
            <w:pPr>
              <w:pStyle w:val="ListParagraph"/>
              <w:ind w:left="0"/>
              <w:jc w:val="center"/>
            </w:pPr>
            <w:r>
              <w:t>Upper ID width</w:t>
            </w:r>
          </w:p>
        </w:tc>
        <w:tc>
          <w:tcPr>
            <w:tcW w:w="2157" w:type="dxa"/>
          </w:tcPr>
          <w:p w14:paraId="5A39F1C4"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aui</m:t>
                </m:r>
              </m:oMath>
            </m:oMathPara>
          </w:p>
        </w:tc>
        <w:tc>
          <w:tcPr>
            <w:tcW w:w="3601" w:type="dxa"/>
          </w:tcPr>
          <w:p w14:paraId="7BFCD613" w14:textId="77777777" w:rsidR="00485649" w:rsidRDefault="00485649" w:rsidP="0017648B">
            <w:pPr>
              <w:pStyle w:val="ListParagraph"/>
              <w:ind w:left="0"/>
              <w:jc w:val="center"/>
            </w:pPr>
            <w:r>
              <w:t>Positive sign</w:t>
            </w:r>
          </w:p>
        </w:tc>
        <w:tc>
          <w:tcPr>
            <w:tcW w:w="1440" w:type="dxa"/>
          </w:tcPr>
          <w:p w14:paraId="2DAD89FE"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14FCFF43" w14:textId="77777777" w:rsidTr="00BE4748">
        <w:tc>
          <w:tcPr>
            <w:tcW w:w="2157" w:type="dxa"/>
          </w:tcPr>
          <w:p w14:paraId="3DB1BD35" w14:textId="77777777" w:rsidR="00485649" w:rsidRDefault="00485649" w:rsidP="0017648B">
            <w:pPr>
              <w:pStyle w:val="ListParagraph"/>
              <w:ind w:left="0"/>
              <w:jc w:val="center"/>
            </w:pPr>
            <w:r>
              <w:t>Upper ID height</w:t>
            </w:r>
          </w:p>
        </w:tc>
        <w:tc>
          <w:tcPr>
            <w:tcW w:w="2157" w:type="dxa"/>
          </w:tcPr>
          <w:p w14:paraId="66B473CB"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hui</m:t>
                </m:r>
              </m:oMath>
            </m:oMathPara>
          </w:p>
        </w:tc>
        <w:tc>
          <w:tcPr>
            <w:tcW w:w="3601" w:type="dxa"/>
          </w:tcPr>
          <w:p w14:paraId="33CB0EE9" w14:textId="77777777" w:rsidR="00485649" w:rsidRDefault="00485649" w:rsidP="0017648B">
            <w:pPr>
              <w:pStyle w:val="ListParagraph"/>
              <w:ind w:left="0"/>
              <w:jc w:val="center"/>
            </w:pPr>
            <w:r>
              <w:t>Positive sign</w:t>
            </w:r>
          </w:p>
        </w:tc>
        <w:tc>
          <w:tcPr>
            <w:tcW w:w="1440" w:type="dxa"/>
          </w:tcPr>
          <w:p w14:paraId="1007C428"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2A607054" w14:textId="77777777" w:rsidTr="00BE4748">
        <w:tc>
          <w:tcPr>
            <w:tcW w:w="2157" w:type="dxa"/>
          </w:tcPr>
          <w:p w14:paraId="48D960D1" w14:textId="77777777" w:rsidR="00485649" w:rsidRDefault="00485649" w:rsidP="0017648B">
            <w:pPr>
              <w:pStyle w:val="ListParagraph"/>
              <w:ind w:left="0"/>
              <w:jc w:val="center"/>
            </w:pPr>
            <w:r>
              <w:t>Lower ID width</w:t>
            </w:r>
          </w:p>
        </w:tc>
        <w:tc>
          <w:tcPr>
            <w:tcW w:w="2157" w:type="dxa"/>
          </w:tcPr>
          <w:p w14:paraId="56640399"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ali</m:t>
                </m:r>
              </m:oMath>
            </m:oMathPara>
          </w:p>
        </w:tc>
        <w:tc>
          <w:tcPr>
            <w:tcW w:w="3601" w:type="dxa"/>
          </w:tcPr>
          <w:p w14:paraId="55EADDF8" w14:textId="77777777" w:rsidR="00485649" w:rsidRDefault="00485649" w:rsidP="0017648B">
            <w:pPr>
              <w:pStyle w:val="ListParagraph"/>
              <w:ind w:left="0"/>
              <w:jc w:val="center"/>
            </w:pPr>
            <w:r>
              <w:t>Positive sign</w:t>
            </w:r>
          </w:p>
        </w:tc>
        <w:tc>
          <w:tcPr>
            <w:tcW w:w="1440" w:type="dxa"/>
          </w:tcPr>
          <w:p w14:paraId="2E5267AF"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2079B2BB" w14:textId="77777777" w:rsidTr="00BE4748">
        <w:tc>
          <w:tcPr>
            <w:tcW w:w="2157" w:type="dxa"/>
          </w:tcPr>
          <w:p w14:paraId="50C2127E" w14:textId="77777777" w:rsidR="00485649" w:rsidRDefault="00485649" w:rsidP="0017648B">
            <w:pPr>
              <w:pStyle w:val="ListParagraph"/>
              <w:ind w:left="0"/>
              <w:jc w:val="center"/>
            </w:pPr>
            <w:r>
              <w:t>Lower ID height</w:t>
            </w:r>
          </w:p>
        </w:tc>
        <w:tc>
          <w:tcPr>
            <w:tcW w:w="2157" w:type="dxa"/>
          </w:tcPr>
          <w:p w14:paraId="404C4CA8"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hli</m:t>
                </m:r>
              </m:oMath>
            </m:oMathPara>
          </w:p>
        </w:tc>
        <w:tc>
          <w:tcPr>
            <w:tcW w:w="3601" w:type="dxa"/>
          </w:tcPr>
          <w:p w14:paraId="4A259D8D" w14:textId="77777777" w:rsidR="00485649" w:rsidRDefault="00485649" w:rsidP="0017648B">
            <w:pPr>
              <w:pStyle w:val="ListParagraph"/>
              <w:ind w:left="0"/>
              <w:jc w:val="center"/>
            </w:pPr>
            <w:r>
              <w:t>Positive sign</w:t>
            </w:r>
          </w:p>
        </w:tc>
        <w:tc>
          <w:tcPr>
            <w:tcW w:w="1440" w:type="dxa"/>
          </w:tcPr>
          <w:p w14:paraId="2019FFDE"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61706528" w14:textId="77777777" w:rsidTr="00BE4748">
        <w:tc>
          <w:tcPr>
            <w:tcW w:w="2157" w:type="dxa"/>
          </w:tcPr>
          <w:p w14:paraId="77CA638E" w14:textId="77777777" w:rsidR="00485649" w:rsidRDefault="00485649" w:rsidP="0017648B">
            <w:pPr>
              <w:pStyle w:val="ListParagraph"/>
              <w:ind w:left="0"/>
              <w:jc w:val="center"/>
            </w:pPr>
            <w:r>
              <w:t>Lower OD width</w:t>
            </w:r>
          </w:p>
        </w:tc>
        <w:tc>
          <w:tcPr>
            <w:tcW w:w="2157" w:type="dxa"/>
          </w:tcPr>
          <w:p w14:paraId="2A5A448F"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alo</m:t>
                </m:r>
              </m:oMath>
            </m:oMathPara>
          </w:p>
        </w:tc>
        <w:tc>
          <w:tcPr>
            <w:tcW w:w="3601" w:type="dxa"/>
          </w:tcPr>
          <w:p w14:paraId="6404F318" w14:textId="77777777" w:rsidR="00485649" w:rsidRDefault="00485649" w:rsidP="0017648B">
            <w:pPr>
              <w:pStyle w:val="ListParagraph"/>
              <w:ind w:left="0"/>
              <w:jc w:val="center"/>
            </w:pPr>
            <w:r>
              <w:t>Positive sign</w:t>
            </w:r>
          </w:p>
        </w:tc>
        <w:tc>
          <w:tcPr>
            <w:tcW w:w="1440" w:type="dxa"/>
          </w:tcPr>
          <w:p w14:paraId="2CEED50F"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3F1CFE5" w14:textId="77777777" w:rsidTr="00BE4748">
        <w:tc>
          <w:tcPr>
            <w:tcW w:w="2157" w:type="dxa"/>
          </w:tcPr>
          <w:p w14:paraId="2FE59F07" w14:textId="77777777" w:rsidR="00485649" w:rsidRDefault="00485649" w:rsidP="0017648B">
            <w:pPr>
              <w:pStyle w:val="ListParagraph"/>
              <w:ind w:left="0"/>
              <w:jc w:val="center"/>
            </w:pPr>
            <w:r>
              <w:t>Lower OD height</w:t>
            </w:r>
          </w:p>
        </w:tc>
        <w:tc>
          <w:tcPr>
            <w:tcW w:w="2157" w:type="dxa"/>
          </w:tcPr>
          <w:p w14:paraId="17128DD0"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hlo</m:t>
                </m:r>
              </m:oMath>
            </m:oMathPara>
          </w:p>
        </w:tc>
        <w:tc>
          <w:tcPr>
            <w:tcW w:w="3601" w:type="dxa"/>
          </w:tcPr>
          <w:p w14:paraId="3DD715DE" w14:textId="77777777" w:rsidR="00485649" w:rsidRDefault="00485649" w:rsidP="0017648B">
            <w:pPr>
              <w:pStyle w:val="ListParagraph"/>
              <w:ind w:left="0"/>
              <w:jc w:val="center"/>
            </w:pPr>
            <w:r>
              <w:t>Positive sign</w:t>
            </w:r>
          </w:p>
        </w:tc>
        <w:tc>
          <w:tcPr>
            <w:tcW w:w="1440" w:type="dxa"/>
          </w:tcPr>
          <w:p w14:paraId="7F6EAD0D"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47C6793D" w14:textId="77777777" w:rsidTr="00BE4748">
        <w:tc>
          <w:tcPr>
            <w:tcW w:w="2157" w:type="dxa"/>
          </w:tcPr>
          <w:p w14:paraId="7EC16DE9" w14:textId="77777777" w:rsidR="00485649" w:rsidRDefault="00485649" w:rsidP="0017648B">
            <w:pPr>
              <w:pStyle w:val="ListParagraph"/>
              <w:ind w:left="0"/>
              <w:jc w:val="center"/>
            </w:pPr>
            <w:r>
              <w:t>Ring upper flank angle</w:t>
            </w:r>
          </w:p>
        </w:tc>
        <w:tc>
          <w:tcPr>
            <w:tcW w:w="2157" w:type="dxa"/>
          </w:tcPr>
          <w:p w14:paraId="5DA28F29" w14:textId="77777777" w:rsidR="00485649"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3601" w:type="dxa"/>
          </w:tcPr>
          <w:p w14:paraId="405AFA20" w14:textId="77777777" w:rsidR="00485649" w:rsidRDefault="00485649" w:rsidP="0017648B">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1440" w:type="dxa"/>
          </w:tcPr>
          <w:p w14:paraId="7D3A7C7B"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deg</m:t>
                </m:r>
              </m:oMath>
            </m:oMathPara>
          </w:p>
        </w:tc>
      </w:tr>
      <w:tr w:rsidR="00BE4748" w14:paraId="097B8497" w14:textId="77777777" w:rsidTr="00BE4748">
        <w:tc>
          <w:tcPr>
            <w:tcW w:w="2157" w:type="dxa"/>
          </w:tcPr>
          <w:p w14:paraId="2425EB0F" w14:textId="77777777" w:rsidR="00485649" w:rsidRDefault="00485649" w:rsidP="0017648B">
            <w:pPr>
              <w:pStyle w:val="ListParagraph"/>
              <w:ind w:left="0"/>
              <w:jc w:val="center"/>
            </w:pPr>
            <w:r>
              <w:t>Ring lower flank angle</w:t>
            </w:r>
          </w:p>
        </w:tc>
        <w:tc>
          <w:tcPr>
            <w:tcW w:w="2157" w:type="dxa"/>
          </w:tcPr>
          <w:p w14:paraId="5DB76661" w14:textId="77777777" w:rsidR="00485649"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3601" w:type="dxa"/>
          </w:tcPr>
          <w:p w14:paraId="5FDF7F76" w14:textId="77777777" w:rsidR="00485649" w:rsidRDefault="00485649" w:rsidP="0017648B">
            <w:pPr>
              <w:pStyle w:val="ListParagraph"/>
              <w:ind w:left="0"/>
              <w:jc w:val="center"/>
            </w:pPr>
            <w:r>
              <w:t>Positive sign. Shown in Figure 2.</w:t>
            </w:r>
          </w:p>
        </w:tc>
        <w:tc>
          <w:tcPr>
            <w:tcW w:w="1440" w:type="dxa"/>
          </w:tcPr>
          <w:p w14:paraId="1C29C51C"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deg</m:t>
                </m:r>
              </m:oMath>
            </m:oMathPara>
          </w:p>
        </w:tc>
      </w:tr>
      <w:tr w:rsidR="00BE4748" w14:paraId="34EB515C" w14:textId="77777777" w:rsidTr="00BE4748">
        <w:tc>
          <w:tcPr>
            <w:tcW w:w="2157" w:type="dxa"/>
          </w:tcPr>
          <w:p w14:paraId="629A37EC" w14:textId="77777777" w:rsidR="00485649" w:rsidRDefault="00485649" w:rsidP="0017648B">
            <w:pPr>
              <w:pStyle w:val="ListParagraph"/>
              <w:ind w:left="0"/>
              <w:jc w:val="center"/>
            </w:pPr>
            <w:r>
              <w:t>Lower edge width</w:t>
            </w:r>
          </w:p>
        </w:tc>
        <w:tc>
          <w:tcPr>
            <w:tcW w:w="2157" w:type="dxa"/>
          </w:tcPr>
          <w:p w14:paraId="516032DF"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rb1</m:t>
                </m:r>
              </m:oMath>
            </m:oMathPara>
          </w:p>
        </w:tc>
        <w:tc>
          <w:tcPr>
            <w:tcW w:w="3601" w:type="dxa"/>
          </w:tcPr>
          <w:p w14:paraId="728C828E" w14:textId="77777777" w:rsidR="00485649" w:rsidRDefault="00485649" w:rsidP="0017648B">
            <w:pPr>
              <w:pStyle w:val="ListParagraph"/>
              <w:ind w:left="0"/>
              <w:jc w:val="center"/>
            </w:pPr>
            <w:r>
              <w:t>Positive sign. Axial distance between lower end point (#3 in Figure 1) and minimum point (#4 in Figure 1)</w:t>
            </w:r>
          </w:p>
        </w:tc>
        <w:tc>
          <w:tcPr>
            <w:tcW w:w="1440" w:type="dxa"/>
          </w:tcPr>
          <w:p w14:paraId="137970DC"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22B74F8" w14:textId="77777777" w:rsidTr="00BE4748">
        <w:tc>
          <w:tcPr>
            <w:tcW w:w="2157" w:type="dxa"/>
          </w:tcPr>
          <w:p w14:paraId="429CFB0E" w14:textId="77777777" w:rsidR="00485649" w:rsidRDefault="00485649" w:rsidP="0017648B">
            <w:pPr>
              <w:pStyle w:val="ListParagraph"/>
              <w:ind w:left="0"/>
              <w:jc w:val="center"/>
            </w:pPr>
            <w:r>
              <w:t>Upper edge width</w:t>
            </w:r>
          </w:p>
        </w:tc>
        <w:tc>
          <w:tcPr>
            <w:tcW w:w="2157" w:type="dxa"/>
          </w:tcPr>
          <w:p w14:paraId="1B58309D"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rb2</m:t>
                </m:r>
              </m:oMath>
            </m:oMathPara>
          </w:p>
        </w:tc>
        <w:tc>
          <w:tcPr>
            <w:tcW w:w="3601" w:type="dxa"/>
          </w:tcPr>
          <w:p w14:paraId="214DB96C" w14:textId="77777777" w:rsidR="00485649" w:rsidRDefault="00485649" w:rsidP="0017648B">
            <w:pPr>
              <w:pStyle w:val="ListParagraph"/>
              <w:ind w:left="0"/>
              <w:jc w:val="center"/>
            </w:pPr>
            <w:r>
              <w:t>Positive sign. Axial distance between upper end point (#5 in Figure 1) and minimum point (#4 in Figure 1)</w:t>
            </w:r>
          </w:p>
        </w:tc>
        <w:tc>
          <w:tcPr>
            <w:tcW w:w="1440" w:type="dxa"/>
          </w:tcPr>
          <w:p w14:paraId="3DCF3B87" w14:textId="77777777" w:rsidR="00485649" w:rsidRDefault="00485649"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87635E" w14:paraId="2FD9B142" w14:textId="77777777" w:rsidTr="00BE4748">
        <w:tc>
          <w:tcPr>
            <w:tcW w:w="2157" w:type="dxa"/>
          </w:tcPr>
          <w:p w14:paraId="6191FBC5" w14:textId="51BE6A71" w:rsidR="0087635E" w:rsidRDefault="0087635E" w:rsidP="0017648B">
            <w:pPr>
              <w:pStyle w:val="ListParagraph"/>
              <w:ind w:left="0"/>
              <w:jc w:val="center"/>
            </w:pPr>
            <w:r>
              <w:t>Minimum point axial location</w:t>
            </w:r>
          </w:p>
        </w:tc>
        <w:tc>
          <w:tcPr>
            <w:tcW w:w="2157" w:type="dxa"/>
          </w:tcPr>
          <w:p w14:paraId="3874B0F3" w14:textId="110654EF" w:rsidR="0087635E" w:rsidRDefault="0087635E" w:rsidP="0017648B">
            <w:pPr>
              <w:pStyle w:val="ListParagraph"/>
              <w:ind w:left="0"/>
              <w:jc w:val="center"/>
              <w:rPr>
                <w:rFonts w:ascii="Calibri" w:eastAsia="Calibri" w:hAnsi="Calibri" w:cs="Times New Roman"/>
              </w:rPr>
            </w:pPr>
            <m:oMathPara>
              <m:oMath>
                <m:r>
                  <w:rPr>
                    <w:rFonts w:ascii="Cambria Math" w:hAnsi="Cambria Math"/>
                  </w:rPr>
                  <m:t>rbn</m:t>
                </m:r>
              </m:oMath>
            </m:oMathPara>
          </w:p>
        </w:tc>
        <w:tc>
          <w:tcPr>
            <w:tcW w:w="3601" w:type="dxa"/>
          </w:tcPr>
          <w:p w14:paraId="6FB521D5" w14:textId="3AF50D2C" w:rsidR="0087635E" w:rsidRDefault="0087635E" w:rsidP="0017648B">
            <w:pPr>
              <w:pStyle w:val="ListParagraph"/>
              <w:ind w:left="0"/>
              <w:jc w:val="center"/>
            </w:pPr>
            <w:r>
              <w:t>Positive sign if minimum point located above the gravity center point of the cross section and negative otherwise (negative sign in Figure 1)</w:t>
            </w:r>
          </w:p>
        </w:tc>
        <w:tc>
          <w:tcPr>
            <w:tcW w:w="1440" w:type="dxa"/>
          </w:tcPr>
          <w:p w14:paraId="12DFD421" w14:textId="66071B3C" w:rsidR="0087635E" w:rsidRDefault="0087635E"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87635E" w14:paraId="229D02DA" w14:textId="77777777" w:rsidTr="00BE4748">
        <w:tc>
          <w:tcPr>
            <w:tcW w:w="2157" w:type="dxa"/>
          </w:tcPr>
          <w:p w14:paraId="68334082" w14:textId="77777777" w:rsidR="0087635E" w:rsidRDefault="0087635E" w:rsidP="0017648B">
            <w:pPr>
              <w:pStyle w:val="ListParagraph"/>
              <w:ind w:left="0"/>
              <w:jc w:val="center"/>
            </w:pPr>
            <w:r>
              <w:t>Quadratic coefficient for upper edge shape factor</w:t>
            </w:r>
          </w:p>
        </w:tc>
        <w:tc>
          <w:tcPr>
            <w:tcW w:w="2157" w:type="dxa"/>
          </w:tcPr>
          <w:p w14:paraId="113EA315"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3601" w:type="dxa"/>
          </w:tcPr>
          <w:p w14:paraId="2B0306AA" w14:textId="77777777" w:rsidR="0087635E" w:rsidRDefault="0087635E" w:rsidP="0017648B">
            <w:pPr>
              <w:pStyle w:val="ListParagraph"/>
              <w:ind w:left="0"/>
              <w:jc w:val="center"/>
            </w:pPr>
          </w:p>
        </w:tc>
        <w:tc>
          <w:tcPr>
            <w:tcW w:w="1440" w:type="dxa"/>
          </w:tcPr>
          <w:p w14:paraId="2E237DC7"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87635E" w14:paraId="30382234" w14:textId="77777777" w:rsidTr="00BE4748">
        <w:tc>
          <w:tcPr>
            <w:tcW w:w="2157" w:type="dxa"/>
          </w:tcPr>
          <w:p w14:paraId="7C832A93" w14:textId="77777777" w:rsidR="0087635E" w:rsidRDefault="0087635E" w:rsidP="0017648B">
            <w:pPr>
              <w:pStyle w:val="ListParagraph"/>
              <w:ind w:left="0"/>
              <w:jc w:val="center"/>
            </w:pPr>
            <w:r>
              <w:t>Quadratic coefficient for lower edge shape factor</w:t>
            </w:r>
          </w:p>
        </w:tc>
        <w:tc>
          <w:tcPr>
            <w:tcW w:w="2157" w:type="dxa"/>
          </w:tcPr>
          <w:p w14:paraId="4F05513F"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3601" w:type="dxa"/>
          </w:tcPr>
          <w:p w14:paraId="1A0AC3DE" w14:textId="77777777" w:rsidR="0087635E" w:rsidRDefault="0087635E" w:rsidP="0017648B">
            <w:pPr>
              <w:pStyle w:val="ListParagraph"/>
              <w:ind w:left="0"/>
              <w:jc w:val="center"/>
            </w:pPr>
          </w:p>
        </w:tc>
        <w:tc>
          <w:tcPr>
            <w:tcW w:w="1440" w:type="dxa"/>
          </w:tcPr>
          <w:p w14:paraId="2A08D74B"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87635E" w14:paraId="60B57D18" w14:textId="77777777" w:rsidTr="00BE4748">
        <w:tc>
          <w:tcPr>
            <w:tcW w:w="2157" w:type="dxa"/>
          </w:tcPr>
          <w:p w14:paraId="7484E314" w14:textId="77777777" w:rsidR="0087635E" w:rsidRDefault="0087635E" w:rsidP="0017648B">
            <w:pPr>
              <w:pStyle w:val="ListParagraph"/>
              <w:ind w:left="0"/>
              <w:jc w:val="center"/>
            </w:pPr>
            <w:r>
              <w:t>Linear coefficient for upper edge shape factor</w:t>
            </w:r>
          </w:p>
        </w:tc>
        <w:tc>
          <w:tcPr>
            <w:tcW w:w="2157" w:type="dxa"/>
          </w:tcPr>
          <w:p w14:paraId="29086D54"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3601" w:type="dxa"/>
          </w:tcPr>
          <w:p w14:paraId="4356FB1E" w14:textId="77777777" w:rsidR="0087635E" w:rsidRDefault="0087635E" w:rsidP="0017648B">
            <w:pPr>
              <w:pStyle w:val="ListParagraph"/>
              <w:ind w:left="0"/>
              <w:jc w:val="center"/>
            </w:pPr>
          </w:p>
        </w:tc>
        <w:tc>
          <w:tcPr>
            <w:tcW w:w="1440" w:type="dxa"/>
          </w:tcPr>
          <w:p w14:paraId="7AEC924D" w14:textId="77777777" w:rsidR="0087635E" w:rsidRDefault="0087635E" w:rsidP="0017648B">
            <w:pPr>
              <w:pStyle w:val="ListParagraph"/>
              <w:ind w:left="0"/>
              <w:jc w:val="center"/>
              <w:rPr>
                <w:rFonts w:ascii="Calibri" w:eastAsia="Calibri" w:hAnsi="Calibri" w:cs="Times New Roman"/>
              </w:rPr>
            </w:pPr>
          </w:p>
        </w:tc>
      </w:tr>
      <w:tr w:rsidR="0087635E" w14:paraId="4D7586D9" w14:textId="77777777" w:rsidTr="00BE4748">
        <w:tc>
          <w:tcPr>
            <w:tcW w:w="2157" w:type="dxa"/>
          </w:tcPr>
          <w:p w14:paraId="2D8CFBEE" w14:textId="77777777" w:rsidR="0087635E" w:rsidRDefault="0087635E" w:rsidP="0017648B">
            <w:pPr>
              <w:pStyle w:val="ListParagraph"/>
              <w:ind w:left="0"/>
              <w:jc w:val="center"/>
            </w:pPr>
            <w:r>
              <w:t>Linear coefficient for lower edge shape factor</w:t>
            </w:r>
          </w:p>
        </w:tc>
        <w:tc>
          <w:tcPr>
            <w:tcW w:w="2157" w:type="dxa"/>
          </w:tcPr>
          <w:p w14:paraId="14A996C1"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3601" w:type="dxa"/>
          </w:tcPr>
          <w:p w14:paraId="490933EB" w14:textId="77777777" w:rsidR="0087635E" w:rsidRDefault="0087635E" w:rsidP="0017648B">
            <w:pPr>
              <w:pStyle w:val="ListParagraph"/>
              <w:ind w:left="0"/>
              <w:jc w:val="center"/>
            </w:pPr>
          </w:p>
        </w:tc>
        <w:tc>
          <w:tcPr>
            <w:tcW w:w="1440" w:type="dxa"/>
          </w:tcPr>
          <w:p w14:paraId="011994FE" w14:textId="77777777" w:rsidR="0087635E" w:rsidRDefault="0087635E" w:rsidP="0017648B">
            <w:pPr>
              <w:pStyle w:val="ListParagraph"/>
              <w:ind w:left="0"/>
              <w:jc w:val="center"/>
              <w:rPr>
                <w:rFonts w:ascii="Calibri" w:eastAsia="Calibri" w:hAnsi="Calibri" w:cs="Times New Roman"/>
              </w:rPr>
            </w:pPr>
          </w:p>
        </w:tc>
      </w:tr>
      <w:tr w:rsidR="0087635E" w14:paraId="7B2C6DE6" w14:textId="77777777" w:rsidTr="00BE4748">
        <w:tc>
          <w:tcPr>
            <w:tcW w:w="2157" w:type="dxa"/>
          </w:tcPr>
          <w:p w14:paraId="30C323FA" w14:textId="77777777" w:rsidR="0087635E" w:rsidRDefault="0087635E" w:rsidP="0017648B">
            <w:pPr>
              <w:pStyle w:val="ListParagraph"/>
              <w:ind w:left="0"/>
              <w:jc w:val="center"/>
            </w:pPr>
            <w:r>
              <w:t>Minimum point width</w:t>
            </w:r>
          </w:p>
        </w:tc>
        <w:tc>
          <w:tcPr>
            <w:tcW w:w="2157" w:type="dxa"/>
          </w:tcPr>
          <w:p w14:paraId="4947F766"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arm</m:t>
                </m:r>
              </m:oMath>
            </m:oMathPara>
          </w:p>
        </w:tc>
        <w:tc>
          <w:tcPr>
            <w:tcW w:w="3601" w:type="dxa"/>
          </w:tcPr>
          <w:p w14:paraId="68EAEC21" w14:textId="77777777" w:rsidR="0087635E" w:rsidRDefault="0087635E" w:rsidP="0017648B">
            <w:pPr>
              <w:pStyle w:val="ListParagraph"/>
              <w:ind w:left="0"/>
              <w:jc w:val="center"/>
            </w:pPr>
            <w:r>
              <w:t>Positive sign</w:t>
            </w:r>
          </w:p>
        </w:tc>
        <w:tc>
          <w:tcPr>
            <w:tcW w:w="1440" w:type="dxa"/>
          </w:tcPr>
          <w:p w14:paraId="1771934B"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m:t>
                </m:r>
              </m:oMath>
            </m:oMathPara>
          </w:p>
        </w:tc>
      </w:tr>
      <w:tr w:rsidR="0087635E" w14:paraId="39AF6DE1" w14:textId="77777777" w:rsidTr="00BE4748">
        <w:tc>
          <w:tcPr>
            <w:tcW w:w="2157" w:type="dxa"/>
          </w:tcPr>
          <w:p w14:paraId="7280FF98" w14:textId="77777777" w:rsidR="0087635E" w:rsidRDefault="0087635E" w:rsidP="0017648B">
            <w:pPr>
              <w:pStyle w:val="ListParagraph"/>
              <w:ind w:left="0"/>
              <w:jc w:val="center"/>
            </w:pPr>
            <w:r>
              <w:t>Cross section area</w:t>
            </w:r>
          </w:p>
        </w:tc>
        <w:tc>
          <w:tcPr>
            <w:tcW w:w="2157" w:type="dxa"/>
          </w:tcPr>
          <w:p w14:paraId="59DA71EA"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Ac</m:t>
                </m:r>
              </m:oMath>
            </m:oMathPara>
          </w:p>
        </w:tc>
        <w:tc>
          <w:tcPr>
            <w:tcW w:w="3601" w:type="dxa"/>
          </w:tcPr>
          <w:p w14:paraId="2C50F60D" w14:textId="77777777" w:rsidR="0087635E" w:rsidRDefault="0087635E" w:rsidP="0017648B">
            <w:pPr>
              <w:pStyle w:val="ListParagraph"/>
              <w:ind w:left="0"/>
              <w:jc w:val="center"/>
            </w:pPr>
          </w:p>
        </w:tc>
        <w:tc>
          <w:tcPr>
            <w:tcW w:w="1440" w:type="dxa"/>
          </w:tcPr>
          <w:p w14:paraId="38FC149C"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87635E" w14:paraId="1D185A0F" w14:textId="77777777" w:rsidTr="00BE4748">
        <w:tc>
          <w:tcPr>
            <w:tcW w:w="2157" w:type="dxa"/>
          </w:tcPr>
          <w:p w14:paraId="1A1715FA" w14:textId="77777777" w:rsidR="0087635E" w:rsidRDefault="0087635E" w:rsidP="0017648B">
            <w:pPr>
              <w:pStyle w:val="ListParagraph"/>
              <w:ind w:left="0"/>
              <w:jc w:val="center"/>
            </w:pPr>
            <w:r>
              <w:t>Principal moment of inertia in plane</w:t>
            </w:r>
          </w:p>
        </w:tc>
        <w:tc>
          <w:tcPr>
            <w:tcW w:w="2157" w:type="dxa"/>
          </w:tcPr>
          <w:p w14:paraId="02B2C502"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3601" w:type="dxa"/>
          </w:tcPr>
          <w:p w14:paraId="1F3C7F26" w14:textId="77777777" w:rsidR="0087635E" w:rsidRDefault="0087635E" w:rsidP="0017648B">
            <w:pPr>
              <w:pStyle w:val="ListParagraph"/>
              <w:ind w:left="0"/>
              <w:jc w:val="center"/>
            </w:pPr>
          </w:p>
        </w:tc>
        <w:tc>
          <w:tcPr>
            <w:tcW w:w="1440" w:type="dxa"/>
          </w:tcPr>
          <w:p w14:paraId="6EE688BB"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87635E" w14:paraId="38386BDA" w14:textId="77777777" w:rsidTr="00BE4748">
        <w:tc>
          <w:tcPr>
            <w:tcW w:w="2157" w:type="dxa"/>
          </w:tcPr>
          <w:p w14:paraId="4A43A91F" w14:textId="77777777" w:rsidR="0087635E" w:rsidRDefault="0087635E" w:rsidP="0017648B">
            <w:pPr>
              <w:pStyle w:val="ListParagraph"/>
              <w:ind w:left="0"/>
              <w:jc w:val="center"/>
            </w:pPr>
            <w:r>
              <w:t>Principal moment of inertia out of plane</w:t>
            </w:r>
          </w:p>
        </w:tc>
        <w:tc>
          <w:tcPr>
            <w:tcW w:w="2157" w:type="dxa"/>
          </w:tcPr>
          <w:p w14:paraId="20BBE288"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3601" w:type="dxa"/>
          </w:tcPr>
          <w:p w14:paraId="62EE2DD5" w14:textId="77777777" w:rsidR="0087635E" w:rsidRDefault="0087635E" w:rsidP="0017648B">
            <w:pPr>
              <w:pStyle w:val="ListParagraph"/>
              <w:ind w:left="0"/>
              <w:jc w:val="center"/>
            </w:pPr>
          </w:p>
        </w:tc>
        <w:tc>
          <w:tcPr>
            <w:tcW w:w="1440" w:type="dxa"/>
          </w:tcPr>
          <w:p w14:paraId="66612795"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87635E" w14:paraId="00164F07" w14:textId="77777777" w:rsidTr="00BE4748">
        <w:tc>
          <w:tcPr>
            <w:tcW w:w="2157" w:type="dxa"/>
          </w:tcPr>
          <w:p w14:paraId="678E532C" w14:textId="77777777" w:rsidR="0087635E" w:rsidRDefault="0087635E" w:rsidP="0017648B">
            <w:pPr>
              <w:pStyle w:val="ListParagraph"/>
              <w:ind w:left="0"/>
              <w:jc w:val="center"/>
            </w:pPr>
            <w:r>
              <w:t>Moment of inertia in plane</w:t>
            </w:r>
          </w:p>
        </w:tc>
        <w:tc>
          <w:tcPr>
            <w:tcW w:w="2157" w:type="dxa"/>
          </w:tcPr>
          <w:p w14:paraId="5A19BC0A"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284FAB8B" w14:textId="77777777" w:rsidR="0087635E" w:rsidRDefault="0087635E" w:rsidP="0017648B">
            <w:pPr>
              <w:pStyle w:val="ListParagraph"/>
              <w:ind w:left="0"/>
              <w:jc w:val="center"/>
            </w:pPr>
          </w:p>
        </w:tc>
        <w:tc>
          <w:tcPr>
            <w:tcW w:w="1440" w:type="dxa"/>
          </w:tcPr>
          <w:p w14:paraId="1374BA28"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87635E" w14:paraId="5C9DC9DB" w14:textId="77777777" w:rsidTr="00BE4748">
        <w:tc>
          <w:tcPr>
            <w:tcW w:w="2157" w:type="dxa"/>
          </w:tcPr>
          <w:p w14:paraId="72E25F62" w14:textId="77777777" w:rsidR="0087635E" w:rsidRDefault="0087635E" w:rsidP="0017648B">
            <w:pPr>
              <w:pStyle w:val="ListParagraph"/>
              <w:ind w:left="0"/>
              <w:jc w:val="center"/>
            </w:pPr>
            <w:r>
              <w:t>Principal angle</w:t>
            </w:r>
          </w:p>
        </w:tc>
        <w:tc>
          <w:tcPr>
            <w:tcW w:w="2157" w:type="dxa"/>
          </w:tcPr>
          <w:p w14:paraId="71723A5F"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3601" w:type="dxa"/>
          </w:tcPr>
          <w:p w14:paraId="46363B3C" w14:textId="77777777" w:rsidR="0087635E" w:rsidRDefault="0087635E" w:rsidP="0017648B">
            <w:pPr>
              <w:pStyle w:val="ListParagraph"/>
              <w:ind w:left="0"/>
              <w:jc w:val="center"/>
            </w:pPr>
          </w:p>
        </w:tc>
        <w:tc>
          <w:tcPr>
            <w:tcW w:w="1440" w:type="dxa"/>
          </w:tcPr>
          <w:p w14:paraId="298B35DB"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deg</m:t>
                </m:r>
              </m:oMath>
            </m:oMathPara>
          </w:p>
        </w:tc>
      </w:tr>
      <w:tr w:rsidR="0087635E" w14:paraId="485B1B70" w14:textId="77777777" w:rsidTr="00BE4748">
        <w:tc>
          <w:tcPr>
            <w:tcW w:w="2157" w:type="dxa"/>
          </w:tcPr>
          <w:p w14:paraId="2C55B259" w14:textId="77777777" w:rsidR="0087635E" w:rsidRDefault="0087635E" w:rsidP="0017648B">
            <w:pPr>
              <w:pStyle w:val="ListParagraph"/>
              <w:ind w:left="0"/>
              <w:jc w:val="center"/>
            </w:pPr>
            <w:r>
              <w:t>Polar moment of inertia</w:t>
            </w:r>
          </w:p>
        </w:tc>
        <w:tc>
          <w:tcPr>
            <w:tcW w:w="2157" w:type="dxa"/>
          </w:tcPr>
          <w:p w14:paraId="6EA7C75D"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3601" w:type="dxa"/>
          </w:tcPr>
          <w:p w14:paraId="35981C1E" w14:textId="77777777" w:rsidR="0087635E" w:rsidRDefault="0087635E" w:rsidP="0017648B">
            <w:pPr>
              <w:pStyle w:val="ListParagraph"/>
              <w:ind w:left="0"/>
              <w:jc w:val="center"/>
            </w:pPr>
          </w:p>
        </w:tc>
        <w:tc>
          <w:tcPr>
            <w:tcW w:w="1440" w:type="dxa"/>
          </w:tcPr>
          <w:p w14:paraId="277B82F1"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87635E" w14:paraId="6AFB8AFE" w14:textId="77777777" w:rsidTr="00BE4748">
        <w:tc>
          <w:tcPr>
            <w:tcW w:w="2157" w:type="dxa"/>
          </w:tcPr>
          <w:p w14:paraId="6A3860E4" w14:textId="77777777" w:rsidR="0087635E" w:rsidRDefault="0087635E" w:rsidP="0017648B">
            <w:pPr>
              <w:pStyle w:val="ListParagraph"/>
              <w:ind w:left="0"/>
              <w:jc w:val="center"/>
            </w:pPr>
            <w:r>
              <w:t>Torsional factor</w:t>
            </w:r>
          </w:p>
        </w:tc>
        <w:tc>
          <w:tcPr>
            <w:tcW w:w="2157" w:type="dxa"/>
          </w:tcPr>
          <w:p w14:paraId="0FE9F66E" w14:textId="77777777" w:rsidR="0087635E" w:rsidRDefault="00A87156" w:rsidP="0017648B">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3601" w:type="dxa"/>
          </w:tcPr>
          <w:p w14:paraId="1D9F8725" w14:textId="77777777" w:rsidR="0087635E" w:rsidRDefault="0087635E" w:rsidP="0017648B">
            <w:pPr>
              <w:pStyle w:val="ListParagraph"/>
              <w:ind w:left="0"/>
              <w:jc w:val="center"/>
            </w:pPr>
          </w:p>
        </w:tc>
        <w:tc>
          <w:tcPr>
            <w:tcW w:w="1440" w:type="dxa"/>
          </w:tcPr>
          <w:p w14:paraId="0C105E3A" w14:textId="77777777" w:rsidR="0087635E" w:rsidRDefault="0087635E" w:rsidP="0017648B">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4F102DC1" w14:textId="77777777" w:rsidR="00485649" w:rsidRDefault="00485649" w:rsidP="00485649"/>
    <w:p w14:paraId="12DAFACA" w14:textId="77777777" w:rsidR="0032249F" w:rsidRDefault="00485649" w:rsidP="0032249F">
      <w:pPr>
        <w:jc w:val="both"/>
        <w:rPr>
          <w:b/>
          <w:sz w:val="28"/>
        </w:rPr>
      </w:pPr>
      <w:r>
        <w:rPr>
          <w:b/>
          <w:sz w:val="28"/>
        </w:rPr>
        <w:t xml:space="preserve">Outputs </w:t>
      </w:r>
      <w:r w:rsidR="0032249F">
        <w:rPr>
          <w:b/>
          <w:sz w:val="28"/>
        </w:rPr>
        <w:t>of sub-model computing the force distribution in radial bore and free-shape from the ovality</w:t>
      </w:r>
    </w:p>
    <w:p w14:paraId="4682318D" w14:textId="0DD08069" w:rsidR="00485649" w:rsidRDefault="00485649" w:rsidP="00485649">
      <w:pPr>
        <w:jc w:val="both"/>
        <w:rPr>
          <w:b/>
          <w:sz w:val="28"/>
        </w:rPr>
      </w:pPr>
    </w:p>
    <w:p w14:paraId="0BB3CB36" w14:textId="77777777" w:rsidR="00485649" w:rsidRDefault="00485649" w:rsidP="00485649">
      <w:pPr>
        <w:jc w:val="both"/>
      </w:pPr>
      <w:r>
        <w:t>Two text files are generated:</w:t>
      </w:r>
    </w:p>
    <w:p w14:paraId="0B879A0E" w14:textId="78960A63" w:rsidR="00485649" w:rsidRDefault="00485649" w:rsidP="00485649">
      <w:pPr>
        <w:pStyle w:val="ListParagraph"/>
        <w:numPr>
          <w:ilvl w:val="0"/>
          <w:numId w:val="5"/>
        </w:numPr>
        <w:jc w:val="both"/>
      </w:pPr>
      <w:r>
        <w:t>rforce_from</w:t>
      </w:r>
      <w:r w:rsidR="00FE4320">
        <w:t>ov</w:t>
      </w:r>
      <w:r>
        <w:t>.txt containing two columns: 1</w:t>
      </w:r>
      <w:r w:rsidRPr="0077636E">
        <w:rPr>
          <w:vertAlign w:val="superscript"/>
        </w:rPr>
        <w:t>st</w:t>
      </w:r>
      <w:r>
        <w:t xml:space="preserve"> column contains the circumferential direction angles in degrees defined with respect to the fixed frame with respect to the ring and the second one the radial linear force in N/m.</w:t>
      </w:r>
    </w:p>
    <w:p w14:paraId="5D3DBC3C" w14:textId="14A40FB3" w:rsidR="00274CDC" w:rsidRDefault="00274CDC" w:rsidP="00274CDC">
      <w:pPr>
        <w:pStyle w:val="ListParagraph"/>
        <w:numPr>
          <w:ilvl w:val="0"/>
          <w:numId w:val="5"/>
        </w:numPr>
        <w:jc w:val="both"/>
      </w:pPr>
      <w:r>
        <w:t>fs_from</w:t>
      </w:r>
      <w:r w:rsidR="003C6744">
        <w:t>ov</w:t>
      </w:r>
      <w:r>
        <w:t>.txt containing two columns: 1</w:t>
      </w:r>
      <w:r w:rsidRPr="0077636E">
        <w:rPr>
          <w:vertAlign w:val="superscript"/>
        </w:rPr>
        <w:t>st</w:t>
      </w:r>
      <w:r>
        <w:t xml:space="preserve"> column contains the circumferential direction angles in degrees defined with respect to the fixed frame with respect to the ring and the second one the free-shape in usual representation in millimeters.</w:t>
      </w:r>
    </w:p>
    <w:p w14:paraId="34B1CC6E" w14:textId="77777777" w:rsidR="00485649" w:rsidRDefault="00485649" w:rsidP="00485649">
      <w:pPr>
        <w:jc w:val="both"/>
      </w:pPr>
    </w:p>
    <w:p w14:paraId="6163378B" w14:textId="77777777" w:rsidR="00406A4F" w:rsidRDefault="00485649" w:rsidP="00406A4F">
      <w:pPr>
        <w:jc w:val="both"/>
      </w:pPr>
      <w:r>
        <w:t>Three plots are generated:</w:t>
      </w:r>
    </w:p>
    <w:p w14:paraId="76E9265C" w14:textId="4065DFE5" w:rsidR="00406A4F" w:rsidRDefault="00406A4F" w:rsidP="00406A4F">
      <w:pPr>
        <w:pStyle w:val="ListParagraph"/>
        <w:numPr>
          <w:ilvl w:val="0"/>
          <w:numId w:val="5"/>
        </w:numPr>
        <w:jc w:val="both"/>
      </w:pPr>
      <w:r>
        <w:t>Curve of the free-shape in usual representation in millimeters as a function of the circumferential direction angles in degrees</w:t>
      </w:r>
      <w:r w:rsidRPr="00B449E2">
        <w:t xml:space="preserve"> </w:t>
      </w:r>
      <w:r>
        <w:t>defined with respect to the fixed frame with respect to the ring.</w:t>
      </w:r>
    </w:p>
    <w:p w14:paraId="2564A5A2" w14:textId="77777777" w:rsidR="00485649" w:rsidRDefault="00485649" w:rsidP="00485649">
      <w:pPr>
        <w:pStyle w:val="ListParagraph"/>
        <w:numPr>
          <w:ilvl w:val="0"/>
          <w:numId w:val="5"/>
        </w:numPr>
        <w:jc w:val="both"/>
      </w:pPr>
      <w:r>
        <w:t>Curve of the radial linear force in N/m as a function of the circumferential direction angles in degrees</w:t>
      </w:r>
      <w:r w:rsidRPr="00550126">
        <w:t xml:space="preserve"> </w:t>
      </w:r>
      <w:r>
        <w:t>defined with respect to the fixed frame with respect to the ring.</w:t>
      </w:r>
    </w:p>
    <w:p w14:paraId="04F878BD" w14:textId="77777777" w:rsidR="00485649" w:rsidRDefault="00485649" w:rsidP="00485649">
      <w:pPr>
        <w:jc w:val="both"/>
      </w:pPr>
    </w:p>
    <w:p w14:paraId="4B3C9645" w14:textId="77777777" w:rsidR="00485649" w:rsidRPr="00861CFF" w:rsidRDefault="00485649" w:rsidP="00485649">
      <w:pPr>
        <w:jc w:val="both"/>
      </w:pPr>
      <w:r>
        <w:t>The code also displays the tangential load determined from the force distribution computed.</w:t>
      </w:r>
    </w:p>
    <w:p w14:paraId="421EA88D" w14:textId="77777777" w:rsidR="00685477" w:rsidRDefault="00685477" w:rsidP="00685477">
      <w:pPr>
        <w:jc w:val="both"/>
      </w:pPr>
    </w:p>
    <w:p w14:paraId="5E907FE2" w14:textId="120A1CD4" w:rsidR="006A5030" w:rsidRDefault="006744F6" w:rsidP="006A5030">
      <w:pPr>
        <w:jc w:val="both"/>
        <w:rPr>
          <w:b/>
          <w:sz w:val="28"/>
        </w:rPr>
      </w:pPr>
      <w:r>
        <w:rPr>
          <w:b/>
          <w:sz w:val="28"/>
        </w:rPr>
        <w:t>Module 3</w:t>
      </w:r>
      <w:r w:rsidR="006A5030">
        <w:rPr>
          <w:b/>
          <w:sz w:val="28"/>
        </w:rPr>
        <w:t xml:space="preserve">: </w:t>
      </w:r>
      <w:r w:rsidRPr="006744F6">
        <w:rPr>
          <w:b/>
          <w:sz w:val="28"/>
        </w:rPr>
        <w:t>Calculate the ring-bore and ring-liner conformability</w:t>
      </w:r>
      <w:r w:rsidR="00A22F8B">
        <w:rPr>
          <w:b/>
          <w:sz w:val="28"/>
        </w:rPr>
        <w:t xml:space="preserve"> for specific ring gap location</w:t>
      </w:r>
    </w:p>
    <w:p w14:paraId="6886F6F6" w14:textId="77777777" w:rsidR="006A5030" w:rsidRDefault="006A5030" w:rsidP="006A5030">
      <w:pPr>
        <w:jc w:val="both"/>
        <w:rPr>
          <w:b/>
          <w:sz w:val="28"/>
        </w:rPr>
      </w:pPr>
    </w:p>
    <w:p w14:paraId="1CBD30DB" w14:textId="6A0A4C66" w:rsidR="006A5030" w:rsidRDefault="004C464D" w:rsidP="006A5030">
      <w:pPr>
        <w:jc w:val="both"/>
      </w:pPr>
      <w:r>
        <w:t>This module consists of 2 sub-mode</w:t>
      </w:r>
      <w:r w:rsidR="006A5030">
        <w:t>ls</w:t>
      </w:r>
      <w:r>
        <w:t>. The first one performs the computation related to the conformability study for one specific ring gap position. The second one uses the result of the fi</w:t>
      </w:r>
      <w:r w:rsidR="00EE52E7">
        <w:t>rst sub-model to generate the ra</w:t>
      </w:r>
      <w:r>
        <w:t>dial plots.</w:t>
      </w:r>
      <w:r w:rsidR="006A5030">
        <w:t xml:space="preserve"> </w:t>
      </w:r>
      <w:r>
        <w:t>In</w:t>
      </w:r>
      <w:r w:rsidR="006A5030">
        <w:t>puts and outputs of each of these sub-modules are provided below.</w:t>
      </w:r>
    </w:p>
    <w:p w14:paraId="21081435" w14:textId="77777777" w:rsidR="006A5030" w:rsidRDefault="006A5030" w:rsidP="006A5030">
      <w:pPr>
        <w:jc w:val="both"/>
        <w:rPr>
          <w:b/>
          <w:sz w:val="28"/>
        </w:rPr>
      </w:pPr>
    </w:p>
    <w:p w14:paraId="4DFBF624" w14:textId="4896D028" w:rsidR="006A5030" w:rsidRDefault="006A5030" w:rsidP="006A5030">
      <w:pPr>
        <w:jc w:val="both"/>
        <w:rPr>
          <w:b/>
          <w:sz w:val="28"/>
        </w:rPr>
      </w:pPr>
      <w:r>
        <w:rPr>
          <w:b/>
          <w:sz w:val="28"/>
        </w:rPr>
        <w:t xml:space="preserve">Inputs of sub-model </w:t>
      </w:r>
      <w:r w:rsidR="004C464D">
        <w:rPr>
          <w:b/>
          <w:sz w:val="28"/>
        </w:rPr>
        <w:t>performing the computation related to the conformability study</w:t>
      </w:r>
      <w:r>
        <w:rPr>
          <w:b/>
          <w:sz w:val="28"/>
        </w:rPr>
        <w:t xml:space="preserve"> </w:t>
      </w:r>
      <w:r w:rsidR="00F46316">
        <w:rPr>
          <w:b/>
          <w:sz w:val="28"/>
        </w:rPr>
        <w:t>for one specific ring gap location</w:t>
      </w:r>
    </w:p>
    <w:p w14:paraId="561EA875" w14:textId="77777777" w:rsidR="006A5030" w:rsidRDefault="006A5030" w:rsidP="006A5030">
      <w:pPr>
        <w:jc w:val="both"/>
        <w:rPr>
          <w:b/>
          <w:sz w:val="28"/>
        </w:rPr>
      </w:pPr>
    </w:p>
    <w:p w14:paraId="71316120" w14:textId="77777777" w:rsidR="006A5030" w:rsidRDefault="006A5030" w:rsidP="006A5030">
      <w:pPr>
        <w:jc w:val="both"/>
      </w:pPr>
      <w:r>
        <w:t>Inputs that need to be provided by the user.</w:t>
      </w:r>
    </w:p>
    <w:p w14:paraId="1743411D" w14:textId="77777777" w:rsidR="00274CDC" w:rsidRDefault="00274CDC" w:rsidP="00685477">
      <w:pPr>
        <w:jc w:val="both"/>
      </w:pPr>
    </w:p>
    <w:tbl>
      <w:tblPr>
        <w:tblStyle w:val="TableGrid"/>
        <w:tblW w:w="9355" w:type="dxa"/>
        <w:tblLook w:val="04A0" w:firstRow="1" w:lastRow="0" w:firstColumn="1" w:lastColumn="0" w:noHBand="0" w:noVBand="1"/>
      </w:tblPr>
      <w:tblGrid>
        <w:gridCol w:w="2144"/>
        <w:gridCol w:w="2186"/>
        <w:gridCol w:w="3592"/>
        <w:gridCol w:w="1433"/>
      </w:tblGrid>
      <w:tr w:rsidR="00BE4748" w14:paraId="7E01797A" w14:textId="77777777" w:rsidTr="00414117">
        <w:tc>
          <w:tcPr>
            <w:tcW w:w="2144" w:type="dxa"/>
          </w:tcPr>
          <w:p w14:paraId="5FC9D4DF" w14:textId="77777777" w:rsidR="004C464D" w:rsidRDefault="004C464D" w:rsidP="00D21528">
            <w:pPr>
              <w:pStyle w:val="ListParagraph"/>
              <w:ind w:left="0"/>
              <w:jc w:val="center"/>
            </w:pPr>
            <w:r>
              <w:t>Nomenclature</w:t>
            </w:r>
          </w:p>
        </w:tc>
        <w:tc>
          <w:tcPr>
            <w:tcW w:w="2186" w:type="dxa"/>
          </w:tcPr>
          <w:p w14:paraId="5CF84973" w14:textId="77777777" w:rsidR="004C464D" w:rsidRDefault="004C464D" w:rsidP="00D21528">
            <w:pPr>
              <w:pStyle w:val="ListParagraph"/>
              <w:ind w:left="0"/>
              <w:jc w:val="center"/>
            </w:pPr>
            <w:r>
              <w:t>Variable designation</w:t>
            </w:r>
          </w:p>
        </w:tc>
        <w:tc>
          <w:tcPr>
            <w:tcW w:w="3592" w:type="dxa"/>
          </w:tcPr>
          <w:p w14:paraId="3C26A3D5" w14:textId="77777777" w:rsidR="004C464D" w:rsidRDefault="004C464D" w:rsidP="00D21528">
            <w:pPr>
              <w:pStyle w:val="ListParagraph"/>
              <w:ind w:left="0"/>
              <w:jc w:val="center"/>
            </w:pPr>
            <w:r>
              <w:t>Comment</w:t>
            </w:r>
          </w:p>
        </w:tc>
        <w:tc>
          <w:tcPr>
            <w:tcW w:w="1433" w:type="dxa"/>
          </w:tcPr>
          <w:p w14:paraId="3168012A" w14:textId="77777777" w:rsidR="004C464D" w:rsidRDefault="004C464D" w:rsidP="00D21528">
            <w:pPr>
              <w:pStyle w:val="ListParagraph"/>
              <w:ind w:left="0"/>
              <w:jc w:val="center"/>
            </w:pPr>
            <w:r>
              <w:t>Unit</w:t>
            </w:r>
          </w:p>
        </w:tc>
      </w:tr>
      <w:tr w:rsidR="00BE4748" w14:paraId="56351C37" w14:textId="77777777" w:rsidTr="00414117">
        <w:tc>
          <w:tcPr>
            <w:tcW w:w="2144" w:type="dxa"/>
          </w:tcPr>
          <w:p w14:paraId="257BA166" w14:textId="777A752A" w:rsidR="00BE4748" w:rsidRDefault="00BE4748" w:rsidP="00D21528">
            <w:pPr>
              <w:pStyle w:val="ListParagraph"/>
              <w:ind w:left="0"/>
              <w:jc w:val="center"/>
            </w:pPr>
            <w:r>
              <w:t>IsBDist</w:t>
            </w:r>
          </w:p>
        </w:tc>
        <w:tc>
          <w:tcPr>
            <w:tcW w:w="2186" w:type="dxa"/>
          </w:tcPr>
          <w:p w14:paraId="12EB9183" w14:textId="77777777" w:rsidR="00BE4748" w:rsidRDefault="00BE4748" w:rsidP="00D21528">
            <w:pPr>
              <w:pStyle w:val="ListParagraph"/>
              <w:ind w:left="0"/>
              <w:jc w:val="center"/>
              <w:rPr>
                <w:rFonts w:ascii="Calibri" w:eastAsia="Calibri" w:hAnsi="Calibri" w:cs="Times New Roman"/>
              </w:rPr>
            </w:pPr>
          </w:p>
        </w:tc>
        <w:tc>
          <w:tcPr>
            <w:tcW w:w="3592" w:type="dxa"/>
          </w:tcPr>
          <w:p w14:paraId="7239FEB1" w14:textId="2FEDC45F" w:rsidR="00BE4748" w:rsidRDefault="00BE4748" w:rsidP="00D21528">
            <w:pPr>
              <w:pStyle w:val="ListParagraph"/>
              <w:ind w:left="0"/>
              <w:jc w:val="center"/>
            </w:pPr>
            <w:r>
              <w:t>1 to take into account bore distortion when computing the force distribution in radial bore, 0 otherwise</w:t>
            </w:r>
          </w:p>
        </w:tc>
        <w:tc>
          <w:tcPr>
            <w:tcW w:w="1433" w:type="dxa"/>
          </w:tcPr>
          <w:p w14:paraId="35ECBDAB" w14:textId="77777777" w:rsidR="00BE4748" w:rsidRDefault="00BE4748" w:rsidP="00D21528">
            <w:pPr>
              <w:pStyle w:val="ListParagraph"/>
              <w:ind w:left="0"/>
              <w:jc w:val="center"/>
              <w:rPr>
                <w:rFonts w:ascii="Calibri" w:eastAsia="Calibri" w:hAnsi="Calibri" w:cs="Times New Roman"/>
              </w:rPr>
            </w:pPr>
          </w:p>
        </w:tc>
      </w:tr>
      <w:tr w:rsidR="00BE4748" w14:paraId="752ED8FA" w14:textId="77777777" w:rsidTr="00414117">
        <w:tc>
          <w:tcPr>
            <w:tcW w:w="2144" w:type="dxa"/>
          </w:tcPr>
          <w:p w14:paraId="7D8A370B" w14:textId="4F932A95" w:rsidR="00BE4748" w:rsidRDefault="00BE4748" w:rsidP="00D21528">
            <w:pPr>
              <w:pStyle w:val="ListParagraph"/>
              <w:ind w:left="0"/>
              <w:jc w:val="center"/>
            </w:pPr>
            <w:r>
              <w:t>IsPTilt</w:t>
            </w:r>
          </w:p>
        </w:tc>
        <w:tc>
          <w:tcPr>
            <w:tcW w:w="2186" w:type="dxa"/>
          </w:tcPr>
          <w:p w14:paraId="3A6EA924" w14:textId="77777777" w:rsidR="00BE4748" w:rsidRDefault="00BE4748" w:rsidP="00D21528">
            <w:pPr>
              <w:pStyle w:val="ListParagraph"/>
              <w:ind w:left="0"/>
              <w:jc w:val="center"/>
              <w:rPr>
                <w:rFonts w:ascii="Calibri" w:eastAsia="Calibri" w:hAnsi="Calibri" w:cs="Times New Roman"/>
              </w:rPr>
            </w:pPr>
          </w:p>
        </w:tc>
        <w:tc>
          <w:tcPr>
            <w:tcW w:w="3592" w:type="dxa"/>
          </w:tcPr>
          <w:p w14:paraId="425BA591" w14:textId="3892752B" w:rsidR="00BE4748" w:rsidRDefault="00107E44" w:rsidP="00D21528">
            <w:pPr>
              <w:pStyle w:val="ListParagraph"/>
              <w:ind w:left="0"/>
              <w:jc w:val="center"/>
            </w:pPr>
            <w:r>
              <w:t>1 to take into account piston dynamic tilt, 0 otherwise</w:t>
            </w:r>
          </w:p>
        </w:tc>
        <w:tc>
          <w:tcPr>
            <w:tcW w:w="1433" w:type="dxa"/>
          </w:tcPr>
          <w:p w14:paraId="50EB7D32" w14:textId="77777777" w:rsidR="00BE4748" w:rsidRDefault="00BE4748" w:rsidP="00D21528">
            <w:pPr>
              <w:pStyle w:val="ListParagraph"/>
              <w:ind w:left="0"/>
              <w:jc w:val="center"/>
              <w:rPr>
                <w:rFonts w:ascii="Calibri" w:eastAsia="Calibri" w:hAnsi="Calibri" w:cs="Times New Roman"/>
              </w:rPr>
            </w:pPr>
          </w:p>
        </w:tc>
      </w:tr>
      <w:tr w:rsidR="00107E44" w14:paraId="398211DC" w14:textId="77777777" w:rsidTr="00414117">
        <w:tc>
          <w:tcPr>
            <w:tcW w:w="2144" w:type="dxa"/>
          </w:tcPr>
          <w:p w14:paraId="27A6C7F2" w14:textId="42D000E1" w:rsidR="00107E44" w:rsidRDefault="00107E44" w:rsidP="00D21528">
            <w:pPr>
              <w:pStyle w:val="ListParagraph"/>
              <w:ind w:left="0"/>
              <w:jc w:val="center"/>
            </w:pPr>
            <w:r>
              <w:t>IsGDist</w:t>
            </w:r>
          </w:p>
        </w:tc>
        <w:tc>
          <w:tcPr>
            <w:tcW w:w="2186" w:type="dxa"/>
          </w:tcPr>
          <w:p w14:paraId="44514C0E" w14:textId="77777777" w:rsidR="00107E44" w:rsidRDefault="00107E44" w:rsidP="00D21528">
            <w:pPr>
              <w:pStyle w:val="ListParagraph"/>
              <w:ind w:left="0"/>
              <w:jc w:val="center"/>
              <w:rPr>
                <w:rFonts w:ascii="Calibri" w:eastAsia="Calibri" w:hAnsi="Calibri" w:cs="Times New Roman"/>
              </w:rPr>
            </w:pPr>
          </w:p>
        </w:tc>
        <w:tc>
          <w:tcPr>
            <w:tcW w:w="3592" w:type="dxa"/>
          </w:tcPr>
          <w:p w14:paraId="7DDF9750" w14:textId="40BE8716" w:rsidR="00107E44" w:rsidRDefault="00107E44" w:rsidP="00D21528">
            <w:pPr>
              <w:pStyle w:val="ListParagraph"/>
              <w:ind w:left="0"/>
              <w:jc w:val="center"/>
            </w:pPr>
            <w:r>
              <w:t>1 to take into account groove distortion when computing the force distribution in radial bore, 0 otherwise</w:t>
            </w:r>
          </w:p>
        </w:tc>
        <w:tc>
          <w:tcPr>
            <w:tcW w:w="1433" w:type="dxa"/>
          </w:tcPr>
          <w:p w14:paraId="05BCDD4A" w14:textId="77777777" w:rsidR="00107E44" w:rsidRDefault="00107E44" w:rsidP="00D21528">
            <w:pPr>
              <w:pStyle w:val="ListParagraph"/>
              <w:ind w:left="0"/>
              <w:jc w:val="center"/>
              <w:rPr>
                <w:rFonts w:ascii="Calibri" w:eastAsia="Calibri" w:hAnsi="Calibri" w:cs="Times New Roman"/>
              </w:rPr>
            </w:pPr>
          </w:p>
        </w:tc>
      </w:tr>
      <w:tr w:rsidR="001A0542" w14:paraId="68BB6552" w14:textId="77777777" w:rsidTr="00414117">
        <w:tc>
          <w:tcPr>
            <w:tcW w:w="2144" w:type="dxa"/>
          </w:tcPr>
          <w:p w14:paraId="6EEF1A54" w14:textId="7F7AFCD1" w:rsidR="001A0542" w:rsidRDefault="001A0542" w:rsidP="00D21528">
            <w:pPr>
              <w:pStyle w:val="ListParagraph"/>
              <w:ind w:left="0"/>
              <w:jc w:val="center"/>
            </w:pPr>
            <w:r>
              <w:t>IsFreeshape</w:t>
            </w:r>
          </w:p>
        </w:tc>
        <w:tc>
          <w:tcPr>
            <w:tcW w:w="2186" w:type="dxa"/>
          </w:tcPr>
          <w:p w14:paraId="65D2045F" w14:textId="77777777" w:rsidR="001A0542" w:rsidRDefault="001A0542" w:rsidP="00D21528">
            <w:pPr>
              <w:pStyle w:val="ListParagraph"/>
              <w:ind w:left="0"/>
              <w:jc w:val="center"/>
              <w:rPr>
                <w:rFonts w:ascii="Calibri" w:eastAsia="Calibri" w:hAnsi="Calibri" w:cs="Times New Roman"/>
              </w:rPr>
            </w:pPr>
          </w:p>
        </w:tc>
        <w:tc>
          <w:tcPr>
            <w:tcW w:w="3592" w:type="dxa"/>
          </w:tcPr>
          <w:p w14:paraId="44FE9417" w14:textId="4CEF5C0F" w:rsidR="001A0542" w:rsidRDefault="001A0542" w:rsidP="00D21528">
            <w:pPr>
              <w:pStyle w:val="ListParagraph"/>
              <w:ind w:left="0"/>
              <w:jc w:val="center"/>
            </w:pPr>
            <w:r>
              <w:t>1 to provide the free-shape coordinates or curvature and 0 to provide the radial pressure distribution for the circular bore</w:t>
            </w:r>
          </w:p>
        </w:tc>
        <w:tc>
          <w:tcPr>
            <w:tcW w:w="1433" w:type="dxa"/>
          </w:tcPr>
          <w:p w14:paraId="75841F8D" w14:textId="77777777" w:rsidR="001A0542" w:rsidRDefault="001A0542" w:rsidP="00D21528">
            <w:pPr>
              <w:pStyle w:val="ListParagraph"/>
              <w:ind w:left="0"/>
              <w:jc w:val="center"/>
              <w:rPr>
                <w:rFonts w:ascii="Calibri" w:eastAsia="Calibri" w:hAnsi="Calibri" w:cs="Times New Roman"/>
              </w:rPr>
            </w:pPr>
          </w:p>
        </w:tc>
      </w:tr>
      <w:tr w:rsidR="001A0542" w14:paraId="63A6041C" w14:textId="77777777" w:rsidTr="00414117">
        <w:tc>
          <w:tcPr>
            <w:tcW w:w="2144" w:type="dxa"/>
          </w:tcPr>
          <w:p w14:paraId="199E39A1" w14:textId="77777777" w:rsidR="001A0542" w:rsidRDefault="001A0542" w:rsidP="00D21528">
            <w:pPr>
              <w:pStyle w:val="ListParagraph"/>
              <w:ind w:left="0"/>
              <w:jc w:val="center"/>
            </w:pPr>
            <w:r>
              <w:t>Bore diameter</w:t>
            </w:r>
          </w:p>
        </w:tc>
        <w:tc>
          <w:tcPr>
            <w:tcW w:w="2186" w:type="dxa"/>
          </w:tcPr>
          <w:p w14:paraId="66159626" w14:textId="77777777" w:rsidR="001A0542" w:rsidRDefault="00A87156" w:rsidP="00D21528">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592" w:type="dxa"/>
          </w:tcPr>
          <w:p w14:paraId="652E26A4" w14:textId="77777777" w:rsidR="001A0542" w:rsidRDefault="001A0542" w:rsidP="00D21528">
            <w:pPr>
              <w:pStyle w:val="ListParagraph"/>
              <w:ind w:left="0"/>
              <w:jc w:val="center"/>
            </w:pPr>
          </w:p>
        </w:tc>
        <w:tc>
          <w:tcPr>
            <w:tcW w:w="1433" w:type="dxa"/>
          </w:tcPr>
          <w:p w14:paraId="368D3E91" w14:textId="77777777" w:rsidR="001A0542" w:rsidRDefault="001A0542" w:rsidP="00D21528">
            <w:pPr>
              <w:pStyle w:val="ListParagraph"/>
              <w:ind w:left="0"/>
              <w:jc w:val="center"/>
            </w:pPr>
            <m:oMathPara>
              <m:oMath>
                <m:r>
                  <w:rPr>
                    <w:rFonts w:ascii="Cambria Math" w:hAnsi="Cambria Math"/>
                  </w:rPr>
                  <m:t>mm</m:t>
                </m:r>
              </m:oMath>
            </m:oMathPara>
          </w:p>
        </w:tc>
      </w:tr>
      <w:tr w:rsidR="001A0542" w14:paraId="49B93560" w14:textId="77777777" w:rsidTr="00414117">
        <w:tc>
          <w:tcPr>
            <w:tcW w:w="2144" w:type="dxa"/>
          </w:tcPr>
          <w:p w14:paraId="22FE1165" w14:textId="039F9AE6" w:rsidR="001A0542" w:rsidRDefault="001A0542" w:rsidP="00D21528">
            <w:pPr>
              <w:pStyle w:val="ListParagraph"/>
              <w:ind w:left="0"/>
              <w:jc w:val="center"/>
            </w:pPr>
            <w:r>
              <w:t>Gap size when ring is closed to circular bore</w:t>
            </w:r>
          </w:p>
        </w:tc>
        <w:tc>
          <w:tcPr>
            <w:tcW w:w="2186" w:type="dxa"/>
          </w:tcPr>
          <w:p w14:paraId="07EE275C" w14:textId="1D06122B" w:rsidR="001A0542" w:rsidRDefault="001A0542" w:rsidP="00D21528">
            <w:pPr>
              <w:pStyle w:val="ListParagraph"/>
              <w:ind w:left="0"/>
              <w:jc w:val="center"/>
              <w:rPr>
                <w:rFonts w:ascii="Calibri" w:eastAsia="Calibri" w:hAnsi="Calibri" w:cs="Times New Roman"/>
              </w:rPr>
            </w:pPr>
            <m:oMathPara>
              <m:oMath>
                <m:r>
                  <w:rPr>
                    <w:rFonts w:ascii="Cambria Math" w:hAnsi="Cambria Math"/>
                  </w:rPr>
                  <m:t>gap</m:t>
                </m:r>
              </m:oMath>
            </m:oMathPara>
          </w:p>
        </w:tc>
        <w:tc>
          <w:tcPr>
            <w:tcW w:w="3592" w:type="dxa"/>
          </w:tcPr>
          <w:p w14:paraId="5668BBD4" w14:textId="77777777" w:rsidR="001A0542" w:rsidRDefault="001A0542" w:rsidP="00D21528">
            <w:pPr>
              <w:pStyle w:val="ListParagraph"/>
              <w:ind w:left="0"/>
              <w:jc w:val="center"/>
            </w:pPr>
          </w:p>
        </w:tc>
        <w:tc>
          <w:tcPr>
            <w:tcW w:w="1433" w:type="dxa"/>
          </w:tcPr>
          <w:p w14:paraId="0AFA91D4" w14:textId="0CF3C055" w:rsidR="001A0542" w:rsidRDefault="001A0542"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1A0542" w14:paraId="70701FF6" w14:textId="77777777" w:rsidTr="00414117">
        <w:tc>
          <w:tcPr>
            <w:tcW w:w="2144" w:type="dxa"/>
          </w:tcPr>
          <w:p w14:paraId="72F8924A" w14:textId="77777777" w:rsidR="001A0542" w:rsidRDefault="001A0542" w:rsidP="00D21528">
            <w:pPr>
              <w:pStyle w:val="ListParagraph"/>
              <w:ind w:left="0"/>
              <w:jc w:val="center"/>
            </w:pPr>
            <w:r>
              <w:t>Ring Young modulus</w:t>
            </w:r>
          </w:p>
        </w:tc>
        <w:tc>
          <w:tcPr>
            <w:tcW w:w="2186" w:type="dxa"/>
          </w:tcPr>
          <w:p w14:paraId="45112535" w14:textId="77777777" w:rsidR="001A0542"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592" w:type="dxa"/>
          </w:tcPr>
          <w:p w14:paraId="3DCD33B4" w14:textId="77777777" w:rsidR="001A0542" w:rsidRDefault="001A0542" w:rsidP="00D21528">
            <w:pPr>
              <w:pStyle w:val="ListParagraph"/>
              <w:ind w:left="0"/>
              <w:jc w:val="center"/>
            </w:pPr>
          </w:p>
        </w:tc>
        <w:tc>
          <w:tcPr>
            <w:tcW w:w="1433" w:type="dxa"/>
          </w:tcPr>
          <w:p w14:paraId="044544E1" w14:textId="77777777" w:rsidR="001A0542" w:rsidRDefault="001A0542" w:rsidP="00D21528">
            <w:pPr>
              <w:pStyle w:val="ListParagraph"/>
              <w:ind w:left="0"/>
              <w:jc w:val="center"/>
              <w:rPr>
                <w:rFonts w:ascii="Calibri" w:eastAsia="Calibri" w:hAnsi="Calibri" w:cs="Times New Roman"/>
              </w:rPr>
            </w:pPr>
            <m:oMathPara>
              <m:oMath>
                <m:r>
                  <w:rPr>
                    <w:rFonts w:ascii="Cambria Math" w:hAnsi="Cambria Math"/>
                  </w:rPr>
                  <m:t>GPa</m:t>
                </m:r>
              </m:oMath>
            </m:oMathPara>
          </w:p>
        </w:tc>
      </w:tr>
      <w:tr w:rsidR="001A0542" w14:paraId="4E75DBFD" w14:textId="77777777" w:rsidTr="00414117">
        <w:tc>
          <w:tcPr>
            <w:tcW w:w="2144" w:type="dxa"/>
          </w:tcPr>
          <w:p w14:paraId="1887115D" w14:textId="44A3A9AA" w:rsidR="001A0542" w:rsidRDefault="001A0542" w:rsidP="00D21528">
            <w:pPr>
              <w:pStyle w:val="ListParagraph"/>
              <w:ind w:left="0"/>
              <w:jc w:val="center"/>
            </w:pPr>
            <w:r>
              <w:t>Ring density</w:t>
            </w:r>
          </w:p>
        </w:tc>
        <w:tc>
          <w:tcPr>
            <w:tcW w:w="2186" w:type="dxa"/>
          </w:tcPr>
          <w:p w14:paraId="10B1CCF8" w14:textId="55B0CABA" w:rsidR="001A0542"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3592" w:type="dxa"/>
          </w:tcPr>
          <w:p w14:paraId="1010F1B5" w14:textId="77777777" w:rsidR="001A0542" w:rsidRDefault="001A0542" w:rsidP="00D21528">
            <w:pPr>
              <w:pStyle w:val="ListParagraph"/>
              <w:ind w:left="0"/>
              <w:jc w:val="center"/>
            </w:pPr>
          </w:p>
        </w:tc>
        <w:tc>
          <w:tcPr>
            <w:tcW w:w="1433" w:type="dxa"/>
          </w:tcPr>
          <w:p w14:paraId="7515554A" w14:textId="7A5E37F4" w:rsidR="001A0542" w:rsidRDefault="001A0542" w:rsidP="00D21528">
            <w:pPr>
              <w:pStyle w:val="ListParagraph"/>
              <w:ind w:left="0"/>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1A0542" w14:paraId="1B87DBFA" w14:textId="77777777" w:rsidTr="00414117">
        <w:tc>
          <w:tcPr>
            <w:tcW w:w="2144" w:type="dxa"/>
          </w:tcPr>
          <w:p w14:paraId="17FF52DD" w14:textId="0B958B8C" w:rsidR="001A0542" w:rsidRDefault="001A0542" w:rsidP="00D21528">
            <w:pPr>
              <w:pStyle w:val="ListParagraph"/>
              <w:ind w:left="0"/>
              <w:jc w:val="center"/>
            </w:pPr>
            <w:r>
              <w:t>Ring Poisson ratio</w:t>
            </w:r>
          </w:p>
        </w:tc>
        <w:tc>
          <w:tcPr>
            <w:tcW w:w="2186" w:type="dxa"/>
          </w:tcPr>
          <w:p w14:paraId="391A9ADD" w14:textId="03172FBD" w:rsidR="001A0542" w:rsidRDefault="00A87156" w:rsidP="00D21528">
            <w:pPr>
              <w:pStyle w:val="ListParagraph"/>
              <w:ind w:left="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ν</m:t>
                    </m:r>
                  </m:e>
                  <m:sub>
                    <m:r>
                      <w:rPr>
                        <w:rFonts w:ascii="Cambria Math" w:eastAsia="Calibri" w:hAnsi="Cambria Math" w:cs="Times New Roman"/>
                      </w:rPr>
                      <m:t>r</m:t>
                    </m:r>
                  </m:sub>
                </m:sSub>
              </m:oMath>
            </m:oMathPara>
          </w:p>
        </w:tc>
        <w:tc>
          <w:tcPr>
            <w:tcW w:w="3592" w:type="dxa"/>
          </w:tcPr>
          <w:p w14:paraId="4CB3DB10" w14:textId="77777777" w:rsidR="001A0542" w:rsidRDefault="001A0542" w:rsidP="00D21528">
            <w:pPr>
              <w:pStyle w:val="ListParagraph"/>
              <w:ind w:left="0"/>
              <w:jc w:val="center"/>
            </w:pPr>
          </w:p>
        </w:tc>
        <w:tc>
          <w:tcPr>
            <w:tcW w:w="1433" w:type="dxa"/>
          </w:tcPr>
          <w:p w14:paraId="2AE7D94B" w14:textId="77777777" w:rsidR="001A0542" w:rsidRDefault="001A0542" w:rsidP="00D21528">
            <w:pPr>
              <w:pStyle w:val="ListParagraph"/>
              <w:ind w:left="0"/>
              <w:jc w:val="center"/>
              <w:rPr>
                <w:rFonts w:ascii="Calibri" w:eastAsia="Calibri" w:hAnsi="Calibri" w:cs="Times New Roman"/>
              </w:rPr>
            </w:pPr>
          </w:p>
        </w:tc>
      </w:tr>
      <w:tr w:rsidR="001A0542" w14:paraId="5182F134" w14:textId="77777777" w:rsidTr="00414117">
        <w:tc>
          <w:tcPr>
            <w:tcW w:w="2144" w:type="dxa"/>
          </w:tcPr>
          <w:p w14:paraId="6AA37C7C" w14:textId="2B8F09C7" w:rsidR="001A0542" w:rsidRDefault="001A0542" w:rsidP="00D21528">
            <w:pPr>
              <w:pStyle w:val="ListParagraph"/>
              <w:ind w:left="0"/>
              <w:jc w:val="center"/>
            </w:pPr>
            <w:r>
              <w:t>Ring thermal expansion coefficient</w:t>
            </w:r>
          </w:p>
        </w:tc>
        <w:tc>
          <w:tcPr>
            <w:tcW w:w="2186" w:type="dxa"/>
          </w:tcPr>
          <w:p w14:paraId="1CEB9530" w14:textId="2976DFE7" w:rsidR="001A0542"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oMath>
            </m:oMathPara>
          </w:p>
        </w:tc>
        <w:tc>
          <w:tcPr>
            <w:tcW w:w="3592" w:type="dxa"/>
          </w:tcPr>
          <w:p w14:paraId="14C71ABF" w14:textId="77777777" w:rsidR="001A0542" w:rsidRDefault="001A0542" w:rsidP="00D21528">
            <w:pPr>
              <w:pStyle w:val="ListParagraph"/>
              <w:ind w:left="0"/>
              <w:jc w:val="center"/>
            </w:pPr>
          </w:p>
        </w:tc>
        <w:tc>
          <w:tcPr>
            <w:tcW w:w="1433" w:type="dxa"/>
          </w:tcPr>
          <w:p w14:paraId="3559CFBA" w14:textId="50786BC5" w:rsidR="001A0542" w:rsidRDefault="001A0542" w:rsidP="00D21528">
            <w:pPr>
              <w:pStyle w:val="ListParagraph"/>
              <w:ind w:left="0"/>
              <w:jc w:val="center"/>
              <w:rPr>
                <w:rFonts w:ascii="Calibri" w:eastAsia="Calibri" w:hAnsi="Calibri" w:cs="Times New Roman"/>
              </w:rPr>
            </w:pPr>
            <m:oMathPara>
              <m:oMath>
                <m:r>
                  <w:rPr>
                    <w:rFonts w:ascii="Cambria Math" w:hAnsi="Cambria Math"/>
                  </w:rPr>
                  <m:t>1/K</m:t>
                </m:r>
              </m:oMath>
            </m:oMathPara>
          </w:p>
        </w:tc>
      </w:tr>
      <w:tr w:rsidR="001A0542" w14:paraId="74E6A442" w14:textId="77777777" w:rsidTr="00414117">
        <w:tc>
          <w:tcPr>
            <w:tcW w:w="2144" w:type="dxa"/>
          </w:tcPr>
          <w:p w14:paraId="6B1CA839" w14:textId="36CB5004" w:rsidR="001A0542" w:rsidRDefault="001A0542" w:rsidP="00D21528">
            <w:pPr>
              <w:pStyle w:val="ListParagraph"/>
              <w:ind w:left="0"/>
              <w:jc w:val="center"/>
            </w:pPr>
            <w:r>
              <w:t>Ring gap position</w:t>
            </w:r>
          </w:p>
        </w:tc>
        <w:tc>
          <w:tcPr>
            <w:tcW w:w="2186" w:type="dxa"/>
          </w:tcPr>
          <w:p w14:paraId="456E7862" w14:textId="30C96F10" w:rsidR="001A0542"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g</m:t>
                    </m:r>
                  </m:sub>
                </m:sSub>
              </m:oMath>
            </m:oMathPara>
          </w:p>
        </w:tc>
        <w:tc>
          <w:tcPr>
            <w:tcW w:w="3592" w:type="dxa"/>
          </w:tcPr>
          <w:p w14:paraId="3A0D342C" w14:textId="3AB688D6" w:rsidR="001A0542" w:rsidRDefault="001A0542" w:rsidP="00D21528">
            <w:pPr>
              <w:pStyle w:val="ListParagraph"/>
              <w:ind w:left="0"/>
              <w:jc w:val="center"/>
            </w:pPr>
            <w:r>
              <w:t xml:space="preserve">Ring gap position in degrees defined with respect to the fixed frame with respect to the cylinder from thrust side </w:t>
            </w:r>
            <w:r w:rsidRPr="0035367A">
              <w:t>(0°) to thrust side (360°)</w:t>
            </w:r>
          </w:p>
        </w:tc>
        <w:tc>
          <w:tcPr>
            <w:tcW w:w="1433" w:type="dxa"/>
          </w:tcPr>
          <w:p w14:paraId="27975D65" w14:textId="07AC5349" w:rsidR="001A0542" w:rsidRDefault="001A0542" w:rsidP="00D21528">
            <w:pPr>
              <w:pStyle w:val="ListParagraph"/>
              <w:ind w:left="0"/>
              <w:jc w:val="center"/>
              <w:rPr>
                <w:rFonts w:ascii="Calibri" w:eastAsia="Calibri" w:hAnsi="Calibri" w:cs="Times New Roman"/>
              </w:rPr>
            </w:pPr>
            <m:oMathPara>
              <m:oMath>
                <m:r>
                  <w:rPr>
                    <w:rFonts w:ascii="Cambria Math" w:hAnsi="Cambria Math"/>
                  </w:rPr>
                  <m:t>deg</m:t>
                </m:r>
              </m:oMath>
            </m:oMathPara>
          </w:p>
        </w:tc>
      </w:tr>
      <w:tr w:rsidR="001A0542" w14:paraId="17D63ED9" w14:textId="77777777" w:rsidTr="00414117">
        <w:tc>
          <w:tcPr>
            <w:tcW w:w="2144" w:type="dxa"/>
          </w:tcPr>
          <w:p w14:paraId="4FBD49DB" w14:textId="7903CD51" w:rsidR="001A0542" w:rsidRDefault="001A0542" w:rsidP="00D21528">
            <w:pPr>
              <w:pStyle w:val="ListParagraph"/>
              <w:ind w:left="0"/>
              <w:jc w:val="center"/>
            </w:pPr>
            <w:r>
              <w:t>Ring temperature</w:t>
            </w:r>
          </w:p>
        </w:tc>
        <w:tc>
          <w:tcPr>
            <w:tcW w:w="2186" w:type="dxa"/>
          </w:tcPr>
          <w:p w14:paraId="2BC73CB0" w14:textId="21E8864D" w:rsidR="001A0542"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3592" w:type="dxa"/>
          </w:tcPr>
          <w:p w14:paraId="156FF585" w14:textId="77777777" w:rsidR="001A0542" w:rsidRDefault="001A0542" w:rsidP="00D21528">
            <w:pPr>
              <w:pStyle w:val="ListParagraph"/>
              <w:ind w:left="0"/>
              <w:jc w:val="center"/>
            </w:pPr>
          </w:p>
        </w:tc>
        <w:tc>
          <w:tcPr>
            <w:tcW w:w="1433" w:type="dxa"/>
          </w:tcPr>
          <w:p w14:paraId="032AB108" w14:textId="707504C6" w:rsidR="001A0542" w:rsidRDefault="001A0542" w:rsidP="00D21528">
            <w:pPr>
              <w:pStyle w:val="ListParagraph"/>
              <w:ind w:left="0"/>
              <w:jc w:val="center"/>
              <w:rPr>
                <w:rFonts w:ascii="Calibri" w:eastAsia="Calibri" w:hAnsi="Calibri" w:cs="Times New Roman"/>
              </w:rPr>
            </w:pPr>
            <m:oMathPara>
              <m:oMath>
                <m:r>
                  <w:rPr>
                    <w:rFonts w:ascii="Cambria Math" w:hAnsi="Cambria Math"/>
                  </w:rPr>
                  <m:t>Celsuis</m:t>
                </m:r>
              </m:oMath>
            </m:oMathPara>
          </w:p>
        </w:tc>
      </w:tr>
      <w:tr w:rsidR="008C08BA" w14:paraId="521AAC4F" w14:textId="77777777" w:rsidTr="00414117">
        <w:tc>
          <w:tcPr>
            <w:tcW w:w="2144" w:type="dxa"/>
          </w:tcPr>
          <w:p w14:paraId="330A2F5A" w14:textId="734092CE" w:rsidR="008C08BA" w:rsidRDefault="008C08BA" w:rsidP="00D21528">
            <w:pPr>
              <w:pStyle w:val="ListParagraph"/>
              <w:ind w:left="0"/>
              <w:jc w:val="center"/>
            </w:pPr>
            <w:r>
              <w:t>Ring temperature increase f</w:t>
            </w:r>
            <w:r w:rsidR="00CC5BDD">
              <w:t>r</w:t>
            </w:r>
            <w:r>
              <w:t>om ID to OD distribution</w:t>
            </w:r>
          </w:p>
        </w:tc>
        <w:tc>
          <w:tcPr>
            <w:tcW w:w="2186" w:type="dxa"/>
          </w:tcPr>
          <w:p w14:paraId="28C74F50" w14:textId="77777777" w:rsidR="008C08BA" w:rsidRDefault="008C08BA" w:rsidP="00D21528">
            <w:pPr>
              <w:pStyle w:val="ListParagraph"/>
              <w:ind w:left="0"/>
              <w:jc w:val="center"/>
              <w:rPr>
                <w:rFonts w:ascii="Calibri" w:eastAsia="Calibri" w:hAnsi="Calibri" w:cs="Times New Roman"/>
              </w:rPr>
            </w:pPr>
          </w:p>
        </w:tc>
        <w:tc>
          <w:tcPr>
            <w:tcW w:w="3592" w:type="dxa"/>
          </w:tcPr>
          <w:p w14:paraId="013A6BB6" w14:textId="09B4EDDE" w:rsidR="008C08BA" w:rsidRDefault="008C08BA" w:rsidP="008C08BA">
            <w:pPr>
              <w:pStyle w:val="ListParagraph"/>
              <w:ind w:left="0"/>
              <w:jc w:val="center"/>
            </w:pPr>
            <w:r>
              <w:t>Text file with the first column containing the circumferential direction angles in degrees defined with respect to the fixed frame with respect to the ring and the second one contains the radial ring temperature increase from ID to OD in Celsius.</w:t>
            </w:r>
          </w:p>
        </w:tc>
        <w:tc>
          <w:tcPr>
            <w:tcW w:w="1433" w:type="dxa"/>
          </w:tcPr>
          <w:p w14:paraId="3942C8B5" w14:textId="7111F6B7" w:rsidR="008C08BA" w:rsidRDefault="008C08BA" w:rsidP="008C08BA">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Celsius</m:t>
              </m:r>
            </m:oMath>
          </w:p>
        </w:tc>
      </w:tr>
      <w:tr w:rsidR="008C08BA" w14:paraId="205B8C8F" w14:textId="77777777" w:rsidTr="00414117">
        <w:tc>
          <w:tcPr>
            <w:tcW w:w="2144" w:type="dxa"/>
          </w:tcPr>
          <w:p w14:paraId="4EF2A879" w14:textId="77777777" w:rsidR="008C08BA" w:rsidRDefault="008C08BA" w:rsidP="00D21528">
            <w:pPr>
              <w:pStyle w:val="ListParagraph"/>
              <w:ind w:left="0"/>
              <w:jc w:val="center"/>
            </w:pPr>
            <w:r>
              <w:t>Number of elements for the FEM</w:t>
            </w:r>
          </w:p>
        </w:tc>
        <w:tc>
          <w:tcPr>
            <w:tcW w:w="2186" w:type="dxa"/>
          </w:tcPr>
          <w:p w14:paraId="4E36030C" w14:textId="77777777" w:rsidR="008C08BA" w:rsidRDefault="008C08BA" w:rsidP="00D21528">
            <w:pPr>
              <w:pStyle w:val="ListParagraph"/>
              <w:ind w:left="0"/>
              <w:jc w:val="center"/>
              <w:rPr>
                <w:rFonts w:ascii="Calibri" w:eastAsia="Calibri" w:hAnsi="Calibri" w:cs="Times New Roman"/>
              </w:rPr>
            </w:pPr>
            <m:oMathPara>
              <m:oMath>
                <m:r>
                  <w:rPr>
                    <w:rFonts w:ascii="Cambria Math" w:hAnsi="Cambria Math"/>
                  </w:rPr>
                  <m:t>Nbe</m:t>
                </m:r>
              </m:oMath>
            </m:oMathPara>
          </w:p>
        </w:tc>
        <w:tc>
          <w:tcPr>
            <w:tcW w:w="3592" w:type="dxa"/>
          </w:tcPr>
          <w:p w14:paraId="091FBC14" w14:textId="77777777" w:rsidR="008C08BA" w:rsidRDefault="008C08BA" w:rsidP="00D21528">
            <w:pPr>
              <w:pStyle w:val="ListParagraph"/>
              <w:ind w:left="0"/>
              <w:jc w:val="center"/>
            </w:pPr>
            <w:r>
              <w:t>Positive integer</w:t>
            </w:r>
          </w:p>
        </w:tc>
        <w:tc>
          <w:tcPr>
            <w:tcW w:w="1433" w:type="dxa"/>
          </w:tcPr>
          <w:p w14:paraId="217F0124" w14:textId="77777777" w:rsidR="008C08BA" w:rsidRDefault="008C08BA" w:rsidP="00D21528">
            <w:pPr>
              <w:pStyle w:val="ListParagraph"/>
              <w:ind w:left="0"/>
              <w:jc w:val="center"/>
              <w:rPr>
                <w:rFonts w:ascii="Calibri" w:eastAsia="Calibri" w:hAnsi="Calibri" w:cs="Times New Roman"/>
              </w:rPr>
            </w:pPr>
          </w:p>
        </w:tc>
      </w:tr>
      <w:tr w:rsidR="008C08BA" w14:paraId="43852DB0" w14:textId="77777777" w:rsidTr="00414117">
        <w:tc>
          <w:tcPr>
            <w:tcW w:w="2144" w:type="dxa"/>
          </w:tcPr>
          <w:p w14:paraId="732C128D" w14:textId="66D6C7EB" w:rsidR="008C08BA" w:rsidRDefault="008C08BA" w:rsidP="00D21528">
            <w:pPr>
              <w:pStyle w:val="ListParagraph"/>
              <w:ind w:left="0"/>
              <w:jc w:val="center"/>
            </w:pPr>
            <w:r>
              <w:t>Number of points within one element</w:t>
            </w:r>
            <w:r w:rsidR="008F433C">
              <w:t xml:space="preserve"> for contact and lubrication force calculation</w:t>
            </w:r>
          </w:p>
        </w:tc>
        <w:tc>
          <w:tcPr>
            <w:tcW w:w="2186" w:type="dxa"/>
          </w:tcPr>
          <w:p w14:paraId="7CD0ABCC" w14:textId="77777777" w:rsidR="008C08BA" w:rsidRDefault="008C08BA" w:rsidP="00D21528">
            <w:pPr>
              <w:pStyle w:val="ListParagraph"/>
              <w:ind w:left="0"/>
              <w:jc w:val="center"/>
              <w:rPr>
                <w:rFonts w:ascii="Calibri" w:eastAsia="Calibri" w:hAnsi="Calibri" w:cs="Times New Roman"/>
              </w:rPr>
            </w:pPr>
            <m:oMathPara>
              <m:oMath>
                <m:r>
                  <w:rPr>
                    <w:rFonts w:ascii="Cambria Math" w:hAnsi="Cambria Math"/>
                  </w:rPr>
                  <m:t>Npe</m:t>
                </m:r>
              </m:oMath>
            </m:oMathPara>
          </w:p>
        </w:tc>
        <w:tc>
          <w:tcPr>
            <w:tcW w:w="3592" w:type="dxa"/>
          </w:tcPr>
          <w:p w14:paraId="6C5BA59F" w14:textId="77777777" w:rsidR="008C08BA" w:rsidRDefault="008C08BA" w:rsidP="00D21528">
            <w:pPr>
              <w:pStyle w:val="ListParagraph"/>
              <w:ind w:left="0"/>
              <w:jc w:val="center"/>
            </w:pPr>
            <w:r>
              <w:t>Positive integer</w:t>
            </w:r>
          </w:p>
        </w:tc>
        <w:tc>
          <w:tcPr>
            <w:tcW w:w="1433" w:type="dxa"/>
          </w:tcPr>
          <w:p w14:paraId="12EDAFFD" w14:textId="77777777" w:rsidR="008C08BA" w:rsidRDefault="008C08BA" w:rsidP="00D21528">
            <w:pPr>
              <w:pStyle w:val="ListParagraph"/>
              <w:ind w:left="0"/>
              <w:jc w:val="center"/>
              <w:rPr>
                <w:rFonts w:ascii="Calibri" w:eastAsia="Calibri" w:hAnsi="Calibri" w:cs="Times New Roman"/>
              </w:rPr>
            </w:pPr>
          </w:p>
        </w:tc>
      </w:tr>
      <w:tr w:rsidR="008F433C" w14:paraId="7E8123A5" w14:textId="77777777" w:rsidTr="00414117">
        <w:tc>
          <w:tcPr>
            <w:tcW w:w="2144" w:type="dxa"/>
          </w:tcPr>
          <w:p w14:paraId="228DF4D6" w14:textId="6C529397" w:rsidR="008F433C" w:rsidRDefault="008F433C" w:rsidP="00D21528">
            <w:pPr>
              <w:pStyle w:val="ListParagraph"/>
              <w:ind w:left="0"/>
              <w:jc w:val="center"/>
            </w:pPr>
            <w:r>
              <w:t>Number of points within one element for gas force calculation</w:t>
            </w:r>
          </w:p>
        </w:tc>
        <w:tc>
          <w:tcPr>
            <w:tcW w:w="2186" w:type="dxa"/>
          </w:tcPr>
          <w:p w14:paraId="3AF672CF" w14:textId="3AB975F4" w:rsidR="008F433C" w:rsidRDefault="008F433C" w:rsidP="008F433C">
            <w:pPr>
              <w:pStyle w:val="ListParagraph"/>
              <w:ind w:left="0"/>
              <w:jc w:val="center"/>
              <w:rPr>
                <w:rFonts w:ascii="Calibri" w:eastAsia="Calibri" w:hAnsi="Calibri" w:cs="Times New Roman"/>
              </w:rPr>
            </w:pPr>
            <m:oMathPara>
              <m:oMath>
                <m:r>
                  <w:rPr>
                    <w:rFonts w:ascii="Cambria Math" w:hAnsi="Cambria Math"/>
                  </w:rPr>
                  <m:t>Nge</m:t>
                </m:r>
              </m:oMath>
            </m:oMathPara>
          </w:p>
        </w:tc>
        <w:tc>
          <w:tcPr>
            <w:tcW w:w="3592" w:type="dxa"/>
          </w:tcPr>
          <w:p w14:paraId="1B9F4A77" w14:textId="36EBAE0B" w:rsidR="008F433C" w:rsidRDefault="008F433C" w:rsidP="00D21528">
            <w:pPr>
              <w:pStyle w:val="ListParagraph"/>
              <w:ind w:left="0"/>
              <w:jc w:val="center"/>
            </w:pPr>
            <w:r>
              <w:t>Positive integer</w:t>
            </w:r>
          </w:p>
        </w:tc>
        <w:tc>
          <w:tcPr>
            <w:tcW w:w="1433" w:type="dxa"/>
          </w:tcPr>
          <w:p w14:paraId="48F873D9" w14:textId="77777777" w:rsidR="008F433C" w:rsidRDefault="008F433C" w:rsidP="00D21528">
            <w:pPr>
              <w:pStyle w:val="ListParagraph"/>
              <w:ind w:left="0"/>
              <w:jc w:val="center"/>
              <w:rPr>
                <w:rFonts w:ascii="Calibri" w:eastAsia="Calibri" w:hAnsi="Calibri" w:cs="Times New Roman"/>
              </w:rPr>
            </w:pPr>
          </w:p>
        </w:tc>
      </w:tr>
      <w:tr w:rsidR="008C08BA" w14:paraId="7545BD57" w14:textId="77777777" w:rsidTr="00414117">
        <w:tc>
          <w:tcPr>
            <w:tcW w:w="2144" w:type="dxa"/>
          </w:tcPr>
          <w:p w14:paraId="32071C0E" w14:textId="29EBD2C2" w:rsidR="008C08BA" w:rsidRDefault="008C08BA" w:rsidP="00D21528">
            <w:pPr>
              <w:pStyle w:val="ListParagraph"/>
              <w:ind w:left="0"/>
              <w:jc w:val="center"/>
            </w:pPr>
            <w:r>
              <w:t>Highest order in the Fourier series</w:t>
            </w:r>
            <w:r w:rsidR="00F16141">
              <w:t xml:space="preserve"> for bore distortion</w:t>
            </w:r>
            <w:r>
              <w:t>.</w:t>
            </w:r>
          </w:p>
        </w:tc>
        <w:tc>
          <w:tcPr>
            <w:tcW w:w="2186" w:type="dxa"/>
          </w:tcPr>
          <w:p w14:paraId="55CC06F2" w14:textId="77777777" w:rsidR="008C08BA" w:rsidRDefault="008C08BA" w:rsidP="00D21528">
            <w:pPr>
              <w:pStyle w:val="ListParagraph"/>
              <w:ind w:left="0"/>
              <w:jc w:val="center"/>
            </w:pPr>
            <m:oMathPara>
              <m:oMath>
                <m:r>
                  <w:rPr>
                    <w:rFonts w:ascii="Cambria Math" w:eastAsiaTheme="minorEastAsia" w:hAnsi="Cambria Math"/>
                  </w:rPr>
                  <m:t>Norder</m:t>
                </m:r>
              </m:oMath>
            </m:oMathPara>
          </w:p>
        </w:tc>
        <w:tc>
          <w:tcPr>
            <w:tcW w:w="3592" w:type="dxa"/>
          </w:tcPr>
          <w:p w14:paraId="0F336528" w14:textId="77777777" w:rsidR="008C08BA" w:rsidRDefault="008C08BA" w:rsidP="00D21528">
            <w:pPr>
              <w:pStyle w:val="ListParagraph"/>
              <w:ind w:left="0"/>
              <w:jc w:val="center"/>
            </w:pPr>
            <w:r>
              <w:t>Non-zero positive integer. User has to provide this value if IsBDist=1.</w:t>
            </w:r>
          </w:p>
        </w:tc>
        <w:tc>
          <w:tcPr>
            <w:tcW w:w="1433" w:type="dxa"/>
          </w:tcPr>
          <w:p w14:paraId="41BC70F2" w14:textId="77777777" w:rsidR="008C08BA" w:rsidRDefault="008C08BA" w:rsidP="00D21528">
            <w:pPr>
              <w:pStyle w:val="ListParagraph"/>
              <w:ind w:left="0"/>
              <w:jc w:val="center"/>
            </w:pPr>
          </w:p>
        </w:tc>
      </w:tr>
      <w:tr w:rsidR="008C08BA" w14:paraId="20144073" w14:textId="77777777" w:rsidTr="00414117">
        <w:tc>
          <w:tcPr>
            <w:tcW w:w="2144" w:type="dxa"/>
          </w:tcPr>
          <w:p w14:paraId="0F7DB31C" w14:textId="77777777" w:rsidR="008C08BA" w:rsidRDefault="008C08BA" w:rsidP="00D21528">
            <w:pPr>
              <w:pStyle w:val="ListParagraph"/>
              <w:ind w:left="0"/>
              <w:jc w:val="center"/>
            </w:pPr>
            <w:r>
              <w:t>Ampdata</w:t>
            </w:r>
          </w:p>
        </w:tc>
        <w:tc>
          <w:tcPr>
            <w:tcW w:w="2186" w:type="dxa"/>
          </w:tcPr>
          <w:p w14:paraId="644D006D" w14:textId="77777777" w:rsidR="008C08BA" w:rsidRDefault="008C08BA" w:rsidP="00D21528">
            <w:pPr>
              <w:pStyle w:val="ListParagraph"/>
              <w:ind w:left="0"/>
              <w:jc w:val="center"/>
            </w:pPr>
          </w:p>
        </w:tc>
        <w:tc>
          <w:tcPr>
            <w:tcW w:w="3592" w:type="dxa"/>
          </w:tcPr>
          <w:p w14:paraId="79164BD5" w14:textId="77777777" w:rsidR="008C08BA" w:rsidRDefault="008C08BA" w:rsidP="00D21528">
            <w:pPr>
              <w:pStyle w:val="ListParagraph"/>
              <w:ind w:left="0"/>
              <w:jc w:val="center"/>
            </w:pPr>
            <w:r>
              <w:t>1 to provide the amplitudes and phases of bore distortion directly, 0 to provide dr distribution. User has to provide this value if IsBDist=1.</w:t>
            </w:r>
          </w:p>
        </w:tc>
        <w:tc>
          <w:tcPr>
            <w:tcW w:w="1433" w:type="dxa"/>
          </w:tcPr>
          <w:p w14:paraId="67681C58" w14:textId="77777777" w:rsidR="008C08BA" w:rsidRDefault="008C08BA" w:rsidP="00D21528">
            <w:pPr>
              <w:pStyle w:val="ListParagraph"/>
              <w:ind w:left="0"/>
              <w:jc w:val="center"/>
            </w:pPr>
          </w:p>
        </w:tc>
      </w:tr>
      <w:tr w:rsidR="008C08BA" w14:paraId="3200E65B" w14:textId="77777777" w:rsidTr="00414117">
        <w:tc>
          <w:tcPr>
            <w:tcW w:w="2144" w:type="dxa"/>
          </w:tcPr>
          <w:p w14:paraId="43F94582" w14:textId="77777777" w:rsidR="008C08BA" w:rsidRDefault="008C08BA" w:rsidP="00D21528">
            <w:pPr>
              <w:pStyle w:val="ListParagraph"/>
              <w:ind w:left="0"/>
              <w:jc w:val="center"/>
            </w:pPr>
            <w:r>
              <w:t>Amplitudes for bore distortion</w:t>
            </w:r>
          </w:p>
        </w:tc>
        <w:tc>
          <w:tcPr>
            <w:tcW w:w="2186" w:type="dxa"/>
          </w:tcPr>
          <w:p w14:paraId="4CEC5BE0" w14:textId="77777777" w:rsidR="008C08BA" w:rsidRDefault="00A87156" w:rsidP="00D21528">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m:oMathPara>
          </w:p>
        </w:tc>
        <w:tc>
          <w:tcPr>
            <w:tcW w:w="3592" w:type="dxa"/>
          </w:tcPr>
          <w:p w14:paraId="228D7D70" w14:textId="77777777" w:rsidR="008C08BA" w:rsidRDefault="008C08BA" w:rsidP="00D21528">
            <w:pPr>
              <w:pStyle w:val="ListParagraph"/>
              <w:ind w:left="0"/>
              <w:jc w:val="center"/>
            </w:pPr>
            <w:r>
              <w:t xml:space="preserve">Positive values. Number of amplitudes to provide is equal to </w:t>
            </w:r>
            <m:oMath>
              <m:r>
                <w:rPr>
                  <w:rFonts w:ascii="Cambria Math" w:eastAsiaTheme="minorEastAsia" w:hAnsi="Cambria Math"/>
                </w:rPr>
                <m:t>Norder</m:t>
              </m:r>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,…,Norder</w:t>
            </w:r>
            <w:r>
              <w:rPr>
                <w:rFonts w:eastAsiaTheme="minorEastAsia"/>
                <w:vertAlign w:val="superscript"/>
              </w:rPr>
              <w:t>th</w:t>
            </w:r>
            <w:r>
              <w:rPr>
                <w:rFonts w:eastAsiaTheme="minorEastAsia"/>
              </w:rPr>
              <w:t xml:space="preserve"> amplitudes). User has to provide this value if IsBDist=1 and Ampdata=1.</w:t>
            </w:r>
          </w:p>
        </w:tc>
        <w:tc>
          <w:tcPr>
            <w:tcW w:w="1433" w:type="dxa"/>
          </w:tcPr>
          <w:p w14:paraId="2911FC18" w14:textId="77777777" w:rsidR="008C08BA" w:rsidRDefault="008C08BA" w:rsidP="00D21528">
            <w:pPr>
              <w:pStyle w:val="ListParagraph"/>
              <w:ind w:left="0"/>
              <w:jc w:val="center"/>
            </w:pPr>
            <m:oMathPara>
              <m:oMath>
                <m:r>
                  <w:rPr>
                    <w:rFonts w:ascii="Cambria Math" w:eastAsiaTheme="minorEastAsia" w:hAnsi="Cambria Math"/>
                  </w:rPr>
                  <m:t>μm</m:t>
                </m:r>
              </m:oMath>
            </m:oMathPara>
          </w:p>
        </w:tc>
      </w:tr>
      <w:tr w:rsidR="008C08BA" w14:paraId="5E64389C" w14:textId="77777777" w:rsidTr="00414117">
        <w:tc>
          <w:tcPr>
            <w:tcW w:w="2144" w:type="dxa"/>
          </w:tcPr>
          <w:p w14:paraId="67920F64" w14:textId="77777777" w:rsidR="008C08BA" w:rsidRDefault="008C08BA" w:rsidP="00D21528">
            <w:pPr>
              <w:pStyle w:val="ListParagraph"/>
              <w:ind w:left="0"/>
              <w:jc w:val="center"/>
            </w:pPr>
            <w:r>
              <w:t>Phases for bore distortion</w:t>
            </w:r>
          </w:p>
        </w:tc>
        <w:tc>
          <w:tcPr>
            <w:tcW w:w="2186" w:type="dxa"/>
          </w:tcPr>
          <w:p w14:paraId="69656377" w14:textId="77777777" w:rsidR="008C08BA" w:rsidRDefault="00A87156" w:rsidP="00D21528">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oMath>
            </m:oMathPara>
          </w:p>
        </w:tc>
        <w:tc>
          <w:tcPr>
            <w:tcW w:w="3592" w:type="dxa"/>
          </w:tcPr>
          <w:p w14:paraId="71A5BAE6" w14:textId="77777777" w:rsidR="008C08BA" w:rsidRDefault="008C08BA" w:rsidP="00D21528">
            <w:pPr>
              <w:pStyle w:val="ListParagraph"/>
              <w:ind w:left="0"/>
              <w:jc w:val="center"/>
            </w:pPr>
            <w:r>
              <w:t xml:space="preserve">Number of phases to provide is equal to </w:t>
            </w:r>
            <m:oMath>
              <m:r>
                <w:rPr>
                  <w:rFonts w:ascii="Cambria Math" w:eastAsiaTheme="minorEastAsia" w:hAnsi="Cambria Math"/>
                </w:rPr>
                <m:t>Norder-1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,…,Norder</w:t>
            </w:r>
            <w:r>
              <w:rPr>
                <w:rFonts w:eastAsiaTheme="minorEastAsia"/>
                <w:vertAlign w:val="superscript"/>
              </w:rPr>
              <w:t>th</w:t>
            </w:r>
            <w:r>
              <w:rPr>
                <w:rFonts w:eastAsiaTheme="minorEastAsia"/>
              </w:rPr>
              <w:t xml:space="preserve"> phases). User has to provide this value if IsBDist=1 and Ampdata=1.</w:t>
            </w:r>
          </w:p>
        </w:tc>
        <w:tc>
          <w:tcPr>
            <w:tcW w:w="1433" w:type="dxa"/>
          </w:tcPr>
          <w:p w14:paraId="7DFFEE41" w14:textId="77777777" w:rsidR="008C08BA" w:rsidRDefault="008C08BA" w:rsidP="00D21528">
            <w:pPr>
              <w:pStyle w:val="ListParagraph"/>
              <w:ind w:left="0"/>
              <w:jc w:val="center"/>
            </w:pPr>
            <m:oMathPara>
              <m:oMath>
                <m:r>
                  <w:rPr>
                    <w:rFonts w:ascii="Cambria Math" w:eastAsiaTheme="minorEastAsia" w:hAnsi="Cambria Math"/>
                  </w:rPr>
                  <m:t>rad</m:t>
                </m:r>
              </m:oMath>
            </m:oMathPara>
          </w:p>
        </w:tc>
      </w:tr>
      <w:tr w:rsidR="008C08BA" w14:paraId="3F6CFAE0" w14:textId="77777777" w:rsidTr="00414117">
        <w:tc>
          <w:tcPr>
            <w:tcW w:w="2144" w:type="dxa"/>
          </w:tcPr>
          <w:p w14:paraId="45DCA265" w14:textId="77777777" w:rsidR="008C08BA" w:rsidRDefault="008C08BA" w:rsidP="00D21528">
            <w:pPr>
              <w:pStyle w:val="ListParagraph"/>
              <w:ind w:left="0"/>
              <w:jc w:val="center"/>
            </w:pPr>
            <w:r>
              <w:t xml:space="preserve">Bore distortion distribution dr </w:t>
            </w:r>
          </w:p>
        </w:tc>
        <w:tc>
          <w:tcPr>
            <w:tcW w:w="2186" w:type="dxa"/>
          </w:tcPr>
          <w:p w14:paraId="3C4EE1D8" w14:textId="77777777" w:rsidR="008C08BA" w:rsidRDefault="008C08BA" w:rsidP="00D21528">
            <w:pPr>
              <w:pStyle w:val="ListParagraph"/>
              <w:ind w:left="0"/>
              <w:jc w:val="center"/>
            </w:pPr>
          </w:p>
        </w:tc>
        <w:tc>
          <w:tcPr>
            <w:tcW w:w="3592" w:type="dxa"/>
          </w:tcPr>
          <w:p w14:paraId="393AFD8D" w14:textId="77777777" w:rsidR="008C08BA" w:rsidRDefault="008C08BA" w:rsidP="00D21528">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bore distortion dr in microns. User has to provide this value if IsBDist=1 and Ampdata=0.</w:t>
            </w:r>
          </w:p>
        </w:tc>
        <w:tc>
          <w:tcPr>
            <w:tcW w:w="1433" w:type="dxa"/>
          </w:tcPr>
          <w:p w14:paraId="271DDB26" w14:textId="77777777" w:rsidR="008C08BA" w:rsidRDefault="008C08BA" w:rsidP="00D21528">
            <w:pPr>
              <w:pStyle w:val="ListParagraph"/>
              <w:ind w:left="0"/>
              <w:jc w:val="cente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8C08BA" w14:paraId="0FFEF992" w14:textId="77777777" w:rsidTr="00414117">
        <w:tc>
          <w:tcPr>
            <w:tcW w:w="2144" w:type="dxa"/>
          </w:tcPr>
          <w:p w14:paraId="74621306" w14:textId="085539CD" w:rsidR="008C08BA" w:rsidRDefault="008C08BA" w:rsidP="00D21528">
            <w:pPr>
              <w:pStyle w:val="ListParagraph"/>
              <w:ind w:left="0"/>
              <w:jc w:val="center"/>
            </w:pPr>
            <w:r>
              <w:t>Piston tilt angle</w:t>
            </w:r>
          </w:p>
        </w:tc>
        <w:tc>
          <w:tcPr>
            <w:tcW w:w="2186" w:type="dxa"/>
          </w:tcPr>
          <w:p w14:paraId="7180CDD4" w14:textId="57AB5A57" w:rsidR="008C08BA" w:rsidRDefault="00A87156" w:rsidP="000618F8">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oMath>
            </m:oMathPara>
          </w:p>
        </w:tc>
        <w:tc>
          <w:tcPr>
            <w:tcW w:w="3592" w:type="dxa"/>
          </w:tcPr>
          <w:p w14:paraId="75653992" w14:textId="35A2DF05" w:rsidR="008C08BA" w:rsidRDefault="008C08BA" w:rsidP="000618F8">
            <w:pPr>
              <w:pStyle w:val="ListParagraph"/>
              <w:ind w:left="0"/>
              <w:jc w:val="center"/>
            </w:pPr>
            <w:r>
              <w:t>User has to provide this value if IsPTilt=1.</w:t>
            </w:r>
          </w:p>
        </w:tc>
        <w:tc>
          <w:tcPr>
            <w:tcW w:w="1433" w:type="dxa"/>
          </w:tcPr>
          <w:p w14:paraId="475E841C" w14:textId="71E39B7D" w:rsidR="008C08BA" w:rsidRDefault="008C08BA" w:rsidP="000618F8">
            <w:pPr>
              <w:pStyle w:val="ListParagraph"/>
              <w:ind w:left="0"/>
              <w:jc w:val="center"/>
              <w:rPr>
                <w:rFonts w:ascii="Calibri" w:eastAsia="Calibri" w:hAnsi="Calibri" w:cs="Times New Roman"/>
              </w:rPr>
            </w:pPr>
            <m:oMathPara>
              <m:oMath>
                <m:r>
                  <w:rPr>
                    <w:rFonts w:ascii="Cambria Math" w:eastAsiaTheme="minorEastAsia" w:hAnsi="Cambria Math"/>
                  </w:rPr>
                  <m:t>deg</m:t>
                </m:r>
              </m:oMath>
            </m:oMathPara>
          </w:p>
        </w:tc>
      </w:tr>
      <w:tr w:rsidR="008C08BA" w14:paraId="07332D00" w14:textId="77777777" w:rsidTr="00414117">
        <w:tc>
          <w:tcPr>
            <w:tcW w:w="2144" w:type="dxa"/>
          </w:tcPr>
          <w:p w14:paraId="6320B1D4" w14:textId="43D104FE" w:rsidR="008C08BA" w:rsidRDefault="008C08BA" w:rsidP="00D21528">
            <w:pPr>
              <w:pStyle w:val="ListParagraph"/>
              <w:ind w:left="0"/>
              <w:jc w:val="center"/>
            </w:pPr>
            <w:r>
              <w:t>Piston offset</w:t>
            </w:r>
          </w:p>
        </w:tc>
        <w:tc>
          <w:tcPr>
            <w:tcW w:w="2186" w:type="dxa"/>
          </w:tcPr>
          <w:p w14:paraId="7852EB41" w14:textId="36B6BD37" w:rsidR="008C08BA" w:rsidRDefault="008C08BA" w:rsidP="000618F8">
            <w:pPr>
              <w:pStyle w:val="ListParagraph"/>
              <w:ind w:left="0"/>
              <w:jc w:val="center"/>
            </w:pPr>
            <m:oMathPara>
              <m:oMath>
                <m:r>
                  <w:rPr>
                    <w:rFonts w:ascii="Cambria Math" w:eastAsiaTheme="minorEastAsia" w:hAnsi="Cambria Math"/>
                  </w:rPr>
                  <m:t>off</m:t>
                </m:r>
              </m:oMath>
            </m:oMathPara>
          </w:p>
        </w:tc>
        <w:tc>
          <w:tcPr>
            <w:tcW w:w="3592" w:type="dxa"/>
          </w:tcPr>
          <w:p w14:paraId="20180344" w14:textId="78405ED2" w:rsidR="008C08BA" w:rsidRDefault="008C08BA" w:rsidP="00D21528">
            <w:pPr>
              <w:pStyle w:val="ListParagraph"/>
              <w:ind w:left="0"/>
              <w:jc w:val="center"/>
            </w:pPr>
            <w:r>
              <w:t>Positive sign.</w:t>
            </w:r>
          </w:p>
        </w:tc>
        <w:tc>
          <w:tcPr>
            <w:tcW w:w="1433" w:type="dxa"/>
          </w:tcPr>
          <w:p w14:paraId="54421BD9" w14:textId="5F99991A" w:rsidR="008C08BA" w:rsidRDefault="008C08BA" w:rsidP="000618F8">
            <w:pPr>
              <w:pStyle w:val="ListParagraph"/>
              <w:ind w:left="0"/>
              <w:jc w:val="center"/>
              <w:rPr>
                <w:rFonts w:ascii="Calibri" w:eastAsia="Calibri" w:hAnsi="Calibri" w:cs="Times New Roman"/>
              </w:rPr>
            </w:pPr>
            <m:oMathPara>
              <m:oMath>
                <m:r>
                  <w:rPr>
                    <w:rFonts w:ascii="Cambria Math" w:eastAsiaTheme="minorEastAsia" w:hAnsi="Cambria Math"/>
                  </w:rPr>
                  <m:t>mm</m:t>
                </m:r>
              </m:oMath>
            </m:oMathPara>
          </w:p>
        </w:tc>
      </w:tr>
      <w:tr w:rsidR="008C08BA" w14:paraId="4B2A45EB" w14:textId="77777777" w:rsidTr="00414117">
        <w:tc>
          <w:tcPr>
            <w:tcW w:w="2144" w:type="dxa"/>
          </w:tcPr>
          <w:p w14:paraId="6011D0BF" w14:textId="70A0FE88" w:rsidR="008C08BA" w:rsidRDefault="008C08BA" w:rsidP="00D21528">
            <w:pPr>
              <w:pStyle w:val="ListParagraph"/>
              <w:ind w:left="0"/>
              <w:jc w:val="center"/>
            </w:pPr>
            <w:r>
              <w:t>zk coefficient for oil viscosity calculation</w:t>
            </w:r>
          </w:p>
        </w:tc>
        <w:tc>
          <w:tcPr>
            <w:tcW w:w="2186" w:type="dxa"/>
          </w:tcPr>
          <w:p w14:paraId="268213A5" w14:textId="17CD44A3"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zk</m:t>
                </m:r>
              </m:oMath>
            </m:oMathPara>
          </w:p>
        </w:tc>
        <w:tc>
          <w:tcPr>
            <w:tcW w:w="3592" w:type="dxa"/>
          </w:tcPr>
          <w:p w14:paraId="673855C4" w14:textId="77777777" w:rsidR="008C08BA" w:rsidRDefault="008C08BA" w:rsidP="00D21528">
            <w:pPr>
              <w:pStyle w:val="ListParagraph"/>
              <w:ind w:left="0"/>
              <w:jc w:val="center"/>
            </w:pPr>
          </w:p>
        </w:tc>
        <w:tc>
          <w:tcPr>
            <w:tcW w:w="1433" w:type="dxa"/>
          </w:tcPr>
          <w:p w14:paraId="773F1C36" w14:textId="77777777" w:rsidR="008C08BA" w:rsidRDefault="008C08BA" w:rsidP="000618F8">
            <w:pPr>
              <w:pStyle w:val="ListParagraph"/>
              <w:ind w:left="0"/>
              <w:jc w:val="center"/>
              <w:rPr>
                <w:rFonts w:ascii="Calibri" w:eastAsia="Calibri" w:hAnsi="Calibri" w:cs="Times New Roman"/>
              </w:rPr>
            </w:pPr>
          </w:p>
        </w:tc>
      </w:tr>
      <w:tr w:rsidR="008C08BA" w14:paraId="07F36554" w14:textId="77777777" w:rsidTr="00414117">
        <w:tc>
          <w:tcPr>
            <w:tcW w:w="2144" w:type="dxa"/>
          </w:tcPr>
          <w:p w14:paraId="59D71F2B" w14:textId="38CEDF2E" w:rsidR="008C08BA" w:rsidRDefault="008C08BA" w:rsidP="00D21528">
            <w:pPr>
              <w:pStyle w:val="ListParagraph"/>
              <w:ind w:left="0"/>
              <w:jc w:val="center"/>
            </w:pPr>
            <w:r>
              <w:t>Temp1 variable for oil viscosity calculation</w:t>
            </w:r>
          </w:p>
        </w:tc>
        <w:tc>
          <w:tcPr>
            <w:tcW w:w="2186" w:type="dxa"/>
          </w:tcPr>
          <w:p w14:paraId="2CD38EFC" w14:textId="40BA967A"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Tem</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c>
          <w:tcPr>
            <w:tcW w:w="3592" w:type="dxa"/>
          </w:tcPr>
          <w:p w14:paraId="4B2135A2" w14:textId="77777777" w:rsidR="008C08BA" w:rsidRDefault="008C08BA" w:rsidP="00D21528">
            <w:pPr>
              <w:pStyle w:val="ListParagraph"/>
              <w:ind w:left="0"/>
              <w:jc w:val="center"/>
            </w:pPr>
          </w:p>
        </w:tc>
        <w:tc>
          <w:tcPr>
            <w:tcW w:w="1433" w:type="dxa"/>
          </w:tcPr>
          <w:p w14:paraId="54136AC2" w14:textId="3D658ED3"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Celsius</m:t>
                </m:r>
              </m:oMath>
            </m:oMathPara>
          </w:p>
        </w:tc>
      </w:tr>
      <w:tr w:rsidR="008C08BA" w14:paraId="54471195" w14:textId="77777777" w:rsidTr="00414117">
        <w:tc>
          <w:tcPr>
            <w:tcW w:w="2144" w:type="dxa"/>
          </w:tcPr>
          <w:p w14:paraId="1ADB3539" w14:textId="7C25098B" w:rsidR="008C08BA" w:rsidRDefault="008C08BA" w:rsidP="00D21528">
            <w:pPr>
              <w:pStyle w:val="ListParagraph"/>
              <w:ind w:left="0"/>
              <w:jc w:val="center"/>
            </w:pPr>
            <w:r>
              <w:t>Temp2 variable for oil viscosity calculation</w:t>
            </w:r>
          </w:p>
        </w:tc>
        <w:tc>
          <w:tcPr>
            <w:tcW w:w="2186" w:type="dxa"/>
          </w:tcPr>
          <w:p w14:paraId="66958BC5" w14:textId="0D3D4E8C"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Tem</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c>
          <w:tcPr>
            <w:tcW w:w="3592" w:type="dxa"/>
          </w:tcPr>
          <w:p w14:paraId="121FEA06" w14:textId="77777777" w:rsidR="008C08BA" w:rsidRDefault="008C08BA" w:rsidP="00D21528">
            <w:pPr>
              <w:pStyle w:val="ListParagraph"/>
              <w:ind w:left="0"/>
              <w:jc w:val="center"/>
            </w:pPr>
          </w:p>
        </w:tc>
        <w:tc>
          <w:tcPr>
            <w:tcW w:w="1433" w:type="dxa"/>
          </w:tcPr>
          <w:p w14:paraId="6D619968" w14:textId="211188CA"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Celsius</m:t>
                </m:r>
              </m:oMath>
            </m:oMathPara>
          </w:p>
        </w:tc>
      </w:tr>
      <w:tr w:rsidR="008C08BA" w14:paraId="22381DFE" w14:textId="77777777" w:rsidTr="00414117">
        <w:tc>
          <w:tcPr>
            <w:tcW w:w="2144" w:type="dxa"/>
          </w:tcPr>
          <w:p w14:paraId="7AAD4E18" w14:textId="38B97564" w:rsidR="008C08BA" w:rsidRDefault="008C08BA" w:rsidP="00D21528">
            <w:pPr>
              <w:pStyle w:val="ListParagraph"/>
              <w:ind w:left="0"/>
              <w:jc w:val="center"/>
            </w:pPr>
            <w:r>
              <w:t>Oil density</w:t>
            </w:r>
          </w:p>
        </w:tc>
        <w:tc>
          <w:tcPr>
            <w:tcW w:w="2186" w:type="dxa"/>
          </w:tcPr>
          <w:p w14:paraId="6599DEA9" w14:textId="12AED8EB" w:rsidR="008C08BA" w:rsidRDefault="00A87156" w:rsidP="00667B61">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oil</m:t>
                    </m:r>
                  </m:sub>
                </m:sSub>
              </m:oMath>
            </m:oMathPara>
          </w:p>
        </w:tc>
        <w:tc>
          <w:tcPr>
            <w:tcW w:w="3592" w:type="dxa"/>
          </w:tcPr>
          <w:p w14:paraId="5AFFE19E" w14:textId="77777777" w:rsidR="008C08BA" w:rsidRDefault="008C08BA" w:rsidP="00D21528">
            <w:pPr>
              <w:pStyle w:val="ListParagraph"/>
              <w:ind w:left="0"/>
              <w:jc w:val="center"/>
            </w:pPr>
          </w:p>
        </w:tc>
        <w:tc>
          <w:tcPr>
            <w:tcW w:w="1433" w:type="dxa"/>
          </w:tcPr>
          <w:p w14:paraId="257F5DA4" w14:textId="1EE229E6"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tc>
      </w:tr>
      <w:tr w:rsidR="008C08BA" w14:paraId="249F91C1" w14:textId="77777777" w:rsidTr="00414117">
        <w:tc>
          <w:tcPr>
            <w:tcW w:w="2144" w:type="dxa"/>
          </w:tcPr>
          <w:p w14:paraId="48E3764E" w14:textId="37192353" w:rsidR="008C08BA" w:rsidRDefault="008C08BA" w:rsidP="00D21528">
            <w:pPr>
              <w:pStyle w:val="ListParagraph"/>
              <w:ind w:left="0"/>
              <w:jc w:val="center"/>
            </w:pPr>
            <w:r>
              <w:t>hlratio coefficient for oil viscosity calculation</w:t>
            </w:r>
          </w:p>
        </w:tc>
        <w:tc>
          <w:tcPr>
            <w:tcW w:w="2186" w:type="dxa"/>
          </w:tcPr>
          <w:p w14:paraId="593E6A1F" w14:textId="5C9D4BE7" w:rsidR="008C08BA" w:rsidRDefault="008C08BA" w:rsidP="00667B61">
            <w:pPr>
              <w:pStyle w:val="ListParagraph"/>
              <w:ind w:left="0"/>
              <w:jc w:val="center"/>
              <w:rPr>
                <w:rFonts w:ascii="Calibri" w:eastAsia="Calibri" w:hAnsi="Calibri" w:cs="Times New Roman"/>
              </w:rPr>
            </w:pPr>
            <m:oMathPara>
              <m:oMath>
                <m:r>
                  <w:rPr>
                    <w:rFonts w:ascii="Cambria Math" w:eastAsiaTheme="minorEastAsia" w:hAnsi="Cambria Math"/>
                  </w:rPr>
                  <m:t>hlratio</m:t>
                </m:r>
              </m:oMath>
            </m:oMathPara>
          </w:p>
        </w:tc>
        <w:tc>
          <w:tcPr>
            <w:tcW w:w="3592" w:type="dxa"/>
          </w:tcPr>
          <w:p w14:paraId="4A7A14A8" w14:textId="77777777" w:rsidR="008C08BA" w:rsidRDefault="008C08BA" w:rsidP="00D21528">
            <w:pPr>
              <w:pStyle w:val="ListParagraph"/>
              <w:ind w:left="0"/>
              <w:jc w:val="center"/>
            </w:pPr>
          </w:p>
        </w:tc>
        <w:tc>
          <w:tcPr>
            <w:tcW w:w="1433" w:type="dxa"/>
          </w:tcPr>
          <w:p w14:paraId="4877525D" w14:textId="77777777" w:rsidR="008C08BA" w:rsidRDefault="008C08BA" w:rsidP="000618F8">
            <w:pPr>
              <w:pStyle w:val="ListParagraph"/>
              <w:ind w:left="0"/>
              <w:jc w:val="center"/>
              <w:rPr>
                <w:rFonts w:ascii="Calibri" w:eastAsia="Calibri" w:hAnsi="Calibri" w:cs="Times New Roman"/>
              </w:rPr>
            </w:pPr>
          </w:p>
        </w:tc>
      </w:tr>
      <w:tr w:rsidR="008C08BA" w14:paraId="7F1971E9" w14:textId="77777777" w:rsidTr="00414117">
        <w:tc>
          <w:tcPr>
            <w:tcW w:w="2144" w:type="dxa"/>
          </w:tcPr>
          <w:p w14:paraId="5A449778" w14:textId="1975CFF0" w:rsidR="008C08BA" w:rsidRDefault="008C08BA" w:rsidP="00D21528">
            <w:pPr>
              <w:pStyle w:val="ListParagraph"/>
              <w:ind w:left="0"/>
              <w:jc w:val="center"/>
            </w:pPr>
            <w:r>
              <w:t>Beta1 coefficient for oil viscosity calculation</w:t>
            </w:r>
          </w:p>
        </w:tc>
        <w:tc>
          <w:tcPr>
            <w:tcW w:w="2186" w:type="dxa"/>
          </w:tcPr>
          <w:p w14:paraId="1473AF03" w14:textId="24568060" w:rsidR="008C08BA" w:rsidRDefault="00A87156" w:rsidP="00667B61">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3592" w:type="dxa"/>
          </w:tcPr>
          <w:p w14:paraId="350DC674" w14:textId="77777777" w:rsidR="008C08BA" w:rsidRDefault="008C08BA" w:rsidP="00D21528">
            <w:pPr>
              <w:pStyle w:val="ListParagraph"/>
              <w:ind w:left="0"/>
              <w:jc w:val="center"/>
            </w:pPr>
          </w:p>
        </w:tc>
        <w:tc>
          <w:tcPr>
            <w:tcW w:w="1433" w:type="dxa"/>
          </w:tcPr>
          <w:p w14:paraId="6C832B1A" w14:textId="77777777" w:rsidR="008C08BA" w:rsidRDefault="008C08BA" w:rsidP="000618F8">
            <w:pPr>
              <w:pStyle w:val="ListParagraph"/>
              <w:ind w:left="0"/>
              <w:jc w:val="center"/>
              <w:rPr>
                <w:rFonts w:ascii="Calibri" w:eastAsia="Calibri" w:hAnsi="Calibri" w:cs="Times New Roman"/>
              </w:rPr>
            </w:pPr>
          </w:p>
        </w:tc>
      </w:tr>
      <w:tr w:rsidR="008C08BA" w14:paraId="68BF8D99" w14:textId="77777777" w:rsidTr="00414117">
        <w:tc>
          <w:tcPr>
            <w:tcW w:w="2144" w:type="dxa"/>
          </w:tcPr>
          <w:p w14:paraId="6A497BA5" w14:textId="339E9B0C" w:rsidR="008C08BA" w:rsidRDefault="008C08BA" w:rsidP="00D21528">
            <w:pPr>
              <w:pStyle w:val="ListParagraph"/>
              <w:ind w:left="0"/>
              <w:jc w:val="center"/>
            </w:pPr>
            <w:r>
              <w:t>Beta2 coefficient for oil viscosity calculation</w:t>
            </w:r>
          </w:p>
        </w:tc>
        <w:tc>
          <w:tcPr>
            <w:tcW w:w="2186" w:type="dxa"/>
          </w:tcPr>
          <w:p w14:paraId="2019501F" w14:textId="227D802A" w:rsidR="008C08BA" w:rsidRDefault="00A87156" w:rsidP="00667B61">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m:oMathPara>
          </w:p>
        </w:tc>
        <w:tc>
          <w:tcPr>
            <w:tcW w:w="3592" w:type="dxa"/>
          </w:tcPr>
          <w:p w14:paraId="06236D50" w14:textId="77777777" w:rsidR="008C08BA" w:rsidRDefault="008C08BA" w:rsidP="00D21528">
            <w:pPr>
              <w:pStyle w:val="ListParagraph"/>
              <w:ind w:left="0"/>
              <w:jc w:val="center"/>
            </w:pPr>
          </w:p>
        </w:tc>
        <w:tc>
          <w:tcPr>
            <w:tcW w:w="1433" w:type="dxa"/>
          </w:tcPr>
          <w:p w14:paraId="18254472" w14:textId="77777777" w:rsidR="008C08BA" w:rsidRDefault="008C08BA" w:rsidP="000618F8">
            <w:pPr>
              <w:pStyle w:val="ListParagraph"/>
              <w:ind w:left="0"/>
              <w:jc w:val="center"/>
              <w:rPr>
                <w:rFonts w:ascii="Calibri" w:eastAsia="Calibri" w:hAnsi="Calibri" w:cs="Times New Roman"/>
              </w:rPr>
            </w:pPr>
          </w:p>
        </w:tc>
      </w:tr>
      <w:tr w:rsidR="00723A70" w14:paraId="6CDD1D3A" w14:textId="77777777" w:rsidTr="00414117">
        <w:tc>
          <w:tcPr>
            <w:tcW w:w="2144" w:type="dxa"/>
          </w:tcPr>
          <w:p w14:paraId="2AF52504" w14:textId="6F6CD6C1" w:rsidR="00723A70" w:rsidRDefault="00723A70" w:rsidP="00D21528">
            <w:pPr>
              <w:pStyle w:val="ListParagraph"/>
              <w:ind w:left="0"/>
              <w:jc w:val="center"/>
            </w:pPr>
            <w:r>
              <w:t>Viscosity of oil located within the groove</w:t>
            </w:r>
          </w:p>
        </w:tc>
        <w:tc>
          <w:tcPr>
            <w:tcW w:w="2186" w:type="dxa"/>
          </w:tcPr>
          <w:p w14:paraId="1999C846" w14:textId="77777777" w:rsidR="00723A70" w:rsidRDefault="00723A70" w:rsidP="00667B61">
            <w:pPr>
              <w:pStyle w:val="ListParagraph"/>
              <w:ind w:left="0"/>
              <w:jc w:val="center"/>
              <w:rPr>
                <w:rFonts w:ascii="Calibri" w:eastAsia="Calibri" w:hAnsi="Calibri" w:cs="Times New Roman"/>
              </w:rPr>
            </w:pPr>
          </w:p>
        </w:tc>
        <w:tc>
          <w:tcPr>
            <w:tcW w:w="3592" w:type="dxa"/>
          </w:tcPr>
          <w:p w14:paraId="3BA4D349" w14:textId="2BF7DE43" w:rsidR="00723A70" w:rsidRDefault="00723A70" w:rsidP="00723A7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viscosity of oil located within the groove in Pa.s.</w:t>
            </w:r>
          </w:p>
        </w:tc>
        <w:tc>
          <w:tcPr>
            <w:tcW w:w="1433" w:type="dxa"/>
          </w:tcPr>
          <w:p w14:paraId="3D4A77A7" w14:textId="789658F3" w:rsidR="00723A70" w:rsidRDefault="00723A70" w:rsidP="00723A7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Pa.s</m:t>
              </m:r>
            </m:oMath>
          </w:p>
        </w:tc>
      </w:tr>
      <w:tr w:rsidR="00723A70" w14:paraId="1632301A" w14:textId="77777777" w:rsidTr="00414117">
        <w:tc>
          <w:tcPr>
            <w:tcW w:w="2144" w:type="dxa"/>
          </w:tcPr>
          <w:p w14:paraId="3BCE3398" w14:textId="77777777" w:rsidR="00723A70" w:rsidRDefault="00723A70" w:rsidP="00D21528">
            <w:pPr>
              <w:pStyle w:val="ListParagraph"/>
              <w:ind w:left="0"/>
              <w:jc w:val="center"/>
            </w:pPr>
            <w:r>
              <w:t>Liner Young modulus</w:t>
            </w:r>
          </w:p>
        </w:tc>
        <w:tc>
          <w:tcPr>
            <w:tcW w:w="2186" w:type="dxa"/>
          </w:tcPr>
          <w:p w14:paraId="709E29A1"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oMath>
            </m:oMathPara>
          </w:p>
        </w:tc>
        <w:tc>
          <w:tcPr>
            <w:tcW w:w="3592" w:type="dxa"/>
          </w:tcPr>
          <w:p w14:paraId="7EAFF667" w14:textId="77777777" w:rsidR="00723A70" w:rsidRDefault="00723A70" w:rsidP="00D21528">
            <w:pPr>
              <w:pStyle w:val="ListParagraph"/>
              <w:ind w:left="0"/>
              <w:jc w:val="center"/>
            </w:pPr>
          </w:p>
        </w:tc>
        <w:tc>
          <w:tcPr>
            <w:tcW w:w="1433" w:type="dxa"/>
          </w:tcPr>
          <w:p w14:paraId="3F8CC36E" w14:textId="77777777" w:rsidR="00723A70" w:rsidRDefault="00723A70" w:rsidP="00D21528">
            <w:pPr>
              <w:pStyle w:val="ListParagraph"/>
              <w:ind w:left="0"/>
              <w:jc w:val="center"/>
            </w:pPr>
            <m:oMathPara>
              <m:oMath>
                <m:r>
                  <w:rPr>
                    <w:rFonts w:ascii="Cambria Math" w:hAnsi="Cambria Math"/>
                  </w:rPr>
                  <m:t>GPa</m:t>
                </m:r>
              </m:oMath>
            </m:oMathPara>
          </w:p>
        </w:tc>
      </w:tr>
      <w:tr w:rsidR="00723A70" w14:paraId="349F7AAD" w14:textId="77777777" w:rsidTr="00414117">
        <w:tc>
          <w:tcPr>
            <w:tcW w:w="2144" w:type="dxa"/>
          </w:tcPr>
          <w:p w14:paraId="1E6C0075" w14:textId="77777777" w:rsidR="00723A70" w:rsidRDefault="00723A70" w:rsidP="00D21528">
            <w:pPr>
              <w:pStyle w:val="ListParagraph"/>
              <w:ind w:left="0"/>
              <w:jc w:val="center"/>
            </w:pPr>
            <w:r>
              <w:t>Liner Poisson ratio</w:t>
            </w:r>
          </w:p>
        </w:tc>
        <w:tc>
          <w:tcPr>
            <w:tcW w:w="2186" w:type="dxa"/>
          </w:tcPr>
          <w:p w14:paraId="305A4605"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l</m:t>
                    </m:r>
                  </m:sub>
                </m:sSub>
              </m:oMath>
            </m:oMathPara>
          </w:p>
        </w:tc>
        <w:tc>
          <w:tcPr>
            <w:tcW w:w="3592" w:type="dxa"/>
          </w:tcPr>
          <w:p w14:paraId="123D0C87" w14:textId="77777777" w:rsidR="00723A70" w:rsidRDefault="00723A70" w:rsidP="00D21528">
            <w:pPr>
              <w:pStyle w:val="ListParagraph"/>
              <w:ind w:left="0"/>
              <w:jc w:val="center"/>
            </w:pPr>
          </w:p>
        </w:tc>
        <w:tc>
          <w:tcPr>
            <w:tcW w:w="1433" w:type="dxa"/>
          </w:tcPr>
          <w:p w14:paraId="4B16614C" w14:textId="77777777" w:rsidR="00723A70" w:rsidRDefault="00723A70" w:rsidP="00D21528">
            <w:pPr>
              <w:pStyle w:val="ListParagraph"/>
              <w:ind w:left="0"/>
              <w:jc w:val="center"/>
            </w:pPr>
          </w:p>
        </w:tc>
      </w:tr>
      <w:tr w:rsidR="00723A70" w14:paraId="79498E30" w14:textId="77777777" w:rsidTr="00414117">
        <w:tc>
          <w:tcPr>
            <w:tcW w:w="2144" w:type="dxa"/>
          </w:tcPr>
          <w:p w14:paraId="6531FF0F" w14:textId="77777777" w:rsidR="00723A70" w:rsidRDefault="00723A70" w:rsidP="00D21528">
            <w:pPr>
              <w:pStyle w:val="ListParagraph"/>
              <w:ind w:left="0"/>
              <w:jc w:val="center"/>
            </w:pPr>
            <w:r>
              <w:t>Plateau ratio</w:t>
            </w:r>
          </w:p>
        </w:tc>
        <w:tc>
          <w:tcPr>
            <w:tcW w:w="2186" w:type="dxa"/>
          </w:tcPr>
          <w:p w14:paraId="4A12D5D7" w14:textId="77777777" w:rsidR="00723A70" w:rsidRDefault="00723A70" w:rsidP="00D21528">
            <w:pPr>
              <w:pStyle w:val="ListParagraph"/>
              <w:ind w:left="0"/>
              <w:jc w:val="center"/>
              <w:rPr>
                <w:rFonts w:ascii="Calibri" w:eastAsia="Calibri" w:hAnsi="Calibri" w:cs="Times New Roman"/>
              </w:rPr>
            </w:pPr>
            <m:oMathPara>
              <m:oMath>
                <m:r>
                  <w:rPr>
                    <w:rFonts w:ascii="Cambria Math" w:eastAsiaTheme="minorEastAsia" w:hAnsi="Cambria Math"/>
                  </w:rPr>
                  <m:t>PR</m:t>
                </m:r>
              </m:oMath>
            </m:oMathPara>
          </w:p>
        </w:tc>
        <w:tc>
          <w:tcPr>
            <w:tcW w:w="3592" w:type="dxa"/>
          </w:tcPr>
          <w:p w14:paraId="4FA26874" w14:textId="77777777" w:rsidR="00723A70" w:rsidRDefault="00723A70" w:rsidP="00D21528">
            <w:pPr>
              <w:pStyle w:val="ListParagraph"/>
              <w:ind w:left="0"/>
              <w:jc w:val="center"/>
            </w:pPr>
          </w:p>
        </w:tc>
        <w:tc>
          <w:tcPr>
            <w:tcW w:w="1433" w:type="dxa"/>
          </w:tcPr>
          <w:p w14:paraId="248E11B2" w14:textId="77777777" w:rsidR="00723A70" w:rsidRDefault="00723A70" w:rsidP="00D21528">
            <w:pPr>
              <w:pStyle w:val="ListParagraph"/>
              <w:ind w:left="0"/>
              <w:jc w:val="center"/>
            </w:pPr>
          </w:p>
        </w:tc>
      </w:tr>
      <w:tr w:rsidR="00723A70" w14:paraId="3229B806" w14:textId="77777777" w:rsidTr="00414117">
        <w:tc>
          <w:tcPr>
            <w:tcW w:w="2144" w:type="dxa"/>
          </w:tcPr>
          <w:p w14:paraId="15E0ADF1" w14:textId="77777777" w:rsidR="00723A70" w:rsidRDefault="00723A70" w:rsidP="00D21528">
            <w:pPr>
              <w:pStyle w:val="ListParagraph"/>
              <w:ind w:left="0"/>
              <w:jc w:val="center"/>
            </w:pPr>
            <w:r>
              <w:t>Liner surface roughness standard deviation</w:t>
            </w:r>
          </w:p>
        </w:tc>
        <w:tc>
          <w:tcPr>
            <w:tcW w:w="2186" w:type="dxa"/>
          </w:tcPr>
          <w:p w14:paraId="677DBC9B"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3592" w:type="dxa"/>
          </w:tcPr>
          <w:p w14:paraId="5DB98024" w14:textId="77777777" w:rsidR="00723A70" w:rsidRDefault="00723A70" w:rsidP="00D21528">
            <w:pPr>
              <w:pStyle w:val="ListParagraph"/>
              <w:ind w:left="0"/>
              <w:jc w:val="center"/>
            </w:pPr>
          </w:p>
        </w:tc>
        <w:tc>
          <w:tcPr>
            <w:tcW w:w="1433" w:type="dxa"/>
          </w:tcPr>
          <w:p w14:paraId="3075CC41" w14:textId="77777777" w:rsidR="00723A70" w:rsidRDefault="00723A70" w:rsidP="00D21528">
            <w:pPr>
              <w:pStyle w:val="ListParagraph"/>
              <w:ind w:left="0"/>
              <w:jc w:val="center"/>
            </w:pPr>
            <m:oMathPara>
              <m:oMath>
                <m:r>
                  <w:rPr>
                    <w:rFonts w:ascii="Cambria Math" w:hAnsi="Cambria Math"/>
                  </w:rPr>
                  <m:t>μm</m:t>
                </m:r>
              </m:oMath>
            </m:oMathPara>
          </w:p>
        </w:tc>
      </w:tr>
      <w:tr w:rsidR="00723A70" w14:paraId="1AF91890" w14:textId="77777777" w:rsidTr="00414117">
        <w:tc>
          <w:tcPr>
            <w:tcW w:w="2144" w:type="dxa"/>
          </w:tcPr>
          <w:p w14:paraId="058592ED" w14:textId="77777777" w:rsidR="00723A70" w:rsidRDefault="00723A70" w:rsidP="00D21528">
            <w:pPr>
              <w:pStyle w:val="ListParagraph"/>
              <w:ind w:left="0"/>
              <w:jc w:val="center"/>
            </w:pPr>
            <w:r>
              <w:t>Piston upper land reference diameter</w:t>
            </w:r>
          </w:p>
        </w:tc>
        <w:tc>
          <w:tcPr>
            <w:tcW w:w="2186" w:type="dxa"/>
          </w:tcPr>
          <w:p w14:paraId="70625248"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Drldu</m:t>
                </m:r>
              </m:oMath>
            </m:oMathPara>
          </w:p>
        </w:tc>
        <w:tc>
          <w:tcPr>
            <w:tcW w:w="3592" w:type="dxa"/>
          </w:tcPr>
          <w:p w14:paraId="06FB793D" w14:textId="77777777" w:rsidR="00723A70" w:rsidRDefault="00723A70" w:rsidP="00D21528">
            <w:pPr>
              <w:pStyle w:val="ListParagraph"/>
              <w:ind w:left="0"/>
              <w:jc w:val="center"/>
            </w:pPr>
          </w:p>
        </w:tc>
        <w:tc>
          <w:tcPr>
            <w:tcW w:w="1433" w:type="dxa"/>
          </w:tcPr>
          <w:p w14:paraId="7866CDFB" w14:textId="77777777" w:rsidR="00723A70" w:rsidRDefault="00723A70" w:rsidP="00D21528">
            <w:pPr>
              <w:pStyle w:val="ListParagraph"/>
              <w:ind w:left="0"/>
              <w:jc w:val="center"/>
            </w:pPr>
            <m:oMathPara>
              <m:oMath>
                <m:r>
                  <w:rPr>
                    <w:rFonts w:ascii="Cambria Math" w:hAnsi="Cambria Math"/>
                  </w:rPr>
                  <m:t>mm</m:t>
                </m:r>
              </m:oMath>
            </m:oMathPara>
          </w:p>
        </w:tc>
      </w:tr>
      <w:tr w:rsidR="00723A70" w14:paraId="5045F6F1" w14:textId="77777777" w:rsidTr="00414117">
        <w:tc>
          <w:tcPr>
            <w:tcW w:w="2144" w:type="dxa"/>
          </w:tcPr>
          <w:p w14:paraId="613001E2" w14:textId="77777777" w:rsidR="00723A70" w:rsidRDefault="00723A70" w:rsidP="00D21528">
            <w:pPr>
              <w:pStyle w:val="ListParagraph"/>
              <w:ind w:left="0"/>
              <w:jc w:val="center"/>
            </w:pPr>
            <w:r>
              <w:t>Ring groove root diameter</w:t>
            </w:r>
          </w:p>
        </w:tc>
        <w:tc>
          <w:tcPr>
            <w:tcW w:w="2186" w:type="dxa"/>
          </w:tcPr>
          <w:p w14:paraId="09C53670"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Drg</m:t>
                </m:r>
              </m:oMath>
            </m:oMathPara>
          </w:p>
        </w:tc>
        <w:tc>
          <w:tcPr>
            <w:tcW w:w="3592" w:type="dxa"/>
          </w:tcPr>
          <w:p w14:paraId="6DC61969" w14:textId="77777777" w:rsidR="00723A70" w:rsidRDefault="00723A70" w:rsidP="00D21528">
            <w:pPr>
              <w:pStyle w:val="ListParagraph"/>
              <w:ind w:left="0"/>
              <w:jc w:val="center"/>
            </w:pPr>
          </w:p>
        </w:tc>
        <w:tc>
          <w:tcPr>
            <w:tcW w:w="1433" w:type="dxa"/>
          </w:tcPr>
          <w:p w14:paraId="63C9D039" w14:textId="77777777" w:rsidR="00723A70" w:rsidRDefault="00723A70" w:rsidP="00D21528">
            <w:pPr>
              <w:pStyle w:val="ListParagraph"/>
              <w:ind w:left="0"/>
              <w:jc w:val="center"/>
            </w:pPr>
            <m:oMathPara>
              <m:oMath>
                <m:r>
                  <w:rPr>
                    <w:rFonts w:ascii="Cambria Math" w:hAnsi="Cambria Math"/>
                  </w:rPr>
                  <m:t>mm</m:t>
                </m:r>
              </m:oMath>
            </m:oMathPara>
          </w:p>
        </w:tc>
      </w:tr>
      <w:tr w:rsidR="00723A70" w14:paraId="5DA6879E" w14:textId="77777777" w:rsidTr="00414117">
        <w:tc>
          <w:tcPr>
            <w:tcW w:w="2144" w:type="dxa"/>
          </w:tcPr>
          <w:p w14:paraId="271F6C65" w14:textId="77777777" w:rsidR="00723A70" w:rsidRDefault="00723A70" w:rsidP="00D21528">
            <w:pPr>
              <w:pStyle w:val="ListParagraph"/>
              <w:ind w:left="0"/>
              <w:jc w:val="center"/>
            </w:pPr>
            <w:r>
              <w:t>Piston lower land reference diameter</w:t>
            </w:r>
          </w:p>
        </w:tc>
        <w:tc>
          <w:tcPr>
            <w:tcW w:w="2186" w:type="dxa"/>
          </w:tcPr>
          <w:p w14:paraId="7B8E274B"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Drldl</m:t>
                </m:r>
              </m:oMath>
            </m:oMathPara>
          </w:p>
        </w:tc>
        <w:tc>
          <w:tcPr>
            <w:tcW w:w="3592" w:type="dxa"/>
          </w:tcPr>
          <w:p w14:paraId="178668D3" w14:textId="77777777" w:rsidR="00723A70" w:rsidRDefault="00723A70" w:rsidP="00D21528">
            <w:pPr>
              <w:pStyle w:val="ListParagraph"/>
              <w:ind w:left="0"/>
              <w:jc w:val="center"/>
            </w:pPr>
          </w:p>
        </w:tc>
        <w:tc>
          <w:tcPr>
            <w:tcW w:w="1433" w:type="dxa"/>
          </w:tcPr>
          <w:p w14:paraId="1A7034CE" w14:textId="77777777" w:rsidR="00723A70" w:rsidRDefault="00723A70" w:rsidP="00D21528">
            <w:pPr>
              <w:pStyle w:val="ListParagraph"/>
              <w:ind w:left="0"/>
              <w:jc w:val="center"/>
            </w:pPr>
            <m:oMathPara>
              <m:oMath>
                <m:r>
                  <w:rPr>
                    <w:rFonts w:ascii="Cambria Math" w:hAnsi="Cambria Math"/>
                  </w:rPr>
                  <m:t>mm</m:t>
                </m:r>
              </m:oMath>
            </m:oMathPara>
          </w:p>
        </w:tc>
      </w:tr>
      <w:tr w:rsidR="00723A70" w14:paraId="5E009C9A" w14:textId="77777777" w:rsidTr="00414117">
        <w:tc>
          <w:tcPr>
            <w:tcW w:w="2144" w:type="dxa"/>
          </w:tcPr>
          <w:p w14:paraId="58ADAEDC" w14:textId="77777777" w:rsidR="00723A70" w:rsidRDefault="00723A70" w:rsidP="00D21528">
            <w:pPr>
              <w:pStyle w:val="ListParagraph"/>
              <w:ind w:left="0"/>
              <w:jc w:val="center"/>
            </w:pPr>
            <w:r>
              <w:t>Ring groove inner axial height</w:t>
            </w:r>
          </w:p>
        </w:tc>
        <w:tc>
          <w:tcPr>
            <w:tcW w:w="2186" w:type="dxa"/>
          </w:tcPr>
          <w:p w14:paraId="1A1A0E6F"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hgi</m:t>
                </m:r>
              </m:oMath>
            </m:oMathPara>
          </w:p>
        </w:tc>
        <w:tc>
          <w:tcPr>
            <w:tcW w:w="3592" w:type="dxa"/>
          </w:tcPr>
          <w:p w14:paraId="74A86A00" w14:textId="77777777" w:rsidR="00723A70" w:rsidRDefault="00723A70" w:rsidP="00D21528">
            <w:pPr>
              <w:pStyle w:val="ListParagraph"/>
              <w:ind w:left="0"/>
              <w:jc w:val="center"/>
            </w:pPr>
          </w:p>
        </w:tc>
        <w:tc>
          <w:tcPr>
            <w:tcW w:w="1433" w:type="dxa"/>
          </w:tcPr>
          <w:p w14:paraId="7BF76C3F" w14:textId="77777777" w:rsidR="00723A70" w:rsidRDefault="00723A70" w:rsidP="00D21528">
            <w:pPr>
              <w:pStyle w:val="ListParagraph"/>
              <w:ind w:left="0"/>
              <w:jc w:val="center"/>
            </w:pPr>
            <m:oMathPara>
              <m:oMath>
                <m:r>
                  <w:rPr>
                    <w:rFonts w:ascii="Cambria Math" w:hAnsi="Cambria Math"/>
                  </w:rPr>
                  <m:t>mm</m:t>
                </m:r>
              </m:oMath>
            </m:oMathPara>
          </w:p>
        </w:tc>
      </w:tr>
      <w:tr w:rsidR="00723A70" w14:paraId="2E7D4F1F" w14:textId="77777777" w:rsidTr="00414117">
        <w:tc>
          <w:tcPr>
            <w:tcW w:w="2144" w:type="dxa"/>
          </w:tcPr>
          <w:p w14:paraId="5884B98E" w14:textId="77777777" w:rsidR="00723A70" w:rsidRDefault="00723A70" w:rsidP="00D21528">
            <w:pPr>
              <w:pStyle w:val="ListParagraph"/>
              <w:ind w:left="0"/>
              <w:jc w:val="center"/>
            </w:pPr>
            <w:r>
              <w:t>Ring groove upper flank angle</w:t>
            </w:r>
          </w:p>
        </w:tc>
        <w:tc>
          <w:tcPr>
            <w:tcW w:w="2186" w:type="dxa"/>
          </w:tcPr>
          <w:p w14:paraId="76CF4EDB"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gt</m:t>
                    </m:r>
                  </m:sub>
                </m:sSub>
              </m:oMath>
            </m:oMathPara>
          </w:p>
        </w:tc>
        <w:tc>
          <w:tcPr>
            <w:tcW w:w="3592" w:type="dxa"/>
          </w:tcPr>
          <w:p w14:paraId="0A111256" w14:textId="77777777" w:rsidR="00723A70" w:rsidRDefault="00723A70" w:rsidP="00D21528">
            <w:pPr>
              <w:pStyle w:val="ListParagraph"/>
              <w:ind w:left="0"/>
              <w:jc w:val="center"/>
            </w:pPr>
          </w:p>
        </w:tc>
        <w:tc>
          <w:tcPr>
            <w:tcW w:w="1433" w:type="dxa"/>
          </w:tcPr>
          <w:p w14:paraId="4BF91A93" w14:textId="77777777" w:rsidR="00723A70" w:rsidRDefault="00723A70" w:rsidP="00D21528">
            <w:pPr>
              <w:pStyle w:val="ListParagraph"/>
              <w:ind w:left="0"/>
              <w:jc w:val="center"/>
            </w:pPr>
            <m:oMathPara>
              <m:oMath>
                <m:r>
                  <w:rPr>
                    <w:rFonts w:ascii="Cambria Math" w:hAnsi="Cambria Math"/>
                  </w:rPr>
                  <m:t>rad</m:t>
                </m:r>
              </m:oMath>
            </m:oMathPara>
          </w:p>
        </w:tc>
      </w:tr>
      <w:tr w:rsidR="00723A70" w14:paraId="34B20D7F" w14:textId="77777777" w:rsidTr="00414117">
        <w:tc>
          <w:tcPr>
            <w:tcW w:w="2144" w:type="dxa"/>
          </w:tcPr>
          <w:p w14:paraId="18512A50" w14:textId="77777777" w:rsidR="00723A70" w:rsidRDefault="00723A70" w:rsidP="00D21528">
            <w:pPr>
              <w:pStyle w:val="ListParagraph"/>
              <w:ind w:left="0"/>
              <w:jc w:val="center"/>
            </w:pPr>
            <w:r>
              <w:t>Ring groove lower flank angle</w:t>
            </w:r>
          </w:p>
        </w:tc>
        <w:tc>
          <w:tcPr>
            <w:tcW w:w="2186" w:type="dxa"/>
          </w:tcPr>
          <w:p w14:paraId="7CD0EE90"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gb</m:t>
                    </m:r>
                  </m:sub>
                </m:sSub>
              </m:oMath>
            </m:oMathPara>
          </w:p>
        </w:tc>
        <w:tc>
          <w:tcPr>
            <w:tcW w:w="3592" w:type="dxa"/>
          </w:tcPr>
          <w:p w14:paraId="765D10A8" w14:textId="77777777" w:rsidR="00723A70" w:rsidRDefault="00723A70" w:rsidP="00D21528">
            <w:pPr>
              <w:pStyle w:val="ListParagraph"/>
              <w:ind w:left="0"/>
              <w:jc w:val="center"/>
            </w:pPr>
          </w:p>
        </w:tc>
        <w:tc>
          <w:tcPr>
            <w:tcW w:w="1433" w:type="dxa"/>
          </w:tcPr>
          <w:p w14:paraId="6B54F118" w14:textId="77777777" w:rsidR="00723A70" w:rsidRDefault="00723A70" w:rsidP="00D21528">
            <w:pPr>
              <w:pStyle w:val="ListParagraph"/>
              <w:ind w:left="0"/>
              <w:jc w:val="center"/>
            </w:pPr>
            <m:oMathPara>
              <m:oMath>
                <m:r>
                  <w:rPr>
                    <w:rFonts w:ascii="Cambria Math" w:hAnsi="Cambria Math"/>
                  </w:rPr>
                  <m:t>rad</m:t>
                </m:r>
              </m:oMath>
            </m:oMathPara>
          </w:p>
        </w:tc>
      </w:tr>
      <w:tr w:rsidR="00723A70" w14:paraId="00F2045D" w14:textId="77777777" w:rsidTr="00414117">
        <w:tc>
          <w:tcPr>
            <w:tcW w:w="2144" w:type="dxa"/>
          </w:tcPr>
          <w:p w14:paraId="2DBC8AA5" w14:textId="77777777" w:rsidR="00723A70" w:rsidRDefault="00723A70" w:rsidP="00D21528">
            <w:pPr>
              <w:pStyle w:val="ListParagraph"/>
              <w:ind w:left="0"/>
              <w:jc w:val="center"/>
            </w:pPr>
            <w:r>
              <w:t>Ring groove upper flank surface roughness standard deviation</w:t>
            </w:r>
          </w:p>
        </w:tc>
        <w:tc>
          <w:tcPr>
            <w:tcW w:w="2186" w:type="dxa"/>
          </w:tcPr>
          <w:p w14:paraId="351F96B0"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gt</m:t>
                    </m:r>
                  </m:sub>
                </m:sSub>
              </m:oMath>
            </m:oMathPara>
          </w:p>
        </w:tc>
        <w:tc>
          <w:tcPr>
            <w:tcW w:w="3592" w:type="dxa"/>
          </w:tcPr>
          <w:p w14:paraId="17E4A100" w14:textId="77777777" w:rsidR="00723A70" w:rsidRDefault="00723A70" w:rsidP="00D21528">
            <w:pPr>
              <w:pStyle w:val="ListParagraph"/>
              <w:ind w:left="0"/>
              <w:jc w:val="center"/>
            </w:pPr>
          </w:p>
        </w:tc>
        <w:tc>
          <w:tcPr>
            <w:tcW w:w="1433" w:type="dxa"/>
          </w:tcPr>
          <w:p w14:paraId="39014648"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μm</m:t>
                </m:r>
              </m:oMath>
            </m:oMathPara>
          </w:p>
        </w:tc>
      </w:tr>
      <w:tr w:rsidR="00723A70" w14:paraId="6C619A60" w14:textId="77777777" w:rsidTr="00414117">
        <w:tc>
          <w:tcPr>
            <w:tcW w:w="2144" w:type="dxa"/>
          </w:tcPr>
          <w:p w14:paraId="5F9E0CD8" w14:textId="77777777" w:rsidR="00723A70" w:rsidRDefault="00723A70" w:rsidP="00D21528">
            <w:pPr>
              <w:pStyle w:val="ListParagraph"/>
              <w:ind w:left="0"/>
              <w:jc w:val="center"/>
            </w:pPr>
            <w:r>
              <w:t>Ring groove lower flank surface roughness standard deviation</w:t>
            </w:r>
          </w:p>
        </w:tc>
        <w:tc>
          <w:tcPr>
            <w:tcW w:w="2186" w:type="dxa"/>
          </w:tcPr>
          <w:p w14:paraId="4D5FA8FD"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gb</m:t>
                    </m:r>
                  </m:sub>
                </m:sSub>
              </m:oMath>
            </m:oMathPara>
          </w:p>
        </w:tc>
        <w:tc>
          <w:tcPr>
            <w:tcW w:w="3592" w:type="dxa"/>
          </w:tcPr>
          <w:p w14:paraId="69E2D424" w14:textId="77777777" w:rsidR="00723A70" w:rsidRDefault="00723A70" w:rsidP="00D21528">
            <w:pPr>
              <w:pStyle w:val="ListParagraph"/>
              <w:ind w:left="0"/>
              <w:jc w:val="center"/>
            </w:pPr>
          </w:p>
        </w:tc>
        <w:tc>
          <w:tcPr>
            <w:tcW w:w="1433" w:type="dxa"/>
          </w:tcPr>
          <w:p w14:paraId="3DF147F0"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μm</m:t>
                </m:r>
              </m:oMath>
            </m:oMathPara>
          </w:p>
        </w:tc>
      </w:tr>
      <w:tr w:rsidR="00723A70" w14:paraId="6B8D356F" w14:textId="77777777" w:rsidTr="00414117">
        <w:tc>
          <w:tcPr>
            <w:tcW w:w="2144" w:type="dxa"/>
          </w:tcPr>
          <w:p w14:paraId="776C4D0F" w14:textId="77777777" w:rsidR="00723A70" w:rsidRDefault="00723A70" w:rsidP="00D21528">
            <w:pPr>
              <w:pStyle w:val="ListParagraph"/>
              <w:ind w:left="0"/>
              <w:jc w:val="center"/>
            </w:pPr>
            <w:r>
              <w:t>Groove Poisson ratio</w:t>
            </w:r>
          </w:p>
        </w:tc>
        <w:tc>
          <w:tcPr>
            <w:tcW w:w="2186" w:type="dxa"/>
          </w:tcPr>
          <w:p w14:paraId="10D51FC7"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g</m:t>
                    </m:r>
                  </m:sub>
                </m:sSub>
              </m:oMath>
            </m:oMathPara>
          </w:p>
        </w:tc>
        <w:tc>
          <w:tcPr>
            <w:tcW w:w="3592" w:type="dxa"/>
          </w:tcPr>
          <w:p w14:paraId="5B30DB59" w14:textId="77777777" w:rsidR="00723A70" w:rsidRDefault="00723A70" w:rsidP="00D21528">
            <w:pPr>
              <w:pStyle w:val="ListParagraph"/>
              <w:ind w:left="0"/>
              <w:jc w:val="center"/>
            </w:pPr>
          </w:p>
        </w:tc>
        <w:tc>
          <w:tcPr>
            <w:tcW w:w="1433" w:type="dxa"/>
          </w:tcPr>
          <w:p w14:paraId="7C5BDF29" w14:textId="77777777" w:rsidR="00723A70" w:rsidRDefault="00723A70" w:rsidP="00D21528">
            <w:pPr>
              <w:pStyle w:val="ListParagraph"/>
              <w:ind w:left="0"/>
              <w:jc w:val="center"/>
            </w:pPr>
          </w:p>
        </w:tc>
      </w:tr>
      <w:tr w:rsidR="00723A70" w14:paraId="13821D12" w14:textId="77777777" w:rsidTr="00414117">
        <w:tc>
          <w:tcPr>
            <w:tcW w:w="2144" w:type="dxa"/>
          </w:tcPr>
          <w:p w14:paraId="2347C1D0" w14:textId="77777777" w:rsidR="00723A70" w:rsidRDefault="00723A70" w:rsidP="00D21528">
            <w:pPr>
              <w:pStyle w:val="ListParagraph"/>
              <w:ind w:left="0"/>
              <w:jc w:val="center"/>
            </w:pPr>
            <w:r>
              <w:t>Groove Young modulus</w:t>
            </w:r>
          </w:p>
        </w:tc>
        <w:tc>
          <w:tcPr>
            <w:tcW w:w="2186" w:type="dxa"/>
          </w:tcPr>
          <w:p w14:paraId="12E2FDFD"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oMath>
            </m:oMathPara>
          </w:p>
        </w:tc>
        <w:tc>
          <w:tcPr>
            <w:tcW w:w="3592" w:type="dxa"/>
          </w:tcPr>
          <w:p w14:paraId="293699F2" w14:textId="77777777" w:rsidR="00723A70" w:rsidRDefault="00723A70" w:rsidP="00D21528">
            <w:pPr>
              <w:pStyle w:val="ListParagraph"/>
              <w:ind w:left="0"/>
              <w:jc w:val="center"/>
            </w:pPr>
          </w:p>
        </w:tc>
        <w:tc>
          <w:tcPr>
            <w:tcW w:w="1433" w:type="dxa"/>
          </w:tcPr>
          <w:p w14:paraId="2EBC93E2" w14:textId="77777777" w:rsidR="00723A70" w:rsidRDefault="00723A70" w:rsidP="00D21528">
            <w:pPr>
              <w:pStyle w:val="ListParagraph"/>
              <w:ind w:left="0"/>
              <w:jc w:val="center"/>
            </w:pPr>
            <m:oMathPara>
              <m:oMath>
                <m:r>
                  <w:rPr>
                    <w:rFonts w:ascii="Cambria Math" w:hAnsi="Cambria Math"/>
                  </w:rPr>
                  <m:t>GPa</m:t>
                </m:r>
              </m:oMath>
            </m:oMathPara>
          </w:p>
        </w:tc>
      </w:tr>
      <w:tr w:rsidR="00723A70" w14:paraId="2414D9AC" w14:textId="77777777" w:rsidTr="00414117">
        <w:tc>
          <w:tcPr>
            <w:tcW w:w="2144" w:type="dxa"/>
          </w:tcPr>
          <w:p w14:paraId="01A1F876" w14:textId="77777777" w:rsidR="00723A70" w:rsidRDefault="00723A70" w:rsidP="00D21528">
            <w:pPr>
              <w:pStyle w:val="ListParagraph"/>
              <w:ind w:left="0"/>
              <w:jc w:val="center"/>
            </w:pPr>
            <w:r>
              <w:t>Radius increase at the upper land during engine operation</w:t>
            </w:r>
          </w:p>
        </w:tc>
        <w:tc>
          <w:tcPr>
            <w:tcW w:w="2186" w:type="dxa"/>
          </w:tcPr>
          <w:p w14:paraId="3DC56DD5"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land,u</m:t>
                    </m:r>
                  </m:sub>
                </m:sSub>
              </m:oMath>
            </m:oMathPara>
          </w:p>
        </w:tc>
        <w:tc>
          <w:tcPr>
            <w:tcW w:w="3592" w:type="dxa"/>
          </w:tcPr>
          <w:p w14:paraId="5A13493D" w14:textId="77777777" w:rsidR="00723A70" w:rsidRDefault="00723A70" w:rsidP="00D21528">
            <w:pPr>
              <w:pStyle w:val="ListParagraph"/>
              <w:ind w:left="0"/>
              <w:jc w:val="center"/>
            </w:pPr>
          </w:p>
        </w:tc>
        <w:tc>
          <w:tcPr>
            <w:tcW w:w="1433" w:type="dxa"/>
          </w:tcPr>
          <w:p w14:paraId="30ED8BB1" w14:textId="77777777" w:rsidR="00723A70" w:rsidRDefault="00723A70" w:rsidP="00D21528">
            <w:pPr>
              <w:pStyle w:val="ListParagraph"/>
              <w:ind w:left="0"/>
              <w:jc w:val="center"/>
            </w:pPr>
            <m:oMathPara>
              <m:oMath>
                <m:r>
                  <w:rPr>
                    <w:rFonts w:ascii="Cambria Math" w:hAnsi="Cambria Math"/>
                  </w:rPr>
                  <m:t>μm</m:t>
                </m:r>
              </m:oMath>
            </m:oMathPara>
          </w:p>
        </w:tc>
      </w:tr>
      <w:tr w:rsidR="00723A70" w14:paraId="41DBE52A" w14:textId="77777777" w:rsidTr="00414117">
        <w:tc>
          <w:tcPr>
            <w:tcW w:w="2144" w:type="dxa"/>
          </w:tcPr>
          <w:p w14:paraId="4EEF6331" w14:textId="77777777" w:rsidR="00723A70" w:rsidRDefault="00723A70" w:rsidP="00D21528">
            <w:pPr>
              <w:pStyle w:val="ListParagraph"/>
              <w:ind w:left="0"/>
              <w:jc w:val="center"/>
            </w:pPr>
            <w:r>
              <w:t>Radius increase at the lower land during engine operation</w:t>
            </w:r>
          </w:p>
        </w:tc>
        <w:tc>
          <w:tcPr>
            <w:tcW w:w="2186" w:type="dxa"/>
          </w:tcPr>
          <w:p w14:paraId="50BD221F"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land,l</m:t>
                    </m:r>
                  </m:sub>
                </m:sSub>
              </m:oMath>
            </m:oMathPara>
          </w:p>
        </w:tc>
        <w:tc>
          <w:tcPr>
            <w:tcW w:w="3592" w:type="dxa"/>
          </w:tcPr>
          <w:p w14:paraId="02D2D881" w14:textId="77777777" w:rsidR="00723A70" w:rsidRDefault="00723A70" w:rsidP="00D21528">
            <w:pPr>
              <w:pStyle w:val="ListParagraph"/>
              <w:ind w:left="0"/>
              <w:jc w:val="center"/>
            </w:pPr>
          </w:p>
        </w:tc>
        <w:tc>
          <w:tcPr>
            <w:tcW w:w="1433" w:type="dxa"/>
          </w:tcPr>
          <w:p w14:paraId="6DC88D26" w14:textId="77777777" w:rsidR="00723A70" w:rsidRDefault="00723A70" w:rsidP="00D21528">
            <w:pPr>
              <w:pStyle w:val="ListParagraph"/>
              <w:ind w:left="0"/>
              <w:jc w:val="center"/>
            </w:pPr>
            <m:oMathPara>
              <m:oMath>
                <m:r>
                  <w:rPr>
                    <w:rFonts w:ascii="Cambria Math" w:hAnsi="Cambria Math"/>
                  </w:rPr>
                  <m:t>μm</m:t>
                </m:r>
              </m:oMath>
            </m:oMathPara>
          </w:p>
        </w:tc>
      </w:tr>
      <w:tr w:rsidR="00723A70" w14:paraId="779FE16F" w14:textId="77777777" w:rsidTr="00414117">
        <w:tc>
          <w:tcPr>
            <w:tcW w:w="2144" w:type="dxa"/>
          </w:tcPr>
          <w:p w14:paraId="2BF35E7E" w14:textId="77777777" w:rsidR="00723A70" w:rsidRDefault="00723A70" w:rsidP="00D21528">
            <w:pPr>
              <w:pStyle w:val="ListParagraph"/>
              <w:ind w:left="0"/>
              <w:jc w:val="center"/>
            </w:pPr>
            <w:r>
              <w:t>Top ring groove radius increase during engine operation</w:t>
            </w:r>
          </w:p>
        </w:tc>
        <w:tc>
          <w:tcPr>
            <w:tcW w:w="2186" w:type="dxa"/>
          </w:tcPr>
          <w:p w14:paraId="327CC045"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gr</m:t>
                    </m:r>
                  </m:sub>
                </m:sSub>
              </m:oMath>
            </m:oMathPara>
          </w:p>
        </w:tc>
        <w:tc>
          <w:tcPr>
            <w:tcW w:w="3592" w:type="dxa"/>
          </w:tcPr>
          <w:p w14:paraId="76E8EF41" w14:textId="77777777" w:rsidR="00723A70" w:rsidRDefault="00723A70" w:rsidP="00D21528">
            <w:pPr>
              <w:pStyle w:val="ListParagraph"/>
              <w:ind w:left="0"/>
              <w:jc w:val="center"/>
            </w:pPr>
          </w:p>
        </w:tc>
        <w:tc>
          <w:tcPr>
            <w:tcW w:w="1433" w:type="dxa"/>
          </w:tcPr>
          <w:p w14:paraId="612F88CC" w14:textId="77777777" w:rsidR="00723A70" w:rsidRDefault="00723A70" w:rsidP="00D21528">
            <w:pPr>
              <w:pStyle w:val="ListParagraph"/>
              <w:ind w:left="0"/>
              <w:jc w:val="center"/>
            </w:pPr>
            <m:oMathPara>
              <m:oMath>
                <m:r>
                  <w:rPr>
                    <w:rFonts w:ascii="Cambria Math" w:hAnsi="Cambria Math"/>
                  </w:rPr>
                  <m:t>μm</m:t>
                </m:r>
              </m:oMath>
            </m:oMathPara>
          </w:p>
        </w:tc>
      </w:tr>
      <w:tr w:rsidR="00723A70" w14:paraId="2CA34C9C" w14:textId="77777777" w:rsidTr="00414117">
        <w:tc>
          <w:tcPr>
            <w:tcW w:w="2144" w:type="dxa"/>
          </w:tcPr>
          <w:p w14:paraId="4B984BAC" w14:textId="77777777" w:rsidR="00723A70" w:rsidRDefault="00723A70" w:rsidP="00D21528">
            <w:pPr>
              <w:pStyle w:val="ListParagraph"/>
              <w:ind w:left="0"/>
              <w:jc w:val="center"/>
            </w:pPr>
            <w:r>
              <w:t>z coefficient for the asperity ring/liner and ring/groove contact interaction</w:t>
            </w:r>
          </w:p>
        </w:tc>
        <w:tc>
          <w:tcPr>
            <w:tcW w:w="2186" w:type="dxa"/>
          </w:tcPr>
          <w:p w14:paraId="2C9BD223"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z</m:t>
                </m:r>
              </m:oMath>
            </m:oMathPara>
          </w:p>
        </w:tc>
        <w:tc>
          <w:tcPr>
            <w:tcW w:w="3592" w:type="dxa"/>
          </w:tcPr>
          <w:p w14:paraId="70D95B95" w14:textId="77777777" w:rsidR="00723A70" w:rsidRDefault="00723A70" w:rsidP="00D21528">
            <w:pPr>
              <w:pStyle w:val="ListParagraph"/>
              <w:ind w:left="0"/>
              <w:jc w:val="center"/>
            </w:pPr>
            <w:r>
              <w:t>6.804 is the adopted value in the simplified formulation</w:t>
            </w:r>
          </w:p>
        </w:tc>
        <w:tc>
          <w:tcPr>
            <w:tcW w:w="1433" w:type="dxa"/>
          </w:tcPr>
          <w:p w14:paraId="5D9B5F49" w14:textId="77777777" w:rsidR="00723A70" w:rsidRDefault="00723A70" w:rsidP="00D21528">
            <w:pPr>
              <w:pStyle w:val="ListParagraph"/>
              <w:ind w:left="0"/>
              <w:jc w:val="center"/>
              <w:rPr>
                <w:rFonts w:ascii="Calibri" w:eastAsia="Calibri" w:hAnsi="Calibri" w:cs="Times New Roman"/>
              </w:rPr>
            </w:pPr>
          </w:p>
        </w:tc>
      </w:tr>
      <w:tr w:rsidR="00723A70" w14:paraId="39E3861D" w14:textId="77777777" w:rsidTr="00414117">
        <w:tc>
          <w:tcPr>
            <w:tcW w:w="2144" w:type="dxa"/>
          </w:tcPr>
          <w:p w14:paraId="0FBED564" w14:textId="77777777" w:rsidR="00723A70" w:rsidRDefault="00723A70" w:rsidP="00D21528">
            <w:pPr>
              <w:pStyle w:val="ListParagraph"/>
              <w:ind w:left="0"/>
              <w:jc w:val="center"/>
            </w:pPr>
            <w:r>
              <w:t>K coefficient for the asperity ring/liner and ring/groove contact interaction</w:t>
            </w:r>
          </w:p>
        </w:tc>
        <w:tc>
          <w:tcPr>
            <w:tcW w:w="2186" w:type="dxa"/>
          </w:tcPr>
          <w:p w14:paraId="270D1334"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K</m:t>
                </m:r>
              </m:oMath>
            </m:oMathPara>
          </w:p>
        </w:tc>
        <w:tc>
          <w:tcPr>
            <w:tcW w:w="3592" w:type="dxa"/>
          </w:tcPr>
          <w:p w14:paraId="3BA67C5F" w14:textId="77777777" w:rsidR="00723A70" w:rsidRDefault="00723A70" w:rsidP="00D21528">
            <w:pPr>
              <w:pStyle w:val="ListParagraph"/>
              <w:ind w:left="0"/>
              <w:jc w:val="center"/>
            </w:pPr>
            <w:r>
              <w:t>1.198e-4 is the adopted value in the simplified formulation</w:t>
            </w:r>
          </w:p>
        </w:tc>
        <w:tc>
          <w:tcPr>
            <w:tcW w:w="1433" w:type="dxa"/>
          </w:tcPr>
          <w:p w14:paraId="7CFE111D" w14:textId="77777777" w:rsidR="00723A70" w:rsidRDefault="00723A70" w:rsidP="00D21528">
            <w:pPr>
              <w:pStyle w:val="ListParagraph"/>
              <w:ind w:left="0"/>
              <w:jc w:val="center"/>
              <w:rPr>
                <w:rFonts w:ascii="Calibri" w:eastAsia="Calibri" w:hAnsi="Calibri" w:cs="Times New Roman"/>
              </w:rPr>
            </w:pPr>
          </w:p>
        </w:tc>
      </w:tr>
      <w:tr w:rsidR="00723A70" w14:paraId="58AADF82" w14:textId="77777777" w:rsidTr="00414117">
        <w:tc>
          <w:tcPr>
            <w:tcW w:w="2144" w:type="dxa"/>
          </w:tcPr>
          <w:p w14:paraId="689CD4AF" w14:textId="77777777" w:rsidR="00723A70" w:rsidRDefault="00723A70" w:rsidP="00D21528">
            <w:pPr>
              <w:pStyle w:val="ListParagraph"/>
              <w:ind w:left="0"/>
              <w:jc w:val="center"/>
            </w:pPr>
            <w:r>
              <w:t>A coefficient for the asperity ring/liner and ring/groove contact interaction</w:t>
            </w:r>
          </w:p>
        </w:tc>
        <w:tc>
          <w:tcPr>
            <w:tcW w:w="2186" w:type="dxa"/>
          </w:tcPr>
          <w:p w14:paraId="639828B8"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A</m:t>
                </m:r>
              </m:oMath>
            </m:oMathPara>
          </w:p>
        </w:tc>
        <w:tc>
          <w:tcPr>
            <w:tcW w:w="3592" w:type="dxa"/>
          </w:tcPr>
          <w:p w14:paraId="5F5F114E" w14:textId="77777777" w:rsidR="00723A70" w:rsidRDefault="00723A70" w:rsidP="00D21528">
            <w:pPr>
              <w:pStyle w:val="ListParagraph"/>
              <w:ind w:left="0"/>
              <w:jc w:val="center"/>
            </w:pPr>
            <w:r>
              <w:t>4.4068e-5 is the adopted value in the simplified formulation</w:t>
            </w:r>
          </w:p>
        </w:tc>
        <w:tc>
          <w:tcPr>
            <w:tcW w:w="1433" w:type="dxa"/>
          </w:tcPr>
          <w:p w14:paraId="5D27BDD8" w14:textId="77777777" w:rsidR="00723A70" w:rsidRDefault="00723A70" w:rsidP="00D21528">
            <w:pPr>
              <w:pStyle w:val="ListParagraph"/>
              <w:ind w:left="0"/>
              <w:jc w:val="center"/>
              <w:rPr>
                <w:rFonts w:ascii="Calibri" w:eastAsia="Calibri" w:hAnsi="Calibri" w:cs="Times New Roman"/>
              </w:rPr>
            </w:pPr>
          </w:p>
        </w:tc>
      </w:tr>
      <w:tr w:rsidR="00723A70" w14:paraId="5A204963" w14:textId="77777777" w:rsidTr="00414117">
        <w:tc>
          <w:tcPr>
            <w:tcW w:w="2144" w:type="dxa"/>
          </w:tcPr>
          <w:p w14:paraId="2E4D687A" w14:textId="77777777" w:rsidR="00723A70" w:rsidRDefault="00723A70" w:rsidP="00D21528">
            <w:pPr>
              <w:pStyle w:val="ListParagraph"/>
              <w:ind w:left="0"/>
              <w:jc w:val="center"/>
            </w:pPr>
            <m:oMath>
              <m:r>
                <w:rPr>
                  <w:rFonts w:ascii="Cambria Math" w:hAnsi="Cambria Math"/>
                </w:rPr>
                <m:t>Ω</m:t>
              </m:r>
            </m:oMath>
            <w:r>
              <w:t xml:space="preserve"> coefficient for the asperity ring/liner and ring/groove contact interaction</w:t>
            </w:r>
          </w:p>
        </w:tc>
        <w:tc>
          <w:tcPr>
            <w:tcW w:w="2186" w:type="dxa"/>
          </w:tcPr>
          <w:p w14:paraId="6AADD986"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Ω</m:t>
                </m:r>
              </m:oMath>
            </m:oMathPara>
          </w:p>
        </w:tc>
        <w:tc>
          <w:tcPr>
            <w:tcW w:w="3592" w:type="dxa"/>
          </w:tcPr>
          <w:p w14:paraId="2A7ED547" w14:textId="77777777" w:rsidR="00723A70" w:rsidRDefault="00723A70" w:rsidP="00D21528">
            <w:pPr>
              <w:pStyle w:val="ListParagraph"/>
              <w:ind w:left="0"/>
              <w:jc w:val="center"/>
            </w:pPr>
            <w:r>
              <w:t>4 is the adopted value in the simplified formulation</w:t>
            </w:r>
          </w:p>
        </w:tc>
        <w:tc>
          <w:tcPr>
            <w:tcW w:w="1433" w:type="dxa"/>
          </w:tcPr>
          <w:p w14:paraId="5EC8D856" w14:textId="77777777" w:rsidR="00723A70" w:rsidRDefault="00723A70" w:rsidP="00D21528">
            <w:pPr>
              <w:pStyle w:val="ListParagraph"/>
              <w:ind w:left="0"/>
              <w:jc w:val="center"/>
              <w:rPr>
                <w:rFonts w:ascii="Calibri" w:eastAsia="Calibri" w:hAnsi="Calibri" w:cs="Times New Roman"/>
              </w:rPr>
            </w:pPr>
          </w:p>
        </w:tc>
      </w:tr>
      <w:tr w:rsidR="00723A70" w14:paraId="01AF593F" w14:textId="77777777" w:rsidTr="00414117">
        <w:tc>
          <w:tcPr>
            <w:tcW w:w="2144" w:type="dxa"/>
          </w:tcPr>
          <w:p w14:paraId="23AC3541" w14:textId="77777777" w:rsidR="00723A70" w:rsidRDefault="00723A70" w:rsidP="00D21528">
            <w:pPr>
              <w:pStyle w:val="ListParagraph"/>
              <w:ind w:left="0"/>
              <w:jc w:val="center"/>
            </w:pPr>
            <w:r>
              <w:t>Friction coefficient for the asperity ring/liner and ring/groove contact interaction</w:t>
            </w:r>
          </w:p>
        </w:tc>
        <w:tc>
          <w:tcPr>
            <w:tcW w:w="2186" w:type="dxa"/>
          </w:tcPr>
          <w:p w14:paraId="2083D3BC"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dry</m:t>
                    </m:r>
                  </m:sub>
                </m:sSub>
              </m:oMath>
            </m:oMathPara>
          </w:p>
        </w:tc>
        <w:tc>
          <w:tcPr>
            <w:tcW w:w="3592" w:type="dxa"/>
          </w:tcPr>
          <w:p w14:paraId="7C5E93F5" w14:textId="77777777" w:rsidR="00723A70" w:rsidRDefault="00723A70" w:rsidP="00D21528">
            <w:pPr>
              <w:pStyle w:val="ListParagraph"/>
              <w:ind w:left="0"/>
              <w:jc w:val="center"/>
            </w:pPr>
          </w:p>
        </w:tc>
        <w:tc>
          <w:tcPr>
            <w:tcW w:w="1433" w:type="dxa"/>
          </w:tcPr>
          <w:p w14:paraId="535F14D7" w14:textId="77777777" w:rsidR="00723A70" w:rsidRDefault="00723A70" w:rsidP="00D21528">
            <w:pPr>
              <w:pStyle w:val="ListParagraph"/>
              <w:ind w:left="0"/>
              <w:jc w:val="center"/>
              <w:rPr>
                <w:rFonts w:ascii="Calibri" w:eastAsia="Calibri" w:hAnsi="Calibri" w:cs="Times New Roman"/>
              </w:rPr>
            </w:pPr>
          </w:p>
        </w:tc>
      </w:tr>
      <w:tr w:rsidR="00723A70" w14:paraId="3C4CBA5C" w14:textId="77777777" w:rsidTr="00414117">
        <w:tc>
          <w:tcPr>
            <w:tcW w:w="2144" w:type="dxa"/>
          </w:tcPr>
          <w:p w14:paraId="3EFF70E5" w14:textId="77777777" w:rsidR="00723A70" w:rsidRDefault="00723A70" w:rsidP="00D21528">
            <w:pPr>
              <w:pStyle w:val="ListParagraph"/>
              <w:ind w:left="0"/>
              <w:jc w:val="center"/>
            </w:pPr>
            <w:r>
              <w:t>Constant coefficient for the asperity ring/liner and ring/groove contact interaction</w:t>
            </w:r>
          </w:p>
        </w:tc>
        <w:tc>
          <w:tcPr>
            <w:tcW w:w="2186" w:type="dxa"/>
          </w:tcPr>
          <w:p w14:paraId="689AE512"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cfct</m:t>
                </m:r>
              </m:oMath>
            </m:oMathPara>
          </w:p>
        </w:tc>
        <w:tc>
          <w:tcPr>
            <w:tcW w:w="3592" w:type="dxa"/>
          </w:tcPr>
          <w:p w14:paraId="1952D941" w14:textId="77777777" w:rsidR="00723A70" w:rsidRDefault="00723A70" w:rsidP="00D21528">
            <w:pPr>
              <w:pStyle w:val="ListParagraph"/>
              <w:ind w:left="0"/>
              <w:jc w:val="center"/>
            </w:pPr>
            <w:r>
              <w:t>1 is the adopted value in the simplified formulation</w:t>
            </w:r>
          </w:p>
        </w:tc>
        <w:tc>
          <w:tcPr>
            <w:tcW w:w="1433" w:type="dxa"/>
          </w:tcPr>
          <w:p w14:paraId="1A6553CE" w14:textId="77777777" w:rsidR="00723A70" w:rsidRDefault="00723A70" w:rsidP="00D21528">
            <w:pPr>
              <w:pStyle w:val="ListParagraph"/>
              <w:ind w:left="0"/>
              <w:jc w:val="center"/>
              <w:rPr>
                <w:rFonts w:ascii="Calibri" w:eastAsia="Calibri" w:hAnsi="Calibri" w:cs="Times New Roman"/>
              </w:rPr>
            </w:pPr>
          </w:p>
        </w:tc>
      </w:tr>
      <w:tr w:rsidR="00723A70" w14:paraId="4271ECC2" w14:textId="77777777" w:rsidTr="00414117">
        <w:tc>
          <w:tcPr>
            <w:tcW w:w="2144" w:type="dxa"/>
          </w:tcPr>
          <w:p w14:paraId="669641EC" w14:textId="77777777" w:rsidR="00723A70" w:rsidRDefault="00723A70" w:rsidP="00D21528">
            <w:pPr>
              <w:pStyle w:val="ListParagraph"/>
              <w:ind w:left="0"/>
              <w:jc w:val="center"/>
            </w:pPr>
            <w:r>
              <w:t>IsGDist</w:t>
            </w:r>
          </w:p>
        </w:tc>
        <w:tc>
          <w:tcPr>
            <w:tcW w:w="2186" w:type="dxa"/>
          </w:tcPr>
          <w:p w14:paraId="2D6BE728" w14:textId="77777777" w:rsidR="00723A70" w:rsidRDefault="00723A70" w:rsidP="00D21528">
            <w:pPr>
              <w:pStyle w:val="ListParagraph"/>
              <w:ind w:left="0"/>
              <w:jc w:val="center"/>
              <w:rPr>
                <w:rFonts w:ascii="Calibri" w:eastAsia="Calibri" w:hAnsi="Calibri" w:cs="Times New Roman"/>
              </w:rPr>
            </w:pPr>
          </w:p>
        </w:tc>
        <w:tc>
          <w:tcPr>
            <w:tcW w:w="3592" w:type="dxa"/>
          </w:tcPr>
          <w:p w14:paraId="1F8FBD01" w14:textId="77777777" w:rsidR="00723A70" w:rsidRDefault="00723A70" w:rsidP="00D21528">
            <w:pPr>
              <w:pStyle w:val="ListParagraph"/>
              <w:ind w:left="0"/>
              <w:jc w:val="center"/>
            </w:pPr>
            <w:r>
              <w:t>1 to take into account groove distortion when computing the force distribution in radial bore, 0 otherwise</w:t>
            </w:r>
          </w:p>
        </w:tc>
        <w:tc>
          <w:tcPr>
            <w:tcW w:w="1433" w:type="dxa"/>
          </w:tcPr>
          <w:p w14:paraId="6852902D" w14:textId="77777777" w:rsidR="00723A70" w:rsidRDefault="00723A70" w:rsidP="00D21528">
            <w:pPr>
              <w:pStyle w:val="ListParagraph"/>
              <w:ind w:left="0"/>
              <w:jc w:val="center"/>
              <w:rPr>
                <w:rFonts w:ascii="Calibri" w:eastAsia="Calibri" w:hAnsi="Calibri" w:cs="Times New Roman"/>
              </w:rPr>
            </w:pPr>
          </w:p>
        </w:tc>
      </w:tr>
      <w:tr w:rsidR="00723A70" w14:paraId="48511ABC" w14:textId="77777777" w:rsidTr="00414117">
        <w:tc>
          <w:tcPr>
            <w:tcW w:w="2144" w:type="dxa"/>
          </w:tcPr>
          <w:p w14:paraId="2794A339" w14:textId="24E76D15" w:rsidR="00723A70" w:rsidRDefault="00F16141" w:rsidP="00F16141">
            <w:pPr>
              <w:pStyle w:val="ListParagraph"/>
              <w:ind w:left="0"/>
              <w:jc w:val="center"/>
            </w:pPr>
            <w:r>
              <w:t>Number of orders starting from the 2</w:t>
            </w:r>
            <w:r w:rsidRPr="00F16141">
              <w:rPr>
                <w:vertAlign w:val="superscript"/>
              </w:rPr>
              <w:t>nd</w:t>
            </w:r>
            <w:r>
              <w:t xml:space="preserve"> one in the Fourier series for groove upper flank distortion</w:t>
            </w:r>
          </w:p>
        </w:tc>
        <w:tc>
          <w:tcPr>
            <w:tcW w:w="2186" w:type="dxa"/>
          </w:tcPr>
          <w:p w14:paraId="0C4685E5" w14:textId="77777777" w:rsidR="00723A70" w:rsidRDefault="00723A70" w:rsidP="00D21528">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m:oMathPara>
          </w:p>
        </w:tc>
        <w:tc>
          <w:tcPr>
            <w:tcW w:w="3592" w:type="dxa"/>
          </w:tcPr>
          <w:p w14:paraId="088B60E9" w14:textId="77777777" w:rsidR="00723A70" w:rsidRDefault="00723A70" w:rsidP="00D21528">
            <w:pPr>
              <w:pStyle w:val="ListParagraph"/>
              <w:ind w:left="0"/>
              <w:jc w:val="center"/>
            </w:pPr>
            <w:r>
              <w:t>Non-zero positive integer. User has to provide this value if IsGDist=1.</w:t>
            </w:r>
          </w:p>
        </w:tc>
        <w:tc>
          <w:tcPr>
            <w:tcW w:w="1433" w:type="dxa"/>
          </w:tcPr>
          <w:p w14:paraId="66117F64" w14:textId="77777777" w:rsidR="00723A70" w:rsidRDefault="00723A70" w:rsidP="00D21528">
            <w:pPr>
              <w:pStyle w:val="ListParagraph"/>
              <w:ind w:left="0"/>
              <w:jc w:val="center"/>
              <w:rPr>
                <w:rFonts w:ascii="Calibri" w:eastAsia="Calibri" w:hAnsi="Calibri" w:cs="Times New Roman"/>
              </w:rPr>
            </w:pPr>
          </w:p>
        </w:tc>
      </w:tr>
      <w:tr w:rsidR="00723A70" w14:paraId="407D4BE6" w14:textId="77777777" w:rsidTr="00414117">
        <w:tc>
          <w:tcPr>
            <w:tcW w:w="2144" w:type="dxa"/>
          </w:tcPr>
          <w:p w14:paraId="6A7B7E5A" w14:textId="77777777" w:rsidR="00723A70" w:rsidRDefault="00723A70" w:rsidP="00D21528">
            <w:pPr>
              <w:pStyle w:val="ListParagraph"/>
              <w:ind w:left="0"/>
              <w:jc w:val="center"/>
            </w:pPr>
            <w:r>
              <w:t>Ampdatau</w:t>
            </w:r>
          </w:p>
        </w:tc>
        <w:tc>
          <w:tcPr>
            <w:tcW w:w="2186" w:type="dxa"/>
          </w:tcPr>
          <w:p w14:paraId="1EAB3DA8" w14:textId="77777777" w:rsidR="00723A70" w:rsidRDefault="00723A70" w:rsidP="00D21528">
            <w:pPr>
              <w:pStyle w:val="ListParagraph"/>
              <w:ind w:left="0"/>
              <w:jc w:val="center"/>
              <w:rPr>
                <w:rFonts w:ascii="Calibri" w:eastAsia="Calibri" w:hAnsi="Calibri" w:cs="Times New Roman"/>
              </w:rPr>
            </w:pPr>
          </w:p>
        </w:tc>
        <w:tc>
          <w:tcPr>
            <w:tcW w:w="3592" w:type="dxa"/>
          </w:tcPr>
          <w:p w14:paraId="2A690C48" w14:textId="77777777" w:rsidR="00723A70" w:rsidRDefault="00723A70" w:rsidP="00D21528">
            <w:pPr>
              <w:pStyle w:val="ListParagraph"/>
              <w:ind w:left="0"/>
              <w:jc w:val="center"/>
            </w:pPr>
            <w:r>
              <w:t>1 to provide the amplitudes and phases of groove upper flank distortion directly, 0 to provide dz distribution. User has to provide this value if IsBDist=1.</w:t>
            </w:r>
          </w:p>
        </w:tc>
        <w:tc>
          <w:tcPr>
            <w:tcW w:w="1433" w:type="dxa"/>
          </w:tcPr>
          <w:p w14:paraId="1B08ED1E" w14:textId="77777777" w:rsidR="00723A70" w:rsidRDefault="00723A70" w:rsidP="00D21528">
            <w:pPr>
              <w:pStyle w:val="ListParagraph"/>
              <w:ind w:left="0"/>
              <w:jc w:val="center"/>
              <w:rPr>
                <w:rFonts w:ascii="Calibri" w:eastAsia="Calibri" w:hAnsi="Calibri" w:cs="Times New Roman"/>
              </w:rPr>
            </w:pPr>
          </w:p>
        </w:tc>
      </w:tr>
      <w:tr w:rsidR="00723A70" w14:paraId="2AC1113A" w14:textId="77777777" w:rsidTr="00414117">
        <w:tc>
          <w:tcPr>
            <w:tcW w:w="2144" w:type="dxa"/>
          </w:tcPr>
          <w:p w14:paraId="21D592A5" w14:textId="77777777" w:rsidR="00723A70" w:rsidRDefault="00723A70" w:rsidP="00D21528">
            <w:pPr>
              <w:pStyle w:val="ListParagraph"/>
              <w:ind w:left="0"/>
              <w:jc w:val="center"/>
            </w:pPr>
            <w:r>
              <w:t>Amplitudes for groove upper flank distortion</w:t>
            </w:r>
          </w:p>
        </w:tc>
        <w:tc>
          <w:tcPr>
            <w:tcW w:w="2186" w:type="dxa"/>
          </w:tcPr>
          <w:p w14:paraId="1967807C"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gu</m:t>
                    </m:r>
                  </m:sub>
                </m:sSub>
              </m:oMath>
            </m:oMathPara>
          </w:p>
        </w:tc>
        <w:tc>
          <w:tcPr>
            <w:tcW w:w="3592" w:type="dxa"/>
          </w:tcPr>
          <w:p w14:paraId="32B8E5E5" w14:textId="77777777" w:rsidR="00723A70" w:rsidRDefault="00723A70" w:rsidP="00D21528">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amplitudes). User has to provide this value if IsGDist=1 and Ampdatau=1.</w:t>
            </w:r>
          </w:p>
        </w:tc>
        <w:tc>
          <w:tcPr>
            <w:tcW w:w="1433" w:type="dxa"/>
          </w:tcPr>
          <w:p w14:paraId="7A585BA7" w14:textId="77777777" w:rsidR="00723A70" w:rsidRDefault="00723A70" w:rsidP="00D21528">
            <w:pPr>
              <w:pStyle w:val="ListParagraph"/>
              <w:ind w:left="0"/>
              <w:jc w:val="center"/>
              <w:rPr>
                <w:rFonts w:ascii="Calibri" w:eastAsia="Calibri" w:hAnsi="Calibri" w:cs="Times New Roman"/>
              </w:rPr>
            </w:pPr>
          </w:p>
        </w:tc>
      </w:tr>
      <w:tr w:rsidR="00723A70" w14:paraId="389E7B7F" w14:textId="77777777" w:rsidTr="00414117">
        <w:tc>
          <w:tcPr>
            <w:tcW w:w="2144" w:type="dxa"/>
          </w:tcPr>
          <w:p w14:paraId="4BBEA5C7" w14:textId="77777777" w:rsidR="00723A70" w:rsidRDefault="00723A70" w:rsidP="00D21528">
            <w:pPr>
              <w:pStyle w:val="ListParagraph"/>
              <w:ind w:left="0"/>
              <w:jc w:val="center"/>
            </w:pPr>
            <w:r>
              <w:t>Phases for groove upper flank distortion</w:t>
            </w:r>
          </w:p>
        </w:tc>
        <w:tc>
          <w:tcPr>
            <w:tcW w:w="2186" w:type="dxa"/>
          </w:tcPr>
          <w:p w14:paraId="6BEA969C"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gu</m:t>
                    </m:r>
                  </m:sub>
                </m:sSub>
              </m:oMath>
            </m:oMathPara>
          </w:p>
        </w:tc>
        <w:tc>
          <w:tcPr>
            <w:tcW w:w="3592" w:type="dxa"/>
          </w:tcPr>
          <w:p w14:paraId="21A0DE47" w14:textId="77777777" w:rsidR="00723A70" w:rsidRDefault="00723A70" w:rsidP="00D21528">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phases). User has to provide this value if IsBDist=1 and Ampdatau=1.</w:t>
            </w:r>
          </w:p>
        </w:tc>
        <w:tc>
          <w:tcPr>
            <w:tcW w:w="1433" w:type="dxa"/>
          </w:tcPr>
          <w:p w14:paraId="337C0A28" w14:textId="77777777" w:rsidR="00723A70" w:rsidRDefault="00723A70" w:rsidP="00D21528">
            <w:pPr>
              <w:pStyle w:val="ListParagraph"/>
              <w:ind w:left="0"/>
              <w:jc w:val="center"/>
              <w:rPr>
                <w:rFonts w:ascii="Calibri" w:eastAsia="Calibri" w:hAnsi="Calibri" w:cs="Times New Roman"/>
              </w:rPr>
            </w:pPr>
          </w:p>
        </w:tc>
      </w:tr>
      <w:tr w:rsidR="00723A70" w14:paraId="3380EE8D" w14:textId="77777777" w:rsidTr="00414117">
        <w:tc>
          <w:tcPr>
            <w:tcW w:w="2144" w:type="dxa"/>
          </w:tcPr>
          <w:p w14:paraId="32F47E3F" w14:textId="77777777" w:rsidR="00723A70" w:rsidRDefault="00723A70" w:rsidP="00D21528">
            <w:pPr>
              <w:pStyle w:val="ListParagraph"/>
              <w:ind w:left="0"/>
              <w:jc w:val="center"/>
            </w:pPr>
            <w:r>
              <w:t>Groove upper flank distortion distribution dz</w:t>
            </w:r>
          </w:p>
        </w:tc>
        <w:tc>
          <w:tcPr>
            <w:tcW w:w="2186" w:type="dxa"/>
          </w:tcPr>
          <w:p w14:paraId="689BF8D2" w14:textId="77777777" w:rsidR="00723A70" w:rsidRDefault="00723A70" w:rsidP="00D21528">
            <w:pPr>
              <w:pStyle w:val="ListParagraph"/>
              <w:ind w:left="0"/>
              <w:jc w:val="center"/>
              <w:rPr>
                <w:rFonts w:ascii="Calibri" w:eastAsia="Calibri" w:hAnsi="Calibri" w:cs="Times New Roman"/>
              </w:rPr>
            </w:pPr>
          </w:p>
        </w:tc>
        <w:tc>
          <w:tcPr>
            <w:tcW w:w="3592" w:type="dxa"/>
          </w:tcPr>
          <w:p w14:paraId="42A58A7F" w14:textId="77777777" w:rsidR="00723A70" w:rsidRDefault="00723A70" w:rsidP="00D21528">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upper flank distortion dz in microns. User has to provide this value if IsGDist=1 and Ampdatau=0.</w:t>
            </w:r>
          </w:p>
        </w:tc>
        <w:tc>
          <w:tcPr>
            <w:tcW w:w="1433" w:type="dxa"/>
          </w:tcPr>
          <w:p w14:paraId="63BF0DCA" w14:textId="77777777" w:rsidR="00723A70" w:rsidRDefault="00723A70" w:rsidP="00D21528">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723A70" w14:paraId="4F7C49C9" w14:textId="77777777" w:rsidTr="00414117">
        <w:tc>
          <w:tcPr>
            <w:tcW w:w="2144" w:type="dxa"/>
          </w:tcPr>
          <w:p w14:paraId="744C6DD6" w14:textId="75E23D30" w:rsidR="00723A70" w:rsidRDefault="00F16141" w:rsidP="00D21528">
            <w:pPr>
              <w:pStyle w:val="ListParagraph"/>
              <w:ind w:left="0"/>
              <w:jc w:val="center"/>
            </w:pPr>
            <w:r>
              <w:t>Number of orders starting from the 2</w:t>
            </w:r>
            <w:r w:rsidRPr="00F16141">
              <w:rPr>
                <w:vertAlign w:val="superscript"/>
              </w:rPr>
              <w:t>nd</w:t>
            </w:r>
            <w:r>
              <w:t xml:space="preserve"> one in the Fourier series for groove lower flank distortion</w:t>
            </w:r>
          </w:p>
        </w:tc>
        <w:tc>
          <w:tcPr>
            <w:tcW w:w="2186" w:type="dxa"/>
          </w:tcPr>
          <w:p w14:paraId="331EAA0C" w14:textId="77777777" w:rsidR="00723A70" w:rsidRDefault="00723A70" w:rsidP="00D21528">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Calibri" w:hAnsi="Cambria Math" w:cs="Times New Roman"/>
                        <w:i/>
                      </w:rPr>
                    </m:ctrlPr>
                  </m:sSubPr>
                  <m:e>
                    <m:r>
                      <w:rPr>
                        <w:rFonts w:ascii="Cambria Math" w:eastAsiaTheme="minorEastAsia" w:hAnsi="Cambria Math"/>
                      </w:rPr>
                      <m:t>r</m:t>
                    </m:r>
                    <m:ctrlPr>
                      <w:rPr>
                        <w:rFonts w:ascii="Cambria Math" w:eastAsiaTheme="minorEastAsia" w:hAnsi="Cambria Math"/>
                        <w:i/>
                      </w:rPr>
                    </m:ctrlPr>
                  </m:e>
                  <m:sub>
                    <m:r>
                      <w:rPr>
                        <w:rFonts w:ascii="Cambria Math" w:eastAsia="Calibri" w:hAnsi="Cambria Math" w:cs="Times New Roman"/>
                      </w:rPr>
                      <m:t>l</m:t>
                    </m:r>
                  </m:sub>
                </m:sSub>
              </m:oMath>
            </m:oMathPara>
          </w:p>
        </w:tc>
        <w:tc>
          <w:tcPr>
            <w:tcW w:w="3592" w:type="dxa"/>
          </w:tcPr>
          <w:p w14:paraId="3A6E5937" w14:textId="77777777" w:rsidR="00723A70" w:rsidRDefault="00723A70" w:rsidP="00D21528">
            <w:pPr>
              <w:pStyle w:val="ListParagraph"/>
              <w:ind w:left="0"/>
              <w:jc w:val="center"/>
            </w:pPr>
            <w:r>
              <w:t>Non-zero positive integer. User has to provide this value if IsGDist=1.</w:t>
            </w:r>
          </w:p>
        </w:tc>
        <w:tc>
          <w:tcPr>
            <w:tcW w:w="1433" w:type="dxa"/>
          </w:tcPr>
          <w:p w14:paraId="36615811" w14:textId="77777777" w:rsidR="00723A70" w:rsidRDefault="00723A70" w:rsidP="00D21528">
            <w:pPr>
              <w:pStyle w:val="ListParagraph"/>
              <w:ind w:left="0"/>
              <w:jc w:val="center"/>
              <w:rPr>
                <w:rFonts w:ascii="Calibri" w:eastAsia="Calibri" w:hAnsi="Calibri" w:cs="Times New Roman"/>
              </w:rPr>
            </w:pPr>
          </w:p>
        </w:tc>
      </w:tr>
      <w:tr w:rsidR="00723A70" w14:paraId="45B0A7BB" w14:textId="77777777" w:rsidTr="00414117">
        <w:tc>
          <w:tcPr>
            <w:tcW w:w="2144" w:type="dxa"/>
          </w:tcPr>
          <w:p w14:paraId="6E27740A" w14:textId="77777777" w:rsidR="00723A70" w:rsidRDefault="00723A70" w:rsidP="00D21528">
            <w:pPr>
              <w:pStyle w:val="ListParagraph"/>
              <w:ind w:left="0"/>
              <w:jc w:val="center"/>
            </w:pPr>
            <w:r>
              <w:t>Ampdatal</w:t>
            </w:r>
          </w:p>
        </w:tc>
        <w:tc>
          <w:tcPr>
            <w:tcW w:w="2186" w:type="dxa"/>
          </w:tcPr>
          <w:p w14:paraId="7A9BA388" w14:textId="77777777" w:rsidR="00723A70" w:rsidRDefault="00723A70" w:rsidP="00D21528">
            <w:pPr>
              <w:pStyle w:val="ListParagraph"/>
              <w:ind w:left="0"/>
              <w:jc w:val="center"/>
              <w:rPr>
                <w:rFonts w:ascii="Calibri" w:eastAsia="Calibri" w:hAnsi="Calibri" w:cs="Times New Roman"/>
              </w:rPr>
            </w:pPr>
          </w:p>
        </w:tc>
        <w:tc>
          <w:tcPr>
            <w:tcW w:w="3592" w:type="dxa"/>
          </w:tcPr>
          <w:p w14:paraId="3FDD9B02" w14:textId="77777777" w:rsidR="00723A70" w:rsidRDefault="00723A70" w:rsidP="00D21528">
            <w:pPr>
              <w:pStyle w:val="ListParagraph"/>
              <w:ind w:left="0"/>
              <w:jc w:val="center"/>
            </w:pPr>
            <w:r>
              <w:t>1 to provide the amplitudes and phases of ring lower flank distortion directly, 0 to provide dz distribution. User has to provide this value if IsGDist=1.</w:t>
            </w:r>
          </w:p>
        </w:tc>
        <w:tc>
          <w:tcPr>
            <w:tcW w:w="1433" w:type="dxa"/>
          </w:tcPr>
          <w:p w14:paraId="33906648" w14:textId="77777777" w:rsidR="00723A70" w:rsidRDefault="00723A70" w:rsidP="00D21528">
            <w:pPr>
              <w:pStyle w:val="ListParagraph"/>
              <w:ind w:left="0"/>
              <w:jc w:val="center"/>
              <w:rPr>
                <w:rFonts w:ascii="Calibri" w:eastAsia="Calibri" w:hAnsi="Calibri" w:cs="Times New Roman"/>
              </w:rPr>
            </w:pPr>
          </w:p>
        </w:tc>
      </w:tr>
      <w:tr w:rsidR="00723A70" w14:paraId="204033E6" w14:textId="77777777" w:rsidTr="00414117">
        <w:tc>
          <w:tcPr>
            <w:tcW w:w="2144" w:type="dxa"/>
          </w:tcPr>
          <w:p w14:paraId="251F8707" w14:textId="77777777" w:rsidR="00723A70" w:rsidRDefault="00723A70" w:rsidP="00D21528">
            <w:pPr>
              <w:pStyle w:val="ListParagraph"/>
              <w:ind w:left="0"/>
              <w:jc w:val="center"/>
            </w:pPr>
            <w:r>
              <w:t>Amplitudes for groove lower flank distortion</w:t>
            </w:r>
          </w:p>
        </w:tc>
        <w:tc>
          <w:tcPr>
            <w:tcW w:w="2186" w:type="dxa"/>
          </w:tcPr>
          <w:p w14:paraId="458BE611"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gl</m:t>
                    </m:r>
                  </m:sub>
                </m:sSub>
              </m:oMath>
            </m:oMathPara>
          </w:p>
        </w:tc>
        <w:tc>
          <w:tcPr>
            <w:tcW w:w="3592" w:type="dxa"/>
          </w:tcPr>
          <w:p w14:paraId="230601CE" w14:textId="77777777" w:rsidR="00723A70" w:rsidRDefault="00723A70" w:rsidP="00D21528">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amplitudes). User has to provide this value if IsGDist=1 and Ampdatal=1.</w:t>
            </w:r>
          </w:p>
        </w:tc>
        <w:tc>
          <w:tcPr>
            <w:tcW w:w="1433" w:type="dxa"/>
          </w:tcPr>
          <w:p w14:paraId="387FF754" w14:textId="77777777" w:rsidR="00723A70" w:rsidRDefault="00723A70" w:rsidP="00D21528">
            <w:pPr>
              <w:pStyle w:val="ListParagraph"/>
              <w:ind w:left="0"/>
              <w:jc w:val="center"/>
              <w:rPr>
                <w:rFonts w:ascii="Calibri" w:eastAsia="Calibri" w:hAnsi="Calibri" w:cs="Times New Roman"/>
              </w:rPr>
            </w:pPr>
          </w:p>
        </w:tc>
      </w:tr>
      <w:tr w:rsidR="00723A70" w14:paraId="28FEB796" w14:textId="77777777" w:rsidTr="00414117">
        <w:tc>
          <w:tcPr>
            <w:tcW w:w="2144" w:type="dxa"/>
          </w:tcPr>
          <w:p w14:paraId="5A13C4FC" w14:textId="77777777" w:rsidR="00723A70" w:rsidRDefault="00723A70" w:rsidP="00D21528">
            <w:pPr>
              <w:pStyle w:val="ListParagraph"/>
              <w:ind w:left="0"/>
              <w:jc w:val="center"/>
            </w:pPr>
            <w:r>
              <w:t>Phases for groove lower flank distortion</w:t>
            </w:r>
          </w:p>
        </w:tc>
        <w:tc>
          <w:tcPr>
            <w:tcW w:w="2186" w:type="dxa"/>
          </w:tcPr>
          <w:p w14:paraId="4378EDDC" w14:textId="77777777" w:rsidR="00723A70" w:rsidRDefault="00A87156" w:rsidP="00D21528">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gl</m:t>
                    </m:r>
                  </m:sub>
                </m:sSub>
              </m:oMath>
            </m:oMathPara>
          </w:p>
        </w:tc>
        <w:tc>
          <w:tcPr>
            <w:tcW w:w="3592" w:type="dxa"/>
          </w:tcPr>
          <w:p w14:paraId="1149E37F" w14:textId="77777777" w:rsidR="00723A70" w:rsidRDefault="00723A70" w:rsidP="00D21528">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phases). User has to provide this value if IsGDist=1 and Ampdatal=1.</w:t>
            </w:r>
          </w:p>
        </w:tc>
        <w:tc>
          <w:tcPr>
            <w:tcW w:w="1433" w:type="dxa"/>
          </w:tcPr>
          <w:p w14:paraId="5AA9390E" w14:textId="77777777" w:rsidR="00723A70" w:rsidRDefault="00723A70" w:rsidP="00D21528">
            <w:pPr>
              <w:pStyle w:val="ListParagraph"/>
              <w:ind w:left="0"/>
              <w:jc w:val="center"/>
              <w:rPr>
                <w:rFonts w:ascii="Calibri" w:eastAsia="Calibri" w:hAnsi="Calibri" w:cs="Times New Roman"/>
              </w:rPr>
            </w:pPr>
          </w:p>
        </w:tc>
      </w:tr>
      <w:tr w:rsidR="00723A70" w14:paraId="4004F6BB" w14:textId="77777777" w:rsidTr="00414117">
        <w:tc>
          <w:tcPr>
            <w:tcW w:w="2144" w:type="dxa"/>
          </w:tcPr>
          <w:p w14:paraId="4ED5C5BD" w14:textId="77777777" w:rsidR="00723A70" w:rsidRDefault="00723A70" w:rsidP="00D21528">
            <w:pPr>
              <w:pStyle w:val="ListParagraph"/>
              <w:ind w:left="0"/>
              <w:jc w:val="center"/>
            </w:pPr>
            <w:r>
              <w:t xml:space="preserve">Groove lower flank distortion distribution dz </w:t>
            </w:r>
          </w:p>
        </w:tc>
        <w:tc>
          <w:tcPr>
            <w:tcW w:w="2186" w:type="dxa"/>
          </w:tcPr>
          <w:p w14:paraId="7A0FD21A" w14:textId="77777777" w:rsidR="00723A70" w:rsidRDefault="00723A70" w:rsidP="00D21528">
            <w:pPr>
              <w:pStyle w:val="ListParagraph"/>
              <w:ind w:left="0"/>
              <w:jc w:val="center"/>
              <w:rPr>
                <w:rFonts w:ascii="Calibri" w:eastAsia="Calibri" w:hAnsi="Calibri" w:cs="Times New Roman"/>
              </w:rPr>
            </w:pPr>
          </w:p>
        </w:tc>
        <w:tc>
          <w:tcPr>
            <w:tcW w:w="3592" w:type="dxa"/>
          </w:tcPr>
          <w:p w14:paraId="4BFC259B" w14:textId="77777777" w:rsidR="00723A70" w:rsidRDefault="00723A70" w:rsidP="00D21528">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lower flank distortion dz in microns. User has to provide this value if IsGDist=1 and Ampdatal=0.</w:t>
            </w:r>
          </w:p>
        </w:tc>
        <w:tc>
          <w:tcPr>
            <w:tcW w:w="1433" w:type="dxa"/>
          </w:tcPr>
          <w:p w14:paraId="233B9662" w14:textId="77777777" w:rsidR="00723A70" w:rsidRDefault="00723A70" w:rsidP="00D21528">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723A70" w14:paraId="0234A37D" w14:textId="77777777" w:rsidTr="00414117">
        <w:tc>
          <w:tcPr>
            <w:tcW w:w="2144" w:type="dxa"/>
          </w:tcPr>
          <w:p w14:paraId="197A4891" w14:textId="77777777" w:rsidR="00723A70" w:rsidRDefault="00723A70" w:rsidP="00D21528">
            <w:pPr>
              <w:pStyle w:val="ListParagraph"/>
              <w:ind w:left="0"/>
              <w:jc w:val="center"/>
            </w:pPr>
            <w:r>
              <w:t>Groove thermal tilting – upper flank</w:t>
            </w:r>
          </w:p>
        </w:tc>
        <w:tc>
          <w:tcPr>
            <w:tcW w:w="2186" w:type="dxa"/>
          </w:tcPr>
          <w:p w14:paraId="033E93FC"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thu</m:t>
                    </m:r>
                  </m:sub>
                </m:sSub>
              </m:oMath>
            </m:oMathPara>
          </w:p>
        </w:tc>
        <w:tc>
          <w:tcPr>
            <w:tcW w:w="3592" w:type="dxa"/>
          </w:tcPr>
          <w:p w14:paraId="12BFCB98" w14:textId="77777777" w:rsidR="00723A70" w:rsidRDefault="00723A70" w:rsidP="00D21528">
            <w:pPr>
              <w:pStyle w:val="ListParagraph"/>
              <w:ind w:left="0"/>
              <w:jc w:val="center"/>
            </w:pPr>
          </w:p>
        </w:tc>
        <w:tc>
          <w:tcPr>
            <w:tcW w:w="1433" w:type="dxa"/>
          </w:tcPr>
          <w:p w14:paraId="62F23DAB"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rad</m:t>
                </m:r>
              </m:oMath>
            </m:oMathPara>
          </w:p>
        </w:tc>
      </w:tr>
      <w:tr w:rsidR="00723A70" w14:paraId="02344B9B" w14:textId="77777777" w:rsidTr="00414117">
        <w:tc>
          <w:tcPr>
            <w:tcW w:w="2144" w:type="dxa"/>
          </w:tcPr>
          <w:p w14:paraId="3870A822" w14:textId="77777777" w:rsidR="00723A70" w:rsidRDefault="00723A70" w:rsidP="00D21528">
            <w:pPr>
              <w:pStyle w:val="ListParagraph"/>
              <w:ind w:left="0"/>
              <w:jc w:val="center"/>
            </w:pPr>
            <w:r>
              <w:t>Groove thermal tilting – lower flank</w:t>
            </w:r>
          </w:p>
        </w:tc>
        <w:tc>
          <w:tcPr>
            <w:tcW w:w="2186" w:type="dxa"/>
          </w:tcPr>
          <w:p w14:paraId="54EF0342"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thl</m:t>
                    </m:r>
                  </m:sub>
                </m:sSub>
              </m:oMath>
            </m:oMathPara>
          </w:p>
        </w:tc>
        <w:tc>
          <w:tcPr>
            <w:tcW w:w="3592" w:type="dxa"/>
          </w:tcPr>
          <w:p w14:paraId="705CE2D3" w14:textId="77777777" w:rsidR="00723A70" w:rsidRDefault="00723A70" w:rsidP="00D21528">
            <w:pPr>
              <w:pStyle w:val="ListParagraph"/>
              <w:ind w:left="0"/>
              <w:jc w:val="center"/>
            </w:pPr>
          </w:p>
        </w:tc>
        <w:tc>
          <w:tcPr>
            <w:tcW w:w="1433" w:type="dxa"/>
          </w:tcPr>
          <w:p w14:paraId="3676AF6A" w14:textId="77777777" w:rsidR="00723A70" w:rsidRDefault="00723A70" w:rsidP="00D21528">
            <w:pPr>
              <w:pStyle w:val="ListParagraph"/>
              <w:ind w:left="0"/>
              <w:jc w:val="center"/>
              <w:rPr>
                <w:rFonts w:ascii="Calibri" w:eastAsia="Calibri" w:hAnsi="Calibri" w:cs="Times New Roman"/>
              </w:rPr>
            </w:pPr>
            <m:oMathPara>
              <m:oMath>
                <m:r>
                  <w:rPr>
                    <w:rFonts w:ascii="Cambria Math" w:hAnsi="Cambria Math"/>
                  </w:rPr>
                  <m:t>rad</m:t>
                </m:r>
              </m:oMath>
            </m:oMathPara>
          </w:p>
        </w:tc>
      </w:tr>
      <w:tr w:rsidR="00163D53" w14:paraId="5E821C15" w14:textId="77777777" w:rsidTr="00414117">
        <w:tc>
          <w:tcPr>
            <w:tcW w:w="2144" w:type="dxa"/>
          </w:tcPr>
          <w:p w14:paraId="3F44A9DF" w14:textId="67B5F0DC" w:rsidR="00163D53" w:rsidRDefault="002233A5" w:rsidP="00D21528">
            <w:pPr>
              <w:pStyle w:val="ListParagraph"/>
              <w:ind w:left="0"/>
              <w:jc w:val="center"/>
            </w:pPr>
            <w:r>
              <w:t>Minimum oil film thickness to consider for</w:t>
            </w:r>
            <w:r w:rsidR="00754428">
              <w:t xml:space="preserve"> liner lubrication</w:t>
            </w:r>
          </w:p>
        </w:tc>
        <w:tc>
          <w:tcPr>
            <w:tcW w:w="2186" w:type="dxa"/>
          </w:tcPr>
          <w:p w14:paraId="4835B564" w14:textId="43732071" w:rsidR="00163D53" w:rsidRDefault="00754428" w:rsidP="00754428">
            <w:pPr>
              <w:pStyle w:val="ListParagraph"/>
              <w:ind w:left="0"/>
              <w:jc w:val="center"/>
              <w:rPr>
                <w:rFonts w:ascii="Calibri" w:eastAsia="Calibri" w:hAnsi="Calibri" w:cs="Times New Roman"/>
              </w:rPr>
            </w:pPr>
            <m:oMathPara>
              <m:oMath>
                <m:r>
                  <w:rPr>
                    <w:rFonts w:ascii="Cambria Math" w:hAnsi="Cambria Math"/>
                  </w:rPr>
                  <m:t>minoil</m:t>
                </m:r>
              </m:oMath>
            </m:oMathPara>
          </w:p>
        </w:tc>
        <w:tc>
          <w:tcPr>
            <w:tcW w:w="3592" w:type="dxa"/>
          </w:tcPr>
          <w:p w14:paraId="4F7C8DF3" w14:textId="0347A09B" w:rsidR="00163D53" w:rsidRDefault="00754428" w:rsidP="00754428">
            <w:pPr>
              <w:pStyle w:val="ListParagraph"/>
              <w:ind w:left="0"/>
              <w:jc w:val="center"/>
            </w:pPr>
            <w:r>
              <w:t>Suggested value: half the liner surface standard deviation (</w:t>
            </w:r>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/2</m:t>
              </m:r>
            </m:oMath>
            <w:r>
              <w:rPr>
                <w:rFonts w:eastAsiaTheme="minorEastAsia"/>
              </w:rPr>
              <w:t>)</w:t>
            </w:r>
          </w:p>
        </w:tc>
        <w:tc>
          <w:tcPr>
            <w:tcW w:w="1433" w:type="dxa"/>
          </w:tcPr>
          <w:p w14:paraId="785E8E32" w14:textId="103C7B71" w:rsidR="00163D53" w:rsidRDefault="00754428" w:rsidP="00754428">
            <w:pPr>
              <w:pStyle w:val="ListParagraph"/>
              <w:ind w:left="0"/>
              <w:jc w:val="center"/>
              <w:rPr>
                <w:rFonts w:ascii="Calibri" w:eastAsia="Calibri" w:hAnsi="Calibri" w:cs="Times New Roman"/>
              </w:rPr>
            </w:pPr>
            <m:oMathPara>
              <m:oMath>
                <m:r>
                  <w:rPr>
                    <w:rFonts w:ascii="Cambria Math" w:hAnsi="Cambria Math"/>
                  </w:rPr>
                  <m:t>μm</m:t>
                </m:r>
              </m:oMath>
            </m:oMathPara>
          </w:p>
        </w:tc>
      </w:tr>
      <w:tr w:rsidR="00163D53" w14:paraId="0AD36A0C" w14:textId="77777777" w:rsidTr="00414117">
        <w:tc>
          <w:tcPr>
            <w:tcW w:w="2144" w:type="dxa"/>
          </w:tcPr>
          <w:p w14:paraId="470B5200" w14:textId="642454EF" w:rsidR="00163D53" w:rsidRDefault="006A40C5" w:rsidP="00D21528">
            <w:pPr>
              <w:pStyle w:val="ListParagraph"/>
              <w:ind w:left="0"/>
              <w:jc w:val="center"/>
            </w:pPr>
            <w:r>
              <w:t>Lubrication cases threshold</w:t>
            </w:r>
          </w:p>
        </w:tc>
        <w:tc>
          <w:tcPr>
            <w:tcW w:w="2186" w:type="dxa"/>
          </w:tcPr>
          <w:p w14:paraId="1855A50A" w14:textId="34D44A29" w:rsidR="00163D53" w:rsidRDefault="006A40C5" w:rsidP="00AE522A">
            <w:pPr>
              <w:pStyle w:val="ListParagraph"/>
              <w:ind w:left="0"/>
              <w:jc w:val="center"/>
              <w:rPr>
                <w:rFonts w:ascii="Calibri" w:eastAsia="Calibri" w:hAnsi="Calibri" w:cs="Times New Roman"/>
              </w:rPr>
            </w:pPr>
            <m:oMathPara>
              <m:oMath>
                <m:r>
                  <w:rPr>
                    <w:rFonts w:ascii="Cambria Math" w:hAnsi="Cambria Math"/>
                  </w:rPr>
                  <m:t>oilthreshold</m:t>
                </m:r>
              </m:oMath>
            </m:oMathPara>
          </w:p>
        </w:tc>
        <w:tc>
          <w:tcPr>
            <w:tcW w:w="3592" w:type="dxa"/>
          </w:tcPr>
          <w:p w14:paraId="28A93EB6" w14:textId="5267A834" w:rsidR="00163D53" w:rsidRDefault="00AE522A" w:rsidP="00D21528">
            <w:pPr>
              <w:pStyle w:val="ListParagraph"/>
              <w:ind w:left="0"/>
              <w:jc w:val="center"/>
            </w:pPr>
            <w:r>
              <w:t xml:space="preserve">Ratio between oil film thickness on liner by liner surface roughness standard deviation to consider as threshold </w:t>
            </w:r>
            <w:r w:rsidR="00A33E8C">
              <w:t>between partially and fully flooded lubrication cases. Suggested value: 10</w:t>
            </w:r>
          </w:p>
        </w:tc>
        <w:tc>
          <w:tcPr>
            <w:tcW w:w="1433" w:type="dxa"/>
          </w:tcPr>
          <w:p w14:paraId="7FD789EE" w14:textId="77777777" w:rsidR="00163D53" w:rsidRDefault="00163D53" w:rsidP="00D21528">
            <w:pPr>
              <w:pStyle w:val="ListParagraph"/>
              <w:ind w:left="0"/>
              <w:jc w:val="center"/>
              <w:rPr>
                <w:rFonts w:ascii="Calibri" w:eastAsia="Calibri" w:hAnsi="Calibri" w:cs="Times New Roman"/>
              </w:rPr>
            </w:pPr>
          </w:p>
        </w:tc>
      </w:tr>
      <w:tr w:rsidR="00163D53" w14:paraId="5C3E4335" w14:textId="77777777" w:rsidTr="00414117">
        <w:tc>
          <w:tcPr>
            <w:tcW w:w="2144" w:type="dxa"/>
          </w:tcPr>
          <w:p w14:paraId="5F3E672F" w14:textId="6DACB81E" w:rsidR="00163D53" w:rsidRDefault="00A33E8C" w:rsidP="00D21528">
            <w:pPr>
              <w:pStyle w:val="ListParagraph"/>
              <w:ind w:left="0"/>
              <w:jc w:val="center"/>
            </w:pPr>
            <w:r>
              <w:t>Viscosity factor for fuel spots</w:t>
            </w:r>
          </w:p>
        </w:tc>
        <w:tc>
          <w:tcPr>
            <w:tcW w:w="2186" w:type="dxa"/>
          </w:tcPr>
          <w:p w14:paraId="780964AA" w14:textId="1A8CCC45" w:rsidR="00163D53" w:rsidRDefault="00337AAC" w:rsidP="00337AAC">
            <w:pPr>
              <w:widowControl w:val="0"/>
              <w:autoSpaceDE w:val="0"/>
              <w:autoSpaceDN w:val="0"/>
              <w:adjustRightInd w:val="0"/>
              <w:jc w:val="center"/>
              <w:rPr>
                <w:rFonts w:ascii="Calibri" w:eastAsia="Calibri" w:hAnsi="Calibri" w:cs="Times New Roman"/>
              </w:rPr>
            </w:pPr>
            <m:oMathPara>
              <m:oMath>
                <m:r>
                  <w:rPr>
                    <w:rFonts w:ascii="Cambria Math" w:hAnsi="Cambria Math"/>
                  </w:rPr>
                  <m:t>oilviscosityfactor</m:t>
                </m:r>
              </m:oMath>
            </m:oMathPara>
          </w:p>
        </w:tc>
        <w:tc>
          <w:tcPr>
            <w:tcW w:w="3592" w:type="dxa"/>
          </w:tcPr>
          <w:p w14:paraId="1B67D1DC" w14:textId="0D657C9B" w:rsidR="00163D53" w:rsidRDefault="00337AAC" w:rsidP="00337AAC">
            <w:pPr>
              <w:pStyle w:val="ListParagraph"/>
              <w:ind w:left="0"/>
              <w:jc w:val="center"/>
            </w:pPr>
            <w:r>
              <w:t>Factor by which the oil viscosity should be divided in regions where we have fuel spots. Suggested value: 100</w:t>
            </w:r>
          </w:p>
        </w:tc>
        <w:tc>
          <w:tcPr>
            <w:tcW w:w="1433" w:type="dxa"/>
          </w:tcPr>
          <w:p w14:paraId="78EAA163" w14:textId="77777777" w:rsidR="00163D53" w:rsidRDefault="00163D53" w:rsidP="00D21528">
            <w:pPr>
              <w:pStyle w:val="ListParagraph"/>
              <w:ind w:left="0"/>
              <w:jc w:val="center"/>
              <w:rPr>
                <w:rFonts w:ascii="Calibri" w:eastAsia="Calibri" w:hAnsi="Calibri" w:cs="Times New Roman"/>
              </w:rPr>
            </w:pPr>
          </w:p>
        </w:tc>
      </w:tr>
      <w:tr w:rsidR="00414117" w14:paraId="15A05F86" w14:textId="77777777" w:rsidTr="00414117">
        <w:tc>
          <w:tcPr>
            <w:tcW w:w="2144" w:type="dxa"/>
          </w:tcPr>
          <w:p w14:paraId="4A888B7B" w14:textId="02BEA52D" w:rsidR="00414117" w:rsidRDefault="00BF04E4" w:rsidP="00D21528">
            <w:pPr>
              <w:pStyle w:val="ListParagraph"/>
              <w:ind w:left="0"/>
              <w:jc w:val="center"/>
            </w:pPr>
            <w:r>
              <w:t>Gas pressure in groove upper region</w:t>
            </w:r>
            <w:r w:rsidR="00414117">
              <w:t xml:space="preserve"> </w:t>
            </w:r>
            <w:r w:rsidR="001F7088">
              <w:t>distribution</w:t>
            </w:r>
          </w:p>
        </w:tc>
        <w:tc>
          <w:tcPr>
            <w:tcW w:w="2186" w:type="dxa"/>
          </w:tcPr>
          <w:p w14:paraId="735BD359" w14:textId="4F8F7D57" w:rsidR="00414117" w:rsidRDefault="00A87156" w:rsidP="00BF04E4">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oMath>
            </m:oMathPara>
          </w:p>
        </w:tc>
        <w:tc>
          <w:tcPr>
            <w:tcW w:w="3592" w:type="dxa"/>
          </w:tcPr>
          <w:p w14:paraId="24C800E8" w14:textId="078790F3" w:rsidR="00414117" w:rsidRDefault="00414117" w:rsidP="00BF04E4">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BF04E4">
              <w:t>gas pressure in groove upper region in Bar.</w:t>
            </w:r>
          </w:p>
        </w:tc>
        <w:tc>
          <w:tcPr>
            <w:tcW w:w="1433" w:type="dxa"/>
          </w:tcPr>
          <w:p w14:paraId="27D79CA0" w14:textId="17952D58" w:rsidR="00414117" w:rsidRDefault="00414117" w:rsidP="00BF04E4">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9E22EB" w14:paraId="5A8F9E6D" w14:textId="77777777" w:rsidTr="00414117">
        <w:tc>
          <w:tcPr>
            <w:tcW w:w="2144" w:type="dxa"/>
          </w:tcPr>
          <w:p w14:paraId="7CD6A62E" w14:textId="66D36DC3" w:rsidR="009E22EB" w:rsidRDefault="009E22EB" w:rsidP="00102955">
            <w:pPr>
              <w:pStyle w:val="ListParagraph"/>
              <w:ind w:left="0"/>
              <w:jc w:val="center"/>
            </w:pPr>
            <w:r>
              <w:t xml:space="preserve">Gas pressure in groove </w:t>
            </w:r>
            <w:r w:rsidR="00102955">
              <w:t>inn</w:t>
            </w:r>
            <w:r>
              <w:t xml:space="preserve">er region </w:t>
            </w:r>
            <w:r w:rsidR="001F7088">
              <w:t>distribution</w:t>
            </w:r>
          </w:p>
        </w:tc>
        <w:tc>
          <w:tcPr>
            <w:tcW w:w="2186" w:type="dxa"/>
          </w:tcPr>
          <w:p w14:paraId="51B2347C" w14:textId="0F3844D6" w:rsidR="009E22EB" w:rsidRDefault="00A87156" w:rsidP="0010295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3592" w:type="dxa"/>
          </w:tcPr>
          <w:p w14:paraId="3C9469F7" w14:textId="28238AD6" w:rsidR="009E22EB" w:rsidRDefault="009E22EB" w:rsidP="00102955">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gas pressure in groove </w:t>
            </w:r>
            <w:r w:rsidR="00102955">
              <w:t>inn</w:t>
            </w:r>
            <w:r>
              <w:t>er region in Bar.</w:t>
            </w:r>
          </w:p>
        </w:tc>
        <w:tc>
          <w:tcPr>
            <w:tcW w:w="1433" w:type="dxa"/>
          </w:tcPr>
          <w:p w14:paraId="24B1F84E" w14:textId="23A587A0" w:rsidR="009E22EB" w:rsidRDefault="009E22EB" w:rsidP="00D21528">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7D1316" w14:paraId="52ED243F" w14:textId="77777777" w:rsidTr="00414117">
        <w:tc>
          <w:tcPr>
            <w:tcW w:w="2144" w:type="dxa"/>
          </w:tcPr>
          <w:p w14:paraId="330B136B" w14:textId="5826B772" w:rsidR="007D1316" w:rsidRDefault="007D1316" w:rsidP="00102955">
            <w:pPr>
              <w:pStyle w:val="ListParagraph"/>
              <w:ind w:left="0"/>
              <w:jc w:val="center"/>
            </w:pPr>
            <w:r>
              <w:t xml:space="preserve">Gas pressure in groove </w:t>
            </w:r>
            <w:r w:rsidR="00102955">
              <w:t>low</w:t>
            </w:r>
            <w:r>
              <w:t xml:space="preserve">er region </w:t>
            </w:r>
            <w:r w:rsidR="001F7088">
              <w:t>distribution</w:t>
            </w:r>
          </w:p>
        </w:tc>
        <w:tc>
          <w:tcPr>
            <w:tcW w:w="2186" w:type="dxa"/>
          </w:tcPr>
          <w:p w14:paraId="4AF4C6CA" w14:textId="6A699CA2" w:rsidR="007D1316" w:rsidRDefault="00A87156" w:rsidP="0010295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oMath>
            </m:oMathPara>
          </w:p>
        </w:tc>
        <w:tc>
          <w:tcPr>
            <w:tcW w:w="3592" w:type="dxa"/>
          </w:tcPr>
          <w:p w14:paraId="2B7B01D6" w14:textId="721F7963" w:rsidR="007D1316" w:rsidRDefault="007D1316" w:rsidP="00102955">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gas pressure in groove </w:t>
            </w:r>
            <w:r w:rsidR="00102955">
              <w:t>low</w:t>
            </w:r>
            <w:r>
              <w:t>er region in Bar.</w:t>
            </w:r>
          </w:p>
        </w:tc>
        <w:tc>
          <w:tcPr>
            <w:tcW w:w="1433" w:type="dxa"/>
          </w:tcPr>
          <w:p w14:paraId="2902290A" w14:textId="015AA22B" w:rsidR="007D1316" w:rsidRDefault="007D1316" w:rsidP="00D21528">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7D1316" w14:paraId="62626209" w14:textId="77777777" w:rsidTr="00414117">
        <w:tc>
          <w:tcPr>
            <w:tcW w:w="2144" w:type="dxa"/>
          </w:tcPr>
          <w:p w14:paraId="7E9497CF" w14:textId="7126CAE6" w:rsidR="007D1316" w:rsidRDefault="00FB6776" w:rsidP="00D21528">
            <w:pPr>
              <w:pStyle w:val="ListParagraph"/>
              <w:ind w:left="0"/>
              <w:jc w:val="center"/>
            </w:pPr>
            <w:r>
              <w:t>Piston speed</w:t>
            </w:r>
          </w:p>
        </w:tc>
        <w:tc>
          <w:tcPr>
            <w:tcW w:w="2186" w:type="dxa"/>
          </w:tcPr>
          <w:p w14:paraId="2590CBF3" w14:textId="49AABEE0" w:rsidR="007D1316" w:rsidRDefault="00A87156" w:rsidP="00FB6776">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m:oMathPara>
          </w:p>
        </w:tc>
        <w:tc>
          <w:tcPr>
            <w:tcW w:w="3592" w:type="dxa"/>
          </w:tcPr>
          <w:p w14:paraId="3EECE48C" w14:textId="48C386C5" w:rsidR="007D1316" w:rsidRDefault="00FB6776" w:rsidP="00D21528">
            <w:pPr>
              <w:pStyle w:val="ListParagraph"/>
              <w:ind w:left="0"/>
              <w:jc w:val="center"/>
            </w:pPr>
            <w:r w:rsidRPr="00FB6776">
              <w:t xml:space="preserve">The </w:t>
            </w:r>
            <w:r>
              <w:t xml:space="preserve">axial </w:t>
            </w:r>
            <w:r w:rsidRPr="00FB6776">
              <w:t>axis is positively pointing upwards</w:t>
            </w:r>
            <w:r>
              <w:t>.</w:t>
            </w:r>
          </w:p>
        </w:tc>
        <w:tc>
          <w:tcPr>
            <w:tcW w:w="1433" w:type="dxa"/>
          </w:tcPr>
          <w:p w14:paraId="21089C56" w14:textId="25284729" w:rsidR="007D1316" w:rsidRDefault="00FB6776" w:rsidP="00FB6776">
            <w:pPr>
              <w:pStyle w:val="ListParagraph"/>
              <w:ind w:left="0"/>
              <w:jc w:val="center"/>
              <w:rPr>
                <w:rFonts w:ascii="Calibri" w:eastAsia="Calibri" w:hAnsi="Calibri" w:cs="Times New Roman"/>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7D1316" w14:paraId="7796C764" w14:textId="77777777" w:rsidTr="00414117">
        <w:tc>
          <w:tcPr>
            <w:tcW w:w="2144" w:type="dxa"/>
          </w:tcPr>
          <w:p w14:paraId="51A28221" w14:textId="153EA83E" w:rsidR="007D1316" w:rsidRDefault="00FB6776" w:rsidP="00D21528">
            <w:pPr>
              <w:pStyle w:val="ListParagraph"/>
              <w:ind w:left="0"/>
              <w:jc w:val="center"/>
            </w:pPr>
            <w:r>
              <w:t>Piston acceleration</w:t>
            </w:r>
          </w:p>
        </w:tc>
        <w:tc>
          <w:tcPr>
            <w:tcW w:w="2186" w:type="dxa"/>
          </w:tcPr>
          <w:p w14:paraId="62671CFA" w14:textId="484A7B72" w:rsidR="007D1316" w:rsidRDefault="00A87156" w:rsidP="00FB6776">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m:oMathPara>
          </w:p>
        </w:tc>
        <w:tc>
          <w:tcPr>
            <w:tcW w:w="3592" w:type="dxa"/>
          </w:tcPr>
          <w:p w14:paraId="28CF9FBA" w14:textId="044C1103" w:rsidR="007D1316" w:rsidRDefault="00FB6776" w:rsidP="00D21528">
            <w:pPr>
              <w:pStyle w:val="ListParagraph"/>
              <w:ind w:left="0"/>
              <w:jc w:val="center"/>
            </w:pPr>
            <w:r w:rsidRPr="00FB6776">
              <w:t>The axis is positively pointing upwards</w:t>
            </w:r>
          </w:p>
        </w:tc>
        <w:tc>
          <w:tcPr>
            <w:tcW w:w="1433" w:type="dxa"/>
          </w:tcPr>
          <w:p w14:paraId="402F748B" w14:textId="09BE6AA4" w:rsidR="007D1316" w:rsidRDefault="00FB6776" w:rsidP="00FB6776">
            <w:pPr>
              <w:pStyle w:val="ListParagraph"/>
              <w:ind w:left="0"/>
              <w:jc w:val="center"/>
              <w:rPr>
                <w:rFonts w:ascii="Calibri" w:eastAsia="Calibri" w:hAnsi="Calibri" w:cs="Times New Roman"/>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7D1316" w14:paraId="17923B6A" w14:textId="77777777" w:rsidTr="00414117">
        <w:tc>
          <w:tcPr>
            <w:tcW w:w="2144" w:type="dxa"/>
          </w:tcPr>
          <w:p w14:paraId="46DC182C" w14:textId="60586694" w:rsidR="007D1316" w:rsidRDefault="006B56B6" w:rsidP="00D21528">
            <w:pPr>
              <w:pStyle w:val="ListParagraph"/>
              <w:ind w:left="0"/>
              <w:jc w:val="center"/>
            </w:pPr>
            <w:r>
              <w:t>Oil film thickness left on liner into the ring</w:t>
            </w:r>
            <w:r w:rsidR="007D1316">
              <w:t xml:space="preserve"> </w:t>
            </w:r>
            <w:r w:rsidR="001F7088">
              <w:t>distribution</w:t>
            </w:r>
          </w:p>
        </w:tc>
        <w:tc>
          <w:tcPr>
            <w:tcW w:w="2186" w:type="dxa"/>
          </w:tcPr>
          <w:p w14:paraId="04982C4D" w14:textId="3F2CD2BF" w:rsidR="007D1316" w:rsidRDefault="006B56B6" w:rsidP="00D21528">
            <w:pPr>
              <w:pStyle w:val="ListParagraph"/>
              <w:ind w:left="0"/>
              <w:jc w:val="center"/>
              <w:rPr>
                <w:rFonts w:ascii="Calibri" w:eastAsia="Calibri" w:hAnsi="Calibri" w:cs="Times New Roman"/>
              </w:rPr>
            </w:pPr>
            <m:oMathPara>
              <m:oMath>
                <m:r>
                  <w:rPr>
                    <w:rFonts w:ascii="Cambria Math" w:hAnsi="Cambria Math"/>
                  </w:rPr>
                  <m:t>hrls</m:t>
                </m:r>
              </m:oMath>
            </m:oMathPara>
          </w:p>
        </w:tc>
        <w:tc>
          <w:tcPr>
            <w:tcW w:w="3592" w:type="dxa"/>
          </w:tcPr>
          <w:p w14:paraId="5CE8310E" w14:textId="06921CF1" w:rsidR="007D1316" w:rsidRDefault="007D1316" w:rsidP="006B56B6">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6B56B6">
              <w:t>oil film thickness left on liner into the ring in microns</w:t>
            </w:r>
            <w:r>
              <w:t>.</w:t>
            </w:r>
          </w:p>
        </w:tc>
        <w:tc>
          <w:tcPr>
            <w:tcW w:w="1433" w:type="dxa"/>
          </w:tcPr>
          <w:p w14:paraId="52AED0EF" w14:textId="2CF63578" w:rsidR="007D1316" w:rsidRDefault="007D1316" w:rsidP="006B56B6">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7D1316" w14:paraId="4F5EBDCE" w14:textId="77777777" w:rsidTr="00414117">
        <w:tc>
          <w:tcPr>
            <w:tcW w:w="2144" w:type="dxa"/>
          </w:tcPr>
          <w:p w14:paraId="705BB986" w14:textId="21EACE19" w:rsidR="007D1316" w:rsidRDefault="006B56B6" w:rsidP="00D21528">
            <w:pPr>
              <w:pStyle w:val="ListParagraph"/>
              <w:ind w:left="0"/>
              <w:jc w:val="center"/>
            </w:pPr>
            <w:r>
              <w:t>Oil film thickness on the upper groove flank</w:t>
            </w:r>
            <w:r w:rsidR="007D1316">
              <w:t xml:space="preserve"> </w:t>
            </w:r>
            <w:r w:rsidR="00D20CDD">
              <w:t>distribution</w:t>
            </w:r>
          </w:p>
        </w:tc>
        <w:tc>
          <w:tcPr>
            <w:tcW w:w="2186" w:type="dxa"/>
          </w:tcPr>
          <w:p w14:paraId="09E94444" w14:textId="7DAF11A2" w:rsidR="007D1316" w:rsidRDefault="006B56B6" w:rsidP="00D21528">
            <w:pPr>
              <w:pStyle w:val="ListParagraph"/>
              <w:ind w:left="0"/>
              <w:jc w:val="center"/>
              <w:rPr>
                <w:rFonts w:ascii="Calibri" w:eastAsia="Calibri" w:hAnsi="Calibri" w:cs="Times New Roman"/>
              </w:rPr>
            </w:pPr>
            <m:oMathPara>
              <m:oMath>
                <m:r>
                  <w:rPr>
                    <w:rFonts w:ascii="Cambria Math" w:hAnsi="Cambria Math"/>
                  </w:rPr>
                  <m:t>hot</m:t>
                </m:r>
              </m:oMath>
            </m:oMathPara>
          </w:p>
        </w:tc>
        <w:tc>
          <w:tcPr>
            <w:tcW w:w="3592" w:type="dxa"/>
          </w:tcPr>
          <w:p w14:paraId="54EC9E79" w14:textId="23DB023F" w:rsidR="007D1316" w:rsidRDefault="007D1316" w:rsidP="006B56B6">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6B56B6">
              <w:t>oil film thickness on the upper groove flank in microns</w:t>
            </w:r>
            <w:r>
              <w:t>.</w:t>
            </w:r>
          </w:p>
        </w:tc>
        <w:tc>
          <w:tcPr>
            <w:tcW w:w="1433" w:type="dxa"/>
          </w:tcPr>
          <w:p w14:paraId="14886386" w14:textId="7CAD19BB" w:rsidR="007D1316" w:rsidRDefault="007D1316" w:rsidP="006B56B6">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7D1316" w14:paraId="6D430755" w14:textId="77777777" w:rsidTr="00414117">
        <w:tc>
          <w:tcPr>
            <w:tcW w:w="2144" w:type="dxa"/>
          </w:tcPr>
          <w:p w14:paraId="6C2B64EE" w14:textId="47F164BB" w:rsidR="007D1316" w:rsidRDefault="006B56B6" w:rsidP="00D21528">
            <w:pPr>
              <w:pStyle w:val="ListParagraph"/>
              <w:ind w:left="0"/>
              <w:jc w:val="center"/>
            </w:pPr>
            <w:r>
              <w:t>Oil film thickness on the lower groove flank</w:t>
            </w:r>
            <w:r w:rsidR="007D1316">
              <w:t xml:space="preserve"> </w:t>
            </w:r>
            <w:r w:rsidR="00D20CDD">
              <w:t>distribution</w:t>
            </w:r>
          </w:p>
        </w:tc>
        <w:tc>
          <w:tcPr>
            <w:tcW w:w="2186" w:type="dxa"/>
          </w:tcPr>
          <w:p w14:paraId="57CBF9A4" w14:textId="7D69C6EB" w:rsidR="007D1316" w:rsidRDefault="006B56B6" w:rsidP="00D21528">
            <w:pPr>
              <w:pStyle w:val="ListParagraph"/>
              <w:ind w:left="0"/>
              <w:jc w:val="center"/>
              <w:rPr>
                <w:rFonts w:ascii="Calibri" w:eastAsia="Calibri" w:hAnsi="Calibri" w:cs="Times New Roman"/>
              </w:rPr>
            </w:pPr>
            <m:oMathPara>
              <m:oMath>
                <m:r>
                  <w:rPr>
                    <w:rFonts w:ascii="Cambria Math" w:hAnsi="Cambria Math"/>
                  </w:rPr>
                  <m:t>hob</m:t>
                </m:r>
              </m:oMath>
            </m:oMathPara>
          </w:p>
        </w:tc>
        <w:tc>
          <w:tcPr>
            <w:tcW w:w="3592" w:type="dxa"/>
          </w:tcPr>
          <w:p w14:paraId="4734FA18" w14:textId="44A542AB" w:rsidR="007D1316" w:rsidRDefault="007D1316" w:rsidP="006B56B6">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6B56B6">
              <w:t>oil film thickness on the lower groove flank</w:t>
            </w:r>
            <w:r w:rsidR="00D47B04">
              <w:t xml:space="preserve"> in microns</w:t>
            </w:r>
            <w:r>
              <w:t>.</w:t>
            </w:r>
          </w:p>
        </w:tc>
        <w:tc>
          <w:tcPr>
            <w:tcW w:w="1433" w:type="dxa"/>
          </w:tcPr>
          <w:p w14:paraId="566B4BAD" w14:textId="5E791964" w:rsidR="007D1316" w:rsidRDefault="007D1316" w:rsidP="006B56B6">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7D1316" w14:paraId="1E1EA65F" w14:textId="77777777" w:rsidTr="00414117">
        <w:tc>
          <w:tcPr>
            <w:tcW w:w="2144" w:type="dxa"/>
          </w:tcPr>
          <w:p w14:paraId="02FF38E3" w14:textId="34880E8C" w:rsidR="007D1316" w:rsidRDefault="001F7088" w:rsidP="00D21528">
            <w:pPr>
              <w:pStyle w:val="ListParagraph"/>
              <w:ind w:left="0"/>
              <w:jc w:val="center"/>
            </w:pPr>
            <w:r>
              <w:t>Liner temperature</w:t>
            </w:r>
            <w:r w:rsidR="00A175BD">
              <w:t xml:space="preserve"> distribution</w:t>
            </w:r>
            <w:r>
              <w:t xml:space="preserve"> </w:t>
            </w:r>
            <w:r w:rsidR="007D1316">
              <w:t xml:space="preserve"> </w:t>
            </w:r>
          </w:p>
        </w:tc>
        <w:tc>
          <w:tcPr>
            <w:tcW w:w="2186" w:type="dxa"/>
          </w:tcPr>
          <w:p w14:paraId="143619D6" w14:textId="4A31C752" w:rsidR="007D1316" w:rsidRDefault="00D47B04" w:rsidP="00D21528">
            <w:pPr>
              <w:pStyle w:val="ListParagraph"/>
              <w:ind w:left="0"/>
              <w:jc w:val="center"/>
              <w:rPr>
                <w:rFonts w:ascii="Calibri" w:eastAsia="Calibri" w:hAnsi="Calibri" w:cs="Times New Roman"/>
              </w:rPr>
            </w:pPr>
            <m:oMathPara>
              <m:oMath>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tc>
        <w:tc>
          <w:tcPr>
            <w:tcW w:w="3592" w:type="dxa"/>
          </w:tcPr>
          <w:p w14:paraId="7A89D127" w14:textId="6146CBD1" w:rsidR="007D1316" w:rsidRDefault="007D1316" w:rsidP="00D47B04">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D47B04">
              <w:t>temperature liner in Celsius</w:t>
            </w:r>
            <w:r>
              <w:t>.</w:t>
            </w:r>
            <w:r w:rsidR="00D47B04">
              <w:t xml:space="preserve"> This temperature distribution will be used to compute oil viscosity.</w:t>
            </w:r>
          </w:p>
        </w:tc>
        <w:tc>
          <w:tcPr>
            <w:tcW w:w="1433" w:type="dxa"/>
          </w:tcPr>
          <w:p w14:paraId="1429AEAC" w14:textId="052F05BA" w:rsidR="007D1316" w:rsidRDefault="007D1316" w:rsidP="00D47B04">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Celsius</m:t>
              </m:r>
            </m:oMath>
          </w:p>
        </w:tc>
      </w:tr>
      <w:tr w:rsidR="007D1316" w14:paraId="7BC012F0" w14:textId="77777777" w:rsidTr="00414117">
        <w:tc>
          <w:tcPr>
            <w:tcW w:w="2144" w:type="dxa"/>
          </w:tcPr>
          <w:p w14:paraId="25100FB9" w14:textId="21DE34F2" w:rsidR="007D1316" w:rsidRDefault="00D47B04" w:rsidP="00D21528">
            <w:pPr>
              <w:pStyle w:val="ListParagraph"/>
              <w:ind w:left="0"/>
              <w:jc w:val="center"/>
            </w:pPr>
            <w:r>
              <w:t>Fuel spots distribution</w:t>
            </w:r>
          </w:p>
        </w:tc>
        <w:tc>
          <w:tcPr>
            <w:tcW w:w="2186" w:type="dxa"/>
          </w:tcPr>
          <w:p w14:paraId="7438037F" w14:textId="3480ADED" w:rsidR="007D1316" w:rsidRDefault="00D47B04" w:rsidP="00D21528">
            <w:pPr>
              <w:pStyle w:val="ListParagraph"/>
              <w:ind w:left="0"/>
              <w:jc w:val="center"/>
              <w:rPr>
                <w:rFonts w:ascii="Calibri" w:eastAsia="Calibri" w:hAnsi="Calibri" w:cs="Times New Roman"/>
              </w:rPr>
            </w:pPr>
            <m:oMathPara>
              <m:oMath>
                <m:r>
                  <w:rPr>
                    <w:rFonts w:ascii="Cambria Math" w:hAnsi="Cambria Math"/>
                  </w:rPr>
                  <m:t>isfuel</m:t>
                </m:r>
              </m:oMath>
            </m:oMathPara>
          </w:p>
        </w:tc>
        <w:tc>
          <w:tcPr>
            <w:tcW w:w="3592" w:type="dxa"/>
          </w:tcPr>
          <w:p w14:paraId="23EB106E" w14:textId="74AAAE5B" w:rsidR="007D1316" w:rsidRDefault="007D1316" w:rsidP="00D47B04">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w:t>
            </w:r>
            <w:r w:rsidR="00D47B04">
              <w:t>fuel spots (1 for existence of fuel, 0 for non-existence)</w:t>
            </w:r>
            <w:r>
              <w:t>.</w:t>
            </w:r>
          </w:p>
        </w:tc>
        <w:tc>
          <w:tcPr>
            <w:tcW w:w="1433" w:type="dxa"/>
          </w:tcPr>
          <w:p w14:paraId="0BE21804" w14:textId="6C7B5282" w:rsidR="007D1316" w:rsidRDefault="007D1316" w:rsidP="00D47B04">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t>
              </m:r>
            </m:oMath>
          </w:p>
        </w:tc>
      </w:tr>
      <w:tr w:rsidR="00EA3B91" w14:paraId="25C50024" w14:textId="77777777" w:rsidTr="00414117">
        <w:tc>
          <w:tcPr>
            <w:tcW w:w="2144" w:type="dxa"/>
          </w:tcPr>
          <w:p w14:paraId="58DF4FED" w14:textId="38EBD4DB" w:rsidR="00EA3B91" w:rsidRDefault="00D21528" w:rsidP="00D21528">
            <w:pPr>
              <w:pStyle w:val="ListParagraph"/>
              <w:ind w:left="0"/>
              <w:jc w:val="center"/>
            </w:pPr>
            <w:r>
              <w:t>b coefficient for fully flooded correlation</w:t>
            </w:r>
          </w:p>
        </w:tc>
        <w:tc>
          <w:tcPr>
            <w:tcW w:w="2186" w:type="dxa"/>
          </w:tcPr>
          <w:p w14:paraId="0A0A22A0" w14:textId="24C2B456" w:rsidR="00EA3B91" w:rsidRDefault="00D21528" w:rsidP="00D21528">
            <w:pPr>
              <w:pStyle w:val="ListParagraph"/>
              <w:ind w:left="0"/>
              <w:jc w:val="center"/>
              <w:rPr>
                <w:rFonts w:ascii="Calibri" w:eastAsia="Calibri" w:hAnsi="Calibri" w:cs="Times New Roman"/>
              </w:rPr>
            </w:pPr>
            <m:oMathPara>
              <m:oMath>
                <m:r>
                  <w:rPr>
                    <w:rFonts w:ascii="Cambria Math" w:hAnsi="Cambria Math"/>
                  </w:rPr>
                  <m:t>b</m:t>
                </m:r>
              </m:oMath>
            </m:oMathPara>
          </w:p>
        </w:tc>
        <w:tc>
          <w:tcPr>
            <w:tcW w:w="3592" w:type="dxa"/>
          </w:tcPr>
          <w:p w14:paraId="41DEFA57" w14:textId="2A9D5DA0" w:rsidR="00EA3B91" w:rsidRDefault="00470937" w:rsidP="00D47B04">
            <w:pPr>
              <w:pStyle w:val="ListParagraph"/>
              <w:ind w:left="0"/>
              <w:jc w:val="center"/>
            </w:pPr>
            <w:r>
              <w:t>Suggested value: 2.1</w:t>
            </w:r>
          </w:p>
        </w:tc>
        <w:tc>
          <w:tcPr>
            <w:tcW w:w="1433" w:type="dxa"/>
          </w:tcPr>
          <w:p w14:paraId="2236A783" w14:textId="77777777" w:rsidR="00EA3B91" w:rsidRDefault="00EA3B91" w:rsidP="00D47B04">
            <w:pPr>
              <w:pStyle w:val="ListParagraph"/>
              <w:ind w:left="0"/>
              <w:jc w:val="center"/>
              <w:rPr>
                <w:rFonts w:ascii="Calibri" w:eastAsia="Calibri" w:hAnsi="Calibri" w:cs="Times New Roman"/>
              </w:rPr>
            </w:pPr>
          </w:p>
        </w:tc>
      </w:tr>
      <w:tr w:rsidR="00EA3B91" w14:paraId="11B32153" w14:textId="77777777" w:rsidTr="00414117">
        <w:tc>
          <w:tcPr>
            <w:tcW w:w="2144" w:type="dxa"/>
          </w:tcPr>
          <w:p w14:paraId="25BDC3A7" w14:textId="393E2207" w:rsidR="00EA3B91" w:rsidRDefault="00D21528" w:rsidP="00D21528">
            <w:pPr>
              <w:pStyle w:val="ListParagraph"/>
              <w:ind w:left="0"/>
              <w:jc w:val="center"/>
            </w:pPr>
            <w:r>
              <w:t>c coefficient for fully flooded correlation</w:t>
            </w:r>
          </w:p>
        </w:tc>
        <w:tc>
          <w:tcPr>
            <w:tcW w:w="2186" w:type="dxa"/>
          </w:tcPr>
          <w:p w14:paraId="7C079A0F" w14:textId="510C5D28" w:rsidR="00EA3B91" w:rsidRDefault="00D21528" w:rsidP="00D21528">
            <w:pPr>
              <w:pStyle w:val="ListParagraph"/>
              <w:ind w:left="0"/>
              <w:jc w:val="center"/>
              <w:rPr>
                <w:rFonts w:ascii="Calibri" w:eastAsia="Calibri" w:hAnsi="Calibri" w:cs="Times New Roman"/>
              </w:rPr>
            </w:pPr>
            <m:oMathPara>
              <m:oMath>
                <m:r>
                  <w:rPr>
                    <w:rFonts w:ascii="Cambria Math" w:hAnsi="Cambria Math"/>
                  </w:rPr>
                  <m:t>c</m:t>
                </m:r>
              </m:oMath>
            </m:oMathPara>
          </w:p>
        </w:tc>
        <w:tc>
          <w:tcPr>
            <w:tcW w:w="3592" w:type="dxa"/>
          </w:tcPr>
          <w:p w14:paraId="4AAE1AB9" w14:textId="0DA9DC3A" w:rsidR="00EA3B91" w:rsidRDefault="00470937" w:rsidP="00470937">
            <w:pPr>
              <w:pStyle w:val="ListParagraph"/>
              <w:ind w:left="0"/>
              <w:jc w:val="center"/>
            </w:pPr>
            <w:r>
              <w:t>Suggested value: 0.102</w:t>
            </w:r>
          </w:p>
        </w:tc>
        <w:tc>
          <w:tcPr>
            <w:tcW w:w="1433" w:type="dxa"/>
          </w:tcPr>
          <w:p w14:paraId="14440CFE" w14:textId="77777777" w:rsidR="00EA3B91" w:rsidRDefault="00EA3B91" w:rsidP="00D47B04">
            <w:pPr>
              <w:pStyle w:val="ListParagraph"/>
              <w:ind w:left="0"/>
              <w:jc w:val="center"/>
              <w:rPr>
                <w:rFonts w:ascii="Calibri" w:eastAsia="Calibri" w:hAnsi="Calibri" w:cs="Times New Roman"/>
              </w:rPr>
            </w:pPr>
          </w:p>
        </w:tc>
      </w:tr>
      <w:tr w:rsidR="00EA3B91" w14:paraId="54229E0E" w14:textId="77777777" w:rsidTr="00414117">
        <w:tc>
          <w:tcPr>
            <w:tcW w:w="2144" w:type="dxa"/>
          </w:tcPr>
          <w:p w14:paraId="1067B6AA" w14:textId="2EF5185A" w:rsidR="00EA3B91" w:rsidRDefault="00D21528" w:rsidP="00D21528">
            <w:pPr>
              <w:pStyle w:val="ListParagraph"/>
              <w:ind w:left="0"/>
              <w:jc w:val="center"/>
            </w:pPr>
            <w:r>
              <w:t>d coefficient for fully flooded correlation</w:t>
            </w:r>
          </w:p>
        </w:tc>
        <w:tc>
          <w:tcPr>
            <w:tcW w:w="2186" w:type="dxa"/>
          </w:tcPr>
          <w:p w14:paraId="75D74F20" w14:textId="137C60F7" w:rsidR="00EA3B91" w:rsidRDefault="00D21528" w:rsidP="00D21528">
            <w:pPr>
              <w:pStyle w:val="ListParagraph"/>
              <w:ind w:left="0"/>
              <w:jc w:val="center"/>
              <w:rPr>
                <w:rFonts w:ascii="Calibri" w:eastAsia="Calibri" w:hAnsi="Calibri" w:cs="Times New Roman"/>
              </w:rPr>
            </w:pPr>
            <m:oMathPara>
              <m:oMath>
                <m:r>
                  <w:rPr>
                    <w:rFonts w:ascii="Cambria Math" w:hAnsi="Cambria Math"/>
                  </w:rPr>
                  <m:t>d</m:t>
                </m:r>
              </m:oMath>
            </m:oMathPara>
          </w:p>
        </w:tc>
        <w:tc>
          <w:tcPr>
            <w:tcW w:w="3592" w:type="dxa"/>
          </w:tcPr>
          <w:p w14:paraId="600387BE" w14:textId="5C66DBB7" w:rsidR="00EA3B91" w:rsidRDefault="00470937" w:rsidP="00D47B04">
            <w:pPr>
              <w:pStyle w:val="ListParagraph"/>
              <w:ind w:left="0"/>
              <w:jc w:val="center"/>
            </w:pPr>
            <w:r>
              <w:t>Suggested value: -0.04</w:t>
            </w:r>
          </w:p>
        </w:tc>
        <w:tc>
          <w:tcPr>
            <w:tcW w:w="1433" w:type="dxa"/>
          </w:tcPr>
          <w:p w14:paraId="027B6D74" w14:textId="77777777" w:rsidR="00EA3B91" w:rsidRDefault="00EA3B91" w:rsidP="00D47B04">
            <w:pPr>
              <w:pStyle w:val="ListParagraph"/>
              <w:ind w:left="0"/>
              <w:jc w:val="center"/>
              <w:rPr>
                <w:rFonts w:ascii="Calibri" w:eastAsia="Calibri" w:hAnsi="Calibri" w:cs="Times New Roman"/>
              </w:rPr>
            </w:pPr>
          </w:p>
        </w:tc>
      </w:tr>
      <w:tr w:rsidR="00EA3B91" w14:paraId="7D58AC0A" w14:textId="77777777" w:rsidTr="00414117">
        <w:tc>
          <w:tcPr>
            <w:tcW w:w="2144" w:type="dxa"/>
          </w:tcPr>
          <w:p w14:paraId="7B541133" w14:textId="132EAB82" w:rsidR="00EA3B91" w:rsidRDefault="00D21528" w:rsidP="00D21528">
            <w:pPr>
              <w:pStyle w:val="ListParagraph"/>
              <w:ind w:left="0"/>
              <w:jc w:val="center"/>
            </w:pPr>
            <w:r>
              <w:t>e coefficient for fully flooded correlation</w:t>
            </w:r>
          </w:p>
        </w:tc>
        <w:tc>
          <w:tcPr>
            <w:tcW w:w="2186" w:type="dxa"/>
          </w:tcPr>
          <w:p w14:paraId="6324D9D2" w14:textId="310433E2" w:rsidR="00EA3B91" w:rsidRDefault="00D21528" w:rsidP="00D21528">
            <w:pPr>
              <w:pStyle w:val="ListParagraph"/>
              <w:ind w:left="0"/>
              <w:jc w:val="center"/>
              <w:rPr>
                <w:rFonts w:ascii="Calibri" w:eastAsia="Calibri" w:hAnsi="Calibri" w:cs="Times New Roman"/>
              </w:rPr>
            </w:pPr>
            <m:oMathPara>
              <m:oMath>
                <m:r>
                  <w:rPr>
                    <w:rFonts w:ascii="Cambria Math" w:hAnsi="Cambria Math"/>
                  </w:rPr>
                  <m:t>e</m:t>
                </m:r>
              </m:oMath>
            </m:oMathPara>
          </w:p>
        </w:tc>
        <w:tc>
          <w:tcPr>
            <w:tcW w:w="3592" w:type="dxa"/>
          </w:tcPr>
          <w:p w14:paraId="17C536B7" w14:textId="2E84CB21" w:rsidR="00EA3B91" w:rsidRDefault="00470937" w:rsidP="00470937">
            <w:pPr>
              <w:pStyle w:val="ListParagraph"/>
              <w:ind w:left="0"/>
              <w:jc w:val="center"/>
            </w:pPr>
            <w:r>
              <w:t>Suggested value: 0.90229</w:t>
            </w:r>
          </w:p>
        </w:tc>
        <w:tc>
          <w:tcPr>
            <w:tcW w:w="1433" w:type="dxa"/>
          </w:tcPr>
          <w:p w14:paraId="03D0D3C4" w14:textId="77777777" w:rsidR="00EA3B91" w:rsidRDefault="00EA3B91" w:rsidP="00D47B04">
            <w:pPr>
              <w:pStyle w:val="ListParagraph"/>
              <w:ind w:left="0"/>
              <w:jc w:val="center"/>
              <w:rPr>
                <w:rFonts w:ascii="Calibri" w:eastAsia="Calibri" w:hAnsi="Calibri" w:cs="Times New Roman"/>
              </w:rPr>
            </w:pPr>
          </w:p>
        </w:tc>
      </w:tr>
      <w:tr w:rsidR="00EA3B91" w14:paraId="1407C77C" w14:textId="77777777" w:rsidTr="00414117">
        <w:tc>
          <w:tcPr>
            <w:tcW w:w="2144" w:type="dxa"/>
          </w:tcPr>
          <w:p w14:paraId="7A6C1231" w14:textId="73FED746" w:rsidR="00EA3B91" w:rsidRDefault="00470937" w:rsidP="00D21528">
            <w:pPr>
              <w:pStyle w:val="ListParagraph"/>
              <w:ind w:left="0"/>
              <w:jc w:val="center"/>
            </w:pPr>
            <w:r>
              <w:t>Correlation pressure for deterministic partially flooded forces</w:t>
            </w:r>
          </w:p>
        </w:tc>
        <w:tc>
          <w:tcPr>
            <w:tcW w:w="2186" w:type="dxa"/>
          </w:tcPr>
          <w:p w14:paraId="1F02CE00" w14:textId="733BBC1F" w:rsidR="00EA3B91" w:rsidRDefault="00470937" w:rsidP="00470937">
            <w:pPr>
              <w:pStyle w:val="ListParagraph"/>
              <w:ind w:left="0"/>
              <w:jc w:val="center"/>
              <w:rPr>
                <w:rFonts w:ascii="Calibri" w:eastAsia="Calibri" w:hAnsi="Calibri" w:cs="Times New Roman"/>
              </w:rPr>
            </w:pPr>
            <m:oMathPara>
              <m:oMath>
                <m:r>
                  <w:rPr>
                    <w:rFonts w:ascii="Cambria Math" w:hAnsi="Cambria Math"/>
                  </w:rPr>
                  <m:t>Ph</m:t>
                </m:r>
              </m:oMath>
            </m:oMathPara>
          </w:p>
        </w:tc>
        <w:tc>
          <w:tcPr>
            <w:tcW w:w="3592" w:type="dxa"/>
          </w:tcPr>
          <w:p w14:paraId="49A59491" w14:textId="3D3B87CF" w:rsidR="00EA3B91" w:rsidRDefault="00470937" w:rsidP="00D47B04">
            <w:pPr>
              <w:pStyle w:val="ListParagraph"/>
              <w:ind w:left="0"/>
              <w:jc w:val="center"/>
            </w:pPr>
            <w:r>
              <w:t>Suggested value: 398.56</w:t>
            </w:r>
          </w:p>
        </w:tc>
        <w:tc>
          <w:tcPr>
            <w:tcW w:w="1433" w:type="dxa"/>
          </w:tcPr>
          <w:p w14:paraId="70414BD9" w14:textId="6BDB52ED" w:rsidR="00EA3B91" w:rsidRDefault="00167E25" w:rsidP="00470937">
            <w:pPr>
              <w:pStyle w:val="ListParagraph"/>
              <w:ind w:left="0"/>
              <w:jc w:val="center"/>
              <w:rPr>
                <w:rFonts w:ascii="Calibri" w:eastAsia="Calibri" w:hAnsi="Calibri" w:cs="Times New Roman"/>
              </w:rPr>
            </w:pPr>
            <m:oMathPara>
              <m:oMath>
                <m:r>
                  <w:rPr>
                    <w:rFonts w:ascii="Cambria Math" w:hAnsi="Cambria Math"/>
                  </w:rPr>
                  <m:t>Bar</m:t>
                </m:r>
              </m:oMath>
            </m:oMathPara>
          </w:p>
        </w:tc>
      </w:tr>
      <w:tr w:rsidR="00EA3B91" w14:paraId="104D08BE" w14:textId="77777777" w:rsidTr="00414117">
        <w:tc>
          <w:tcPr>
            <w:tcW w:w="2144" w:type="dxa"/>
          </w:tcPr>
          <w:p w14:paraId="2CA1EA67" w14:textId="1DE268B1" w:rsidR="00EA3B91" w:rsidRDefault="00167E25" w:rsidP="00D21528">
            <w:pPr>
              <w:pStyle w:val="ListParagraph"/>
              <w:ind w:left="0"/>
              <w:jc w:val="center"/>
            </w:pPr>
            <w:r>
              <w:t>Correlation exponent for deterministic partially flooded forces</w:t>
            </w:r>
          </w:p>
        </w:tc>
        <w:tc>
          <w:tcPr>
            <w:tcW w:w="2186" w:type="dxa"/>
          </w:tcPr>
          <w:p w14:paraId="5AAA4722" w14:textId="4317C6E5" w:rsidR="00EA3B91" w:rsidRDefault="00A87156" w:rsidP="00167E2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OCR</m:t>
                    </m:r>
                  </m:sub>
                </m:sSub>
              </m:oMath>
            </m:oMathPara>
          </w:p>
        </w:tc>
        <w:tc>
          <w:tcPr>
            <w:tcW w:w="3592" w:type="dxa"/>
          </w:tcPr>
          <w:p w14:paraId="5177DBC3" w14:textId="6C7F36B0" w:rsidR="00EA3B91" w:rsidRDefault="00167E25" w:rsidP="00D47B04">
            <w:pPr>
              <w:pStyle w:val="ListParagraph"/>
              <w:ind w:left="0"/>
              <w:jc w:val="center"/>
            </w:pPr>
            <w:r>
              <w:t>Suggested value: 2.523</w:t>
            </w:r>
          </w:p>
        </w:tc>
        <w:tc>
          <w:tcPr>
            <w:tcW w:w="1433" w:type="dxa"/>
          </w:tcPr>
          <w:p w14:paraId="7E369DB4" w14:textId="77777777" w:rsidR="00EA3B91" w:rsidRDefault="00EA3B91" w:rsidP="00D47B04">
            <w:pPr>
              <w:pStyle w:val="ListParagraph"/>
              <w:ind w:left="0"/>
              <w:jc w:val="center"/>
              <w:rPr>
                <w:rFonts w:ascii="Calibri" w:eastAsia="Calibri" w:hAnsi="Calibri" w:cs="Times New Roman"/>
              </w:rPr>
            </w:pPr>
          </w:p>
        </w:tc>
      </w:tr>
      <w:tr w:rsidR="00EA3B91" w14:paraId="5BDB8DE1" w14:textId="77777777" w:rsidTr="00414117">
        <w:tc>
          <w:tcPr>
            <w:tcW w:w="2144" w:type="dxa"/>
          </w:tcPr>
          <w:p w14:paraId="1541416C" w14:textId="293202A8" w:rsidR="00EA3B91" w:rsidRDefault="00167E25" w:rsidP="00D21528">
            <w:pPr>
              <w:pStyle w:val="ListParagraph"/>
              <w:ind w:left="0"/>
              <w:jc w:val="center"/>
            </w:pPr>
            <w:r>
              <w:t>Reference viscosity for deterministic partially flooded forces</w:t>
            </w:r>
          </w:p>
        </w:tc>
        <w:tc>
          <w:tcPr>
            <w:tcW w:w="2186" w:type="dxa"/>
          </w:tcPr>
          <w:p w14:paraId="037798BD" w14:textId="236F81F2" w:rsidR="00EA3B91" w:rsidRDefault="00A87156" w:rsidP="00167E2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U</m:t>
                    </m:r>
                  </m:sub>
                </m:sSub>
              </m:oMath>
            </m:oMathPara>
          </w:p>
        </w:tc>
        <w:tc>
          <w:tcPr>
            <w:tcW w:w="3592" w:type="dxa"/>
          </w:tcPr>
          <w:p w14:paraId="1E2B4F99" w14:textId="2D627985" w:rsidR="00EA3B91" w:rsidRDefault="00167E25" w:rsidP="00D47B04">
            <w:pPr>
              <w:pStyle w:val="ListParagraph"/>
              <w:ind w:left="0"/>
              <w:jc w:val="center"/>
            </w:pPr>
            <w:r>
              <w:t>Suggested value: 1.5e-2</w:t>
            </w:r>
          </w:p>
        </w:tc>
        <w:tc>
          <w:tcPr>
            <w:tcW w:w="1433" w:type="dxa"/>
          </w:tcPr>
          <w:p w14:paraId="7E995840" w14:textId="1F094E2D" w:rsidR="00EA3B91" w:rsidRDefault="00167E25" w:rsidP="00167E25">
            <w:pPr>
              <w:pStyle w:val="ListParagraph"/>
              <w:ind w:left="0"/>
              <w:jc w:val="center"/>
              <w:rPr>
                <w:rFonts w:ascii="Calibri" w:eastAsia="Calibri" w:hAnsi="Calibri" w:cs="Times New Roman"/>
              </w:rPr>
            </w:pPr>
            <m:oMathPara>
              <m:oMath>
                <m:r>
                  <w:rPr>
                    <w:rFonts w:ascii="Cambria Math" w:hAnsi="Cambria Math"/>
                  </w:rPr>
                  <m:t>Pa.m</m:t>
                </m:r>
              </m:oMath>
            </m:oMathPara>
          </w:p>
        </w:tc>
      </w:tr>
      <w:tr w:rsidR="00EA3B91" w14:paraId="3D8055E0" w14:textId="77777777" w:rsidTr="00414117">
        <w:tc>
          <w:tcPr>
            <w:tcW w:w="2144" w:type="dxa"/>
          </w:tcPr>
          <w:p w14:paraId="36AF2519" w14:textId="23F6304D" w:rsidR="00EA3B91" w:rsidRDefault="00167E25" w:rsidP="00D21528">
            <w:pPr>
              <w:pStyle w:val="ListParagraph"/>
              <w:ind w:left="0"/>
              <w:jc w:val="center"/>
            </w:pPr>
            <w:r>
              <w:t>ap coefficient for deterministic partially flooded forces</w:t>
            </w:r>
          </w:p>
        </w:tc>
        <w:tc>
          <w:tcPr>
            <w:tcW w:w="2186" w:type="dxa"/>
          </w:tcPr>
          <w:p w14:paraId="782F0D37" w14:textId="64A39893" w:rsidR="00EA3B91" w:rsidRDefault="00167E25" w:rsidP="00167E25">
            <w:pPr>
              <w:pStyle w:val="ListParagraph"/>
              <w:ind w:left="0"/>
              <w:jc w:val="center"/>
              <w:rPr>
                <w:rFonts w:ascii="Calibri" w:eastAsia="Calibri" w:hAnsi="Calibri" w:cs="Times New Roman"/>
              </w:rPr>
            </w:pPr>
            <m:oMathPara>
              <m:oMath>
                <m:r>
                  <w:rPr>
                    <w:rFonts w:ascii="Cambria Math" w:hAnsi="Cambria Math"/>
                  </w:rPr>
                  <m:t>ap</m:t>
                </m:r>
              </m:oMath>
            </m:oMathPara>
          </w:p>
        </w:tc>
        <w:tc>
          <w:tcPr>
            <w:tcW w:w="3592" w:type="dxa"/>
          </w:tcPr>
          <w:p w14:paraId="401AEEB7" w14:textId="485EA681" w:rsidR="00EA3B91" w:rsidRDefault="00167E25" w:rsidP="00D47B04">
            <w:pPr>
              <w:pStyle w:val="ListParagraph"/>
              <w:ind w:left="0"/>
              <w:jc w:val="center"/>
            </w:pPr>
            <w:r>
              <w:t>Suggested value: 0.039342</w:t>
            </w:r>
          </w:p>
        </w:tc>
        <w:tc>
          <w:tcPr>
            <w:tcW w:w="1433" w:type="dxa"/>
          </w:tcPr>
          <w:p w14:paraId="6444C682" w14:textId="77777777" w:rsidR="00EA3B91" w:rsidRDefault="00EA3B91" w:rsidP="00D47B04">
            <w:pPr>
              <w:pStyle w:val="ListParagraph"/>
              <w:ind w:left="0"/>
              <w:jc w:val="center"/>
              <w:rPr>
                <w:rFonts w:ascii="Calibri" w:eastAsia="Calibri" w:hAnsi="Calibri" w:cs="Times New Roman"/>
              </w:rPr>
            </w:pPr>
          </w:p>
        </w:tc>
      </w:tr>
      <w:tr w:rsidR="00EA3B91" w14:paraId="00D9F783" w14:textId="77777777" w:rsidTr="00414117">
        <w:tc>
          <w:tcPr>
            <w:tcW w:w="2144" w:type="dxa"/>
          </w:tcPr>
          <w:p w14:paraId="612C2142" w14:textId="3FBCEFBC" w:rsidR="00EA3B91" w:rsidRDefault="00167E25" w:rsidP="00D21528">
            <w:pPr>
              <w:pStyle w:val="ListParagraph"/>
              <w:ind w:left="0"/>
              <w:jc w:val="center"/>
            </w:pPr>
            <w:r>
              <w:t>cp1 coefficient for exponent Kp in deterministic partially flooded forces</w:t>
            </w:r>
          </w:p>
        </w:tc>
        <w:tc>
          <w:tcPr>
            <w:tcW w:w="2186" w:type="dxa"/>
          </w:tcPr>
          <w:p w14:paraId="7504CBBF" w14:textId="6BF6FF19" w:rsidR="00EA3B91" w:rsidRDefault="00167E25" w:rsidP="00167E25">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3592" w:type="dxa"/>
          </w:tcPr>
          <w:p w14:paraId="5409585E" w14:textId="32A16087" w:rsidR="00EA3B91" w:rsidRDefault="00167E25" w:rsidP="00D47B04">
            <w:pPr>
              <w:pStyle w:val="ListParagraph"/>
              <w:ind w:left="0"/>
              <w:jc w:val="center"/>
            </w:pPr>
            <w:r>
              <w:t>Suggested value: -2.965331</w:t>
            </w:r>
          </w:p>
        </w:tc>
        <w:tc>
          <w:tcPr>
            <w:tcW w:w="1433" w:type="dxa"/>
          </w:tcPr>
          <w:p w14:paraId="05900344" w14:textId="77777777" w:rsidR="00EA3B91" w:rsidRDefault="00EA3B91" w:rsidP="00D47B04">
            <w:pPr>
              <w:pStyle w:val="ListParagraph"/>
              <w:ind w:left="0"/>
              <w:jc w:val="center"/>
              <w:rPr>
                <w:rFonts w:ascii="Calibri" w:eastAsia="Calibri" w:hAnsi="Calibri" w:cs="Times New Roman"/>
              </w:rPr>
            </w:pPr>
          </w:p>
        </w:tc>
      </w:tr>
      <w:tr w:rsidR="00EA3B91" w14:paraId="237FFE7A" w14:textId="77777777" w:rsidTr="00414117">
        <w:tc>
          <w:tcPr>
            <w:tcW w:w="2144" w:type="dxa"/>
          </w:tcPr>
          <w:p w14:paraId="2F65C173" w14:textId="7B015E1D" w:rsidR="00EA3B91" w:rsidRDefault="00167E25" w:rsidP="00D21528">
            <w:pPr>
              <w:pStyle w:val="ListParagraph"/>
              <w:ind w:left="0"/>
              <w:jc w:val="center"/>
            </w:pPr>
            <w:r>
              <w:t>cp2 coefficient for exponent Kp in deterministic partially flooded forces</w:t>
            </w:r>
          </w:p>
        </w:tc>
        <w:tc>
          <w:tcPr>
            <w:tcW w:w="2186" w:type="dxa"/>
          </w:tcPr>
          <w:p w14:paraId="6DBB1731" w14:textId="432B4706" w:rsidR="00EA3B91" w:rsidRDefault="00167E25" w:rsidP="00167E25">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3592" w:type="dxa"/>
          </w:tcPr>
          <w:p w14:paraId="3D759867" w14:textId="14732F0A" w:rsidR="00EA3B91" w:rsidRDefault="00167E25" w:rsidP="00D47B04">
            <w:pPr>
              <w:pStyle w:val="ListParagraph"/>
              <w:ind w:left="0"/>
              <w:jc w:val="center"/>
            </w:pPr>
            <w:r>
              <w:t>Suggested value: 1.499148</w:t>
            </w:r>
          </w:p>
        </w:tc>
        <w:tc>
          <w:tcPr>
            <w:tcW w:w="1433" w:type="dxa"/>
          </w:tcPr>
          <w:p w14:paraId="63648CF2" w14:textId="77777777" w:rsidR="00EA3B91" w:rsidRDefault="00EA3B91" w:rsidP="00D47B04">
            <w:pPr>
              <w:pStyle w:val="ListParagraph"/>
              <w:ind w:left="0"/>
              <w:jc w:val="center"/>
              <w:rPr>
                <w:rFonts w:ascii="Calibri" w:eastAsia="Calibri" w:hAnsi="Calibri" w:cs="Times New Roman"/>
              </w:rPr>
            </w:pPr>
          </w:p>
        </w:tc>
      </w:tr>
      <w:tr w:rsidR="00EA3B91" w14:paraId="73B94336" w14:textId="77777777" w:rsidTr="00414117">
        <w:tc>
          <w:tcPr>
            <w:tcW w:w="2144" w:type="dxa"/>
          </w:tcPr>
          <w:p w14:paraId="4BC326D3" w14:textId="21E058FE" w:rsidR="00EA3B91" w:rsidRDefault="00167E25" w:rsidP="00D21528">
            <w:pPr>
              <w:pStyle w:val="ListParagraph"/>
              <w:ind w:left="0"/>
              <w:jc w:val="center"/>
            </w:pPr>
            <w:r>
              <w:t>F0 coefficient for deterministic partially flooded shear force</w:t>
            </w:r>
          </w:p>
        </w:tc>
        <w:tc>
          <w:tcPr>
            <w:tcW w:w="2186" w:type="dxa"/>
          </w:tcPr>
          <w:p w14:paraId="18B55AE0" w14:textId="6E0F05F1" w:rsidR="00EA3B91" w:rsidRDefault="00A87156" w:rsidP="00167E2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oMath>
            </m:oMathPara>
          </w:p>
        </w:tc>
        <w:tc>
          <w:tcPr>
            <w:tcW w:w="3592" w:type="dxa"/>
          </w:tcPr>
          <w:p w14:paraId="006BFE46" w14:textId="38BDEE5E" w:rsidR="00EA3B91" w:rsidRDefault="00167E25" w:rsidP="00D47B04">
            <w:pPr>
              <w:pStyle w:val="ListParagraph"/>
              <w:ind w:left="0"/>
              <w:jc w:val="center"/>
            </w:pPr>
            <w:r>
              <w:t>Suggested value: 0.098577</w:t>
            </w:r>
          </w:p>
        </w:tc>
        <w:tc>
          <w:tcPr>
            <w:tcW w:w="1433" w:type="dxa"/>
          </w:tcPr>
          <w:p w14:paraId="4A066E10" w14:textId="77777777" w:rsidR="00EA3B91" w:rsidRDefault="00EA3B91" w:rsidP="00D47B04">
            <w:pPr>
              <w:pStyle w:val="ListParagraph"/>
              <w:ind w:left="0"/>
              <w:jc w:val="center"/>
              <w:rPr>
                <w:rFonts w:ascii="Calibri" w:eastAsia="Calibri" w:hAnsi="Calibri" w:cs="Times New Roman"/>
              </w:rPr>
            </w:pPr>
          </w:p>
        </w:tc>
      </w:tr>
      <w:tr w:rsidR="00EA3B91" w14:paraId="4BC29856" w14:textId="77777777" w:rsidTr="00414117">
        <w:tc>
          <w:tcPr>
            <w:tcW w:w="2144" w:type="dxa"/>
          </w:tcPr>
          <w:p w14:paraId="08294A23" w14:textId="173D1514" w:rsidR="00EA3B91" w:rsidRDefault="00167E25" w:rsidP="00D21528">
            <w:pPr>
              <w:pStyle w:val="ListParagraph"/>
              <w:ind w:left="0"/>
              <w:jc w:val="center"/>
            </w:pPr>
            <w:r>
              <w:t>cf1 coefficient for exponent Kp in deterministic partially flooded forces</w:t>
            </w:r>
          </w:p>
        </w:tc>
        <w:tc>
          <w:tcPr>
            <w:tcW w:w="2186" w:type="dxa"/>
          </w:tcPr>
          <w:p w14:paraId="330DCE33" w14:textId="5A447A37" w:rsidR="00EA3B91" w:rsidRDefault="00167E25" w:rsidP="00167E25">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3592" w:type="dxa"/>
          </w:tcPr>
          <w:p w14:paraId="33AC37D2" w14:textId="15F1172E" w:rsidR="00EA3B91" w:rsidRDefault="00167E25" w:rsidP="00D47B04">
            <w:pPr>
              <w:pStyle w:val="ListParagraph"/>
              <w:ind w:left="0"/>
              <w:jc w:val="center"/>
            </w:pPr>
            <w:r>
              <w:t>Suggested value: -0.383954</w:t>
            </w:r>
          </w:p>
        </w:tc>
        <w:tc>
          <w:tcPr>
            <w:tcW w:w="1433" w:type="dxa"/>
          </w:tcPr>
          <w:p w14:paraId="70E63D17" w14:textId="77777777" w:rsidR="00EA3B91" w:rsidRDefault="00EA3B91" w:rsidP="00D47B04">
            <w:pPr>
              <w:pStyle w:val="ListParagraph"/>
              <w:ind w:left="0"/>
              <w:jc w:val="center"/>
              <w:rPr>
                <w:rFonts w:ascii="Calibri" w:eastAsia="Calibri" w:hAnsi="Calibri" w:cs="Times New Roman"/>
              </w:rPr>
            </w:pPr>
          </w:p>
        </w:tc>
      </w:tr>
      <w:tr w:rsidR="00EA3B91" w14:paraId="63FAD90E" w14:textId="77777777" w:rsidTr="00414117">
        <w:tc>
          <w:tcPr>
            <w:tcW w:w="2144" w:type="dxa"/>
          </w:tcPr>
          <w:p w14:paraId="4BC7BF6A" w14:textId="36604275" w:rsidR="00EA3B91" w:rsidRDefault="00167E25" w:rsidP="00D21528">
            <w:pPr>
              <w:pStyle w:val="ListParagraph"/>
              <w:ind w:left="0"/>
              <w:jc w:val="center"/>
            </w:pPr>
            <w:r>
              <w:t>cf2 coefficient for exponent Kp in deterministic partially flooded forces</w:t>
            </w:r>
          </w:p>
        </w:tc>
        <w:tc>
          <w:tcPr>
            <w:tcW w:w="2186" w:type="dxa"/>
          </w:tcPr>
          <w:p w14:paraId="49072292" w14:textId="758DB1B9" w:rsidR="00EA3B91" w:rsidRDefault="00167E25" w:rsidP="00167E25">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3592" w:type="dxa"/>
          </w:tcPr>
          <w:p w14:paraId="31C60572" w14:textId="25E0528E" w:rsidR="00EA3B91" w:rsidRDefault="00167E25" w:rsidP="00D47B04">
            <w:pPr>
              <w:pStyle w:val="ListParagraph"/>
              <w:ind w:left="0"/>
              <w:jc w:val="center"/>
            </w:pPr>
            <w:r>
              <w:t>Suggested value: 0.138443</w:t>
            </w:r>
          </w:p>
        </w:tc>
        <w:tc>
          <w:tcPr>
            <w:tcW w:w="1433" w:type="dxa"/>
          </w:tcPr>
          <w:p w14:paraId="14CBA80E" w14:textId="77777777" w:rsidR="00EA3B91" w:rsidRDefault="00EA3B91" w:rsidP="00D47B04">
            <w:pPr>
              <w:pStyle w:val="ListParagraph"/>
              <w:ind w:left="0"/>
              <w:jc w:val="center"/>
              <w:rPr>
                <w:rFonts w:ascii="Calibri" w:eastAsia="Calibri" w:hAnsi="Calibri" w:cs="Times New Roman"/>
              </w:rPr>
            </w:pPr>
          </w:p>
        </w:tc>
      </w:tr>
      <w:tr w:rsidR="00EA3B91" w14:paraId="7A2262E1" w14:textId="77777777" w:rsidTr="00414117">
        <w:tc>
          <w:tcPr>
            <w:tcW w:w="2144" w:type="dxa"/>
          </w:tcPr>
          <w:p w14:paraId="22842CC8" w14:textId="3FB38F54" w:rsidR="00EA3B91" w:rsidRDefault="00167E25" w:rsidP="00D21528">
            <w:pPr>
              <w:pStyle w:val="ListParagraph"/>
              <w:ind w:left="0"/>
              <w:jc w:val="center"/>
            </w:pPr>
            <w:r>
              <w:t>Ring width to use for the deterministic hydrodynamic correlation</w:t>
            </w:r>
          </w:p>
        </w:tc>
        <w:tc>
          <w:tcPr>
            <w:tcW w:w="2186" w:type="dxa"/>
          </w:tcPr>
          <w:p w14:paraId="43B6B372" w14:textId="25E7540F" w:rsidR="00EA3B91" w:rsidRDefault="00A87156" w:rsidP="00167E25">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oMath>
            </m:oMathPara>
          </w:p>
        </w:tc>
        <w:tc>
          <w:tcPr>
            <w:tcW w:w="3592" w:type="dxa"/>
          </w:tcPr>
          <w:p w14:paraId="530EFE7F" w14:textId="77777777" w:rsidR="00EA3B91" w:rsidRDefault="00EA3B91" w:rsidP="00D47B04">
            <w:pPr>
              <w:pStyle w:val="ListParagraph"/>
              <w:ind w:left="0"/>
              <w:jc w:val="center"/>
            </w:pPr>
          </w:p>
        </w:tc>
        <w:tc>
          <w:tcPr>
            <w:tcW w:w="1433" w:type="dxa"/>
          </w:tcPr>
          <w:p w14:paraId="01461F10" w14:textId="1758A12E" w:rsidR="00EA3B91" w:rsidRDefault="00167E25" w:rsidP="00167E25">
            <w:pPr>
              <w:pStyle w:val="ListParagraph"/>
              <w:ind w:left="0"/>
              <w:jc w:val="center"/>
              <w:rPr>
                <w:rFonts w:ascii="Calibri" w:eastAsia="Calibri" w:hAnsi="Calibri" w:cs="Times New Roman"/>
              </w:rPr>
            </w:pPr>
            <m:oMathPara>
              <m:oMath>
                <m:r>
                  <w:rPr>
                    <w:rFonts w:ascii="Cambria Math" w:hAnsi="Cambria Math"/>
                  </w:rPr>
                  <m:t>mm</m:t>
                </m:r>
              </m:oMath>
            </m:oMathPara>
          </w:p>
        </w:tc>
      </w:tr>
      <w:tr w:rsidR="00C43EEA" w14:paraId="5FD50F42" w14:textId="77777777" w:rsidTr="00414117">
        <w:tc>
          <w:tcPr>
            <w:tcW w:w="2144" w:type="dxa"/>
          </w:tcPr>
          <w:p w14:paraId="670D9B73" w14:textId="435A187A" w:rsidR="00C43EEA" w:rsidRDefault="00C43EEA" w:rsidP="00D21528">
            <w:pPr>
              <w:pStyle w:val="ListParagraph"/>
              <w:ind w:left="0"/>
              <w:jc w:val="center"/>
            </w:pPr>
            <w:r>
              <w:t>IsFreeshaped</w:t>
            </w:r>
          </w:p>
        </w:tc>
        <w:tc>
          <w:tcPr>
            <w:tcW w:w="2186" w:type="dxa"/>
          </w:tcPr>
          <w:p w14:paraId="10116944" w14:textId="77777777" w:rsidR="00C43EEA" w:rsidRDefault="00C43EEA" w:rsidP="00167E25">
            <w:pPr>
              <w:pStyle w:val="ListParagraph"/>
              <w:ind w:left="0"/>
              <w:jc w:val="center"/>
              <w:rPr>
                <w:rFonts w:ascii="Calibri" w:eastAsia="Calibri" w:hAnsi="Calibri" w:cs="Times New Roman"/>
              </w:rPr>
            </w:pPr>
          </w:p>
        </w:tc>
        <w:tc>
          <w:tcPr>
            <w:tcW w:w="3592" w:type="dxa"/>
          </w:tcPr>
          <w:p w14:paraId="07000B0E" w14:textId="7FDC2E5C" w:rsidR="00C43EEA" w:rsidRDefault="00C43EEA" w:rsidP="00D47B04">
            <w:pPr>
              <w:pStyle w:val="ListParagraph"/>
              <w:ind w:left="0"/>
              <w:jc w:val="center"/>
            </w:pPr>
            <w:r>
              <w:t>1 to provide the free-shape coordinates and 0 to provide the free-shape curvature. User has to provide this value if IsFreeshape=1.</w:t>
            </w:r>
          </w:p>
        </w:tc>
        <w:tc>
          <w:tcPr>
            <w:tcW w:w="1433" w:type="dxa"/>
          </w:tcPr>
          <w:p w14:paraId="27B4D827" w14:textId="77777777" w:rsidR="00C43EEA" w:rsidRDefault="00C43EEA" w:rsidP="00167E25">
            <w:pPr>
              <w:pStyle w:val="ListParagraph"/>
              <w:ind w:left="0"/>
              <w:jc w:val="center"/>
              <w:rPr>
                <w:rFonts w:ascii="Calibri" w:eastAsia="Calibri" w:hAnsi="Calibri" w:cs="Times New Roman"/>
              </w:rPr>
            </w:pPr>
          </w:p>
        </w:tc>
      </w:tr>
      <w:tr w:rsidR="00C43EEA" w14:paraId="4A36ED6F" w14:textId="77777777" w:rsidTr="00414117">
        <w:tc>
          <w:tcPr>
            <w:tcW w:w="2144" w:type="dxa"/>
          </w:tcPr>
          <w:p w14:paraId="394E0342" w14:textId="72BBB49D" w:rsidR="00C43EEA" w:rsidRDefault="00C43EEA" w:rsidP="00D21528">
            <w:pPr>
              <w:pStyle w:val="ListParagraph"/>
              <w:ind w:left="0"/>
              <w:jc w:val="center"/>
            </w:pPr>
            <w:r>
              <w:t xml:space="preserve">Free-shape distribution </w:t>
            </w:r>
          </w:p>
        </w:tc>
        <w:tc>
          <w:tcPr>
            <w:tcW w:w="2186" w:type="dxa"/>
          </w:tcPr>
          <w:p w14:paraId="00DFCB4E" w14:textId="77777777" w:rsidR="00C43EEA" w:rsidRDefault="00C43EEA" w:rsidP="00167E25">
            <w:pPr>
              <w:pStyle w:val="ListParagraph"/>
              <w:ind w:left="0"/>
              <w:jc w:val="center"/>
              <w:rPr>
                <w:rFonts w:ascii="Calibri" w:eastAsia="Calibri" w:hAnsi="Calibri" w:cs="Times New Roman"/>
              </w:rPr>
            </w:pPr>
          </w:p>
        </w:tc>
        <w:tc>
          <w:tcPr>
            <w:tcW w:w="3592" w:type="dxa"/>
          </w:tcPr>
          <w:p w14:paraId="24871806" w14:textId="7B60F08C" w:rsidR="00C43EEA" w:rsidRDefault="00C43EEA" w:rsidP="00D47B04">
            <w:pPr>
              <w:pStyle w:val="ListParagraph"/>
              <w:ind w:left="0"/>
              <w:jc w:val="center"/>
            </w:pPr>
            <w:r>
              <w:t>Text file with the first column containing the circumferential direction angles in degrees defined with respect to the fixed frame with respect to the ring and the second one contains the free-shape coordinates in usual representation in millimeters. User has to provide this value if IsFreeshape=1</w:t>
            </w:r>
            <w:r w:rsidR="00A42959">
              <w:t xml:space="preserve"> and IsFreeshaped=1</w:t>
            </w:r>
            <w:r>
              <w:t>.</w:t>
            </w:r>
          </w:p>
        </w:tc>
        <w:tc>
          <w:tcPr>
            <w:tcW w:w="1433" w:type="dxa"/>
          </w:tcPr>
          <w:p w14:paraId="6DB169DB" w14:textId="5578F9A2" w:rsidR="00C43EEA" w:rsidRDefault="00C43EEA" w:rsidP="00167E25">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mm</m:t>
              </m:r>
            </m:oMath>
          </w:p>
        </w:tc>
      </w:tr>
      <w:tr w:rsidR="00C43EEA" w14:paraId="4FECAE32" w14:textId="77777777" w:rsidTr="00414117">
        <w:tc>
          <w:tcPr>
            <w:tcW w:w="2144" w:type="dxa"/>
          </w:tcPr>
          <w:p w14:paraId="7F38349A" w14:textId="1D0DAFB1" w:rsidR="00C43EEA" w:rsidRDefault="00C43EEA" w:rsidP="00D21528">
            <w:pPr>
              <w:pStyle w:val="ListParagraph"/>
              <w:ind w:left="0"/>
              <w:jc w:val="center"/>
            </w:pPr>
            <w:r>
              <w:t>Free-shape curvature distribution</w:t>
            </w:r>
          </w:p>
        </w:tc>
        <w:tc>
          <w:tcPr>
            <w:tcW w:w="2186" w:type="dxa"/>
          </w:tcPr>
          <w:p w14:paraId="2A46EC50" w14:textId="77777777" w:rsidR="00C43EEA" w:rsidRDefault="00C43EEA" w:rsidP="00167E25">
            <w:pPr>
              <w:pStyle w:val="ListParagraph"/>
              <w:ind w:left="0"/>
              <w:jc w:val="center"/>
              <w:rPr>
                <w:rFonts w:ascii="Calibri" w:eastAsia="Calibri" w:hAnsi="Calibri" w:cs="Times New Roman"/>
              </w:rPr>
            </w:pPr>
          </w:p>
        </w:tc>
        <w:tc>
          <w:tcPr>
            <w:tcW w:w="3592" w:type="dxa"/>
          </w:tcPr>
          <w:p w14:paraId="7DE46FFB" w14:textId="02D04CBC" w:rsidR="00C43EEA" w:rsidRDefault="00C43EEA" w:rsidP="00D47B04">
            <w:pPr>
              <w:pStyle w:val="ListParagraph"/>
              <w:ind w:left="0"/>
              <w:jc w:val="center"/>
            </w:pPr>
            <w:r>
              <w:t>Text file with the first column containing the circumferential direction angles in degrees defined with respect to the fixed frame with respect to the ring and the second one contains the free-shape curvature coordinates in usual representation in 1/m. User has to pro</w:t>
            </w:r>
            <w:r w:rsidR="00A42959">
              <w:t>vide this value if IsFreeshape=1 and Isfreeshaped=0</w:t>
            </w:r>
            <w:r>
              <w:t>.</w:t>
            </w:r>
          </w:p>
        </w:tc>
        <w:tc>
          <w:tcPr>
            <w:tcW w:w="1433" w:type="dxa"/>
          </w:tcPr>
          <w:p w14:paraId="3FA8F5DB" w14:textId="4A8349E8" w:rsidR="00C43EEA" w:rsidRDefault="00C43EEA" w:rsidP="00167E25">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1/m</m:t>
              </m:r>
            </m:oMath>
          </w:p>
        </w:tc>
      </w:tr>
      <w:tr w:rsidR="002742F8" w14:paraId="09291543" w14:textId="77777777" w:rsidTr="00414117">
        <w:tc>
          <w:tcPr>
            <w:tcW w:w="2144" w:type="dxa"/>
          </w:tcPr>
          <w:p w14:paraId="06FCBD45" w14:textId="256E83D4" w:rsidR="002742F8" w:rsidRDefault="002742F8" w:rsidP="00D21528">
            <w:pPr>
              <w:pStyle w:val="ListParagraph"/>
              <w:ind w:left="0"/>
              <w:jc w:val="center"/>
            </w:pPr>
            <w:r>
              <w:t>Force distribution in radial bore</w:t>
            </w:r>
          </w:p>
        </w:tc>
        <w:tc>
          <w:tcPr>
            <w:tcW w:w="2186" w:type="dxa"/>
          </w:tcPr>
          <w:p w14:paraId="28F5A1C9" w14:textId="77777777" w:rsidR="002742F8" w:rsidRDefault="002742F8" w:rsidP="00167E25">
            <w:pPr>
              <w:pStyle w:val="ListParagraph"/>
              <w:ind w:left="0"/>
              <w:jc w:val="center"/>
              <w:rPr>
                <w:rFonts w:ascii="Calibri" w:eastAsia="Calibri" w:hAnsi="Calibri" w:cs="Times New Roman"/>
              </w:rPr>
            </w:pPr>
          </w:p>
        </w:tc>
        <w:tc>
          <w:tcPr>
            <w:tcW w:w="3592" w:type="dxa"/>
          </w:tcPr>
          <w:p w14:paraId="724C6BD1" w14:textId="16C0295E" w:rsidR="002742F8" w:rsidRDefault="002742F8" w:rsidP="00D47B04">
            <w:pPr>
              <w:pStyle w:val="ListParagraph"/>
              <w:ind w:left="0"/>
              <w:jc w:val="center"/>
            </w:pPr>
            <w:r>
              <w:t>Text file with the first column containing the circumferential direction angles in degrees defined with respect to the fixed frame with respect to the ring and the second one contains the pressure times ring height (axial width). User has to provide this value if IsFreeshape=0.</w:t>
            </w:r>
          </w:p>
        </w:tc>
        <w:tc>
          <w:tcPr>
            <w:tcW w:w="1433" w:type="dxa"/>
          </w:tcPr>
          <w:p w14:paraId="78D11BEC" w14:textId="4D05F5C3" w:rsidR="002742F8" w:rsidRDefault="002742F8" w:rsidP="00167E25">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N/m</m:t>
              </m:r>
            </m:oMath>
          </w:p>
        </w:tc>
      </w:tr>
      <w:tr w:rsidR="002742F8" w14:paraId="7404B182" w14:textId="77777777" w:rsidTr="00414117">
        <w:tc>
          <w:tcPr>
            <w:tcW w:w="2144" w:type="dxa"/>
          </w:tcPr>
          <w:p w14:paraId="2B452179" w14:textId="432DBA9F" w:rsidR="002742F8" w:rsidRDefault="002742F8" w:rsidP="00387841">
            <w:pPr>
              <w:pStyle w:val="ListParagraph"/>
              <w:ind w:left="0"/>
              <w:jc w:val="center"/>
            </w:pPr>
            <w:r>
              <w:t>Tolerance for Newton-Raphson algorithm convergence</w:t>
            </w:r>
          </w:p>
        </w:tc>
        <w:tc>
          <w:tcPr>
            <w:tcW w:w="2186" w:type="dxa"/>
          </w:tcPr>
          <w:p w14:paraId="1621E03A" w14:textId="77777777" w:rsidR="002742F8" w:rsidRDefault="002742F8" w:rsidP="00D21528">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592" w:type="dxa"/>
          </w:tcPr>
          <w:p w14:paraId="2CA3BD34" w14:textId="77777777" w:rsidR="002742F8" w:rsidRDefault="002742F8" w:rsidP="00D21528">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33" w:type="dxa"/>
          </w:tcPr>
          <w:p w14:paraId="209E4D35" w14:textId="77777777" w:rsidR="002742F8" w:rsidRDefault="002742F8" w:rsidP="00D21528">
            <w:pPr>
              <w:pStyle w:val="ListParagraph"/>
              <w:ind w:left="0"/>
              <w:jc w:val="center"/>
            </w:pPr>
          </w:p>
        </w:tc>
      </w:tr>
      <w:tr w:rsidR="002742F8" w14:paraId="77E558B8" w14:textId="77777777" w:rsidTr="00414117">
        <w:tc>
          <w:tcPr>
            <w:tcW w:w="2144" w:type="dxa"/>
          </w:tcPr>
          <w:p w14:paraId="731ABE76" w14:textId="137679DC" w:rsidR="002742F8" w:rsidRDefault="002742F8" w:rsidP="00387841">
            <w:pPr>
              <w:pStyle w:val="ListParagraph"/>
              <w:ind w:left="0"/>
              <w:jc w:val="center"/>
            </w:pPr>
            <w:r>
              <w:t>Maximum number of Newton-Raphson algorithm iterations</w:t>
            </w:r>
          </w:p>
        </w:tc>
        <w:tc>
          <w:tcPr>
            <w:tcW w:w="2186" w:type="dxa"/>
          </w:tcPr>
          <w:p w14:paraId="6409A6FB" w14:textId="77777777" w:rsidR="002742F8" w:rsidRDefault="002742F8" w:rsidP="00D21528">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592" w:type="dxa"/>
          </w:tcPr>
          <w:p w14:paraId="6157DD99" w14:textId="77777777" w:rsidR="002742F8" w:rsidRDefault="002742F8" w:rsidP="00D21528">
            <w:pPr>
              <w:pStyle w:val="ListParagraph"/>
              <w:ind w:left="0"/>
              <w:jc w:val="center"/>
            </w:pPr>
            <w:r>
              <w:t xml:space="preserve">Positive integer. Suggested value: </w:t>
            </w:r>
            <m:oMath>
              <m:r>
                <w:rPr>
                  <w:rFonts w:ascii="Cambria Math" w:hAnsi="Cambria Math"/>
                </w:rPr>
                <m:t>100</m:t>
              </m:r>
            </m:oMath>
          </w:p>
        </w:tc>
        <w:tc>
          <w:tcPr>
            <w:tcW w:w="1433" w:type="dxa"/>
          </w:tcPr>
          <w:p w14:paraId="02DD1E70" w14:textId="77777777" w:rsidR="002742F8" w:rsidRDefault="002742F8" w:rsidP="00D21528">
            <w:pPr>
              <w:pStyle w:val="ListParagraph"/>
              <w:ind w:left="0"/>
              <w:jc w:val="center"/>
            </w:pPr>
          </w:p>
        </w:tc>
      </w:tr>
    </w:tbl>
    <w:p w14:paraId="3489873A" w14:textId="77777777" w:rsidR="004C464D" w:rsidRDefault="004C464D" w:rsidP="004C464D"/>
    <w:p w14:paraId="1B159AB5" w14:textId="77777777" w:rsidR="004C464D" w:rsidRDefault="004C464D" w:rsidP="004C464D">
      <w:pPr>
        <w:jc w:val="both"/>
      </w:pPr>
      <w:r>
        <w:t>Inputs provided by the ring cross-section parameters calculation module.</w:t>
      </w:r>
    </w:p>
    <w:p w14:paraId="26DCD50B" w14:textId="77777777" w:rsidR="004C464D" w:rsidRDefault="004C464D" w:rsidP="004C464D">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BE4748" w14:paraId="2FB24209" w14:textId="77777777" w:rsidTr="00BE4748">
        <w:tc>
          <w:tcPr>
            <w:tcW w:w="2157" w:type="dxa"/>
          </w:tcPr>
          <w:p w14:paraId="00E5BED2" w14:textId="77777777" w:rsidR="004C464D" w:rsidRDefault="004C464D" w:rsidP="00D21528">
            <w:pPr>
              <w:pStyle w:val="ListParagraph"/>
              <w:ind w:left="0"/>
              <w:jc w:val="center"/>
            </w:pPr>
            <w:r>
              <w:t>Nomenclature</w:t>
            </w:r>
          </w:p>
        </w:tc>
        <w:tc>
          <w:tcPr>
            <w:tcW w:w="2157" w:type="dxa"/>
          </w:tcPr>
          <w:p w14:paraId="08D63E22" w14:textId="77777777" w:rsidR="004C464D" w:rsidRDefault="004C464D" w:rsidP="00D21528">
            <w:pPr>
              <w:pStyle w:val="ListParagraph"/>
              <w:ind w:left="0"/>
              <w:jc w:val="center"/>
            </w:pPr>
            <w:r>
              <w:t>Variable designation</w:t>
            </w:r>
          </w:p>
        </w:tc>
        <w:tc>
          <w:tcPr>
            <w:tcW w:w="3601" w:type="dxa"/>
          </w:tcPr>
          <w:p w14:paraId="1E1A488A" w14:textId="77777777" w:rsidR="004C464D" w:rsidRDefault="004C464D" w:rsidP="00D21528">
            <w:pPr>
              <w:pStyle w:val="ListParagraph"/>
              <w:ind w:left="0"/>
              <w:jc w:val="center"/>
            </w:pPr>
            <w:r>
              <w:t>Comment</w:t>
            </w:r>
          </w:p>
        </w:tc>
        <w:tc>
          <w:tcPr>
            <w:tcW w:w="1440" w:type="dxa"/>
          </w:tcPr>
          <w:p w14:paraId="715D9F39" w14:textId="77777777" w:rsidR="004C464D" w:rsidRDefault="004C464D" w:rsidP="00D21528">
            <w:pPr>
              <w:pStyle w:val="ListParagraph"/>
              <w:ind w:left="0"/>
              <w:jc w:val="center"/>
            </w:pPr>
            <w:r>
              <w:t>Unit</w:t>
            </w:r>
          </w:p>
        </w:tc>
      </w:tr>
      <w:tr w:rsidR="00BE4748" w14:paraId="4AA40818" w14:textId="77777777" w:rsidTr="00BE4748">
        <w:tc>
          <w:tcPr>
            <w:tcW w:w="2157" w:type="dxa"/>
          </w:tcPr>
          <w:p w14:paraId="649C19ED" w14:textId="77777777" w:rsidR="004C464D" w:rsidRDefault="004C464D" w:rsidP="00D21528">
            <w:pPr>
              <w:pStyle w:val="ListParagraph"/>
              <w:ind w:left="0"/>
              <w:jc w:val="center"/>
            </w:pPr>
            <w:r>
              <w:t>Upper OD width</w:t>
            </w:r>
          </w:p>
        </w:tc>
        <w:tc>
          <w:tcPr>
            <w:tcW w:w="2157" w:type="dxa"/>
          </w:tcPr>
          <w:p w14:paraId="539B7DF3" w14:textId="77777777" w:rsidR="004C464D" w:rsidRDefault="004C464D" w:rsidP="00D21528">
            <w:pPr>
              <w:pStyle w:val="ListParagraph"/>
              <w:ind w:left="0"/>
              <w:jc w:val="center"/>
            </w:pPr>
            <m:oMathPara>
              <m:oMath>
                <m:r>
                  <w:rPr>
                    <w:rFonts w:ascii="Cambria Math" w:hAnsi="Cambria Math"/>
                  </w:rPr>
                  <m:t>auo</m:t>
                </m:r>
              </m:oMath>
            </m:oMathPara>
          </w:p>
        </w:tc>
        <w:tc>
          <w:tcPr>
            <w:tcW w:w="3601" w:type="dxa"/>
          </w:tcPr>
          <w:p w14:paraId="0F3BBFDA" w14:textId="77777777" w:rsidR="004C464D" w:rsidRDefault="004C464D" w:rsidP="00D21528">
            <w:pPr>
              <w:pStyle w:val="ListParagraph"/>
              <w:ind w:left="0"/>
              <w:jc w:val="center"/>
            </w:pPr>
            <w:r>
              <w:t>Positive sign</w:t>
            </w:r>
          </w:p>
        </w:tc>
        <w:tc>
          <w:tcPr>
            <w:tcW w:w="1440" w:type="dxa"/>
          </w:tcPr>
          <w:p w14:paraId="023BC93E" w14:textId="77777777" w:rsidR="004C464D" w:rsidRDefault="004C464D" w:rsidP="00D21528">
            <w:pPr>
              <w:pStyle w:val="ListParagraph"/>
              <w:ind w:left="0"/>
              <w:jc w:val="center"/>
            </w:pPr>
            <m:oMathPara>
              <m:oMath>
                <m:r>
                  <w:rPr>
                    <w:rFonts w:ascii="Cambria Math" w:hAnsi="Cambria Math"/>
                  </w:rPr>
                  <m:t>mm</m:t>
                </m:r>
              </m:oMath>
            </m:oMathPara>
          </w:p>
        </w:tc>
      </w:tr>
      <w:tr w:rsidR="00BE4748" w14:paraId="2314AFE5" w14:textId="77777777" w:rsidTr="00BE4748">
        <w:tc>
          <w:tcPr>
            <w:tcW w:w="2157" w:type="dxa"/>
          </w:tcPr>
          <w:p w14:paraId="11D75FE2" w14:textId="77777777" w:rsidR="004C464D" w:rsidRDefault="004C464D" w:rsidP="00D21528">
            <w:pPr>
              <w:pStyle w:val="ListParagraph"/>
              <w:ind w:left="0"/>
              <w:jc w:val="center"/>
            </w:pPr>
            <w:r>
              <w:t>Upper OD height</w:t>
            </w:r>
          </w:p>
        </w:tc>
        <w:tc>
          <w:tcPr>
            <w:tcW w:w="2157" w:type="dxa"/>
          </w:tcPr>
          <w:p w14:paraId="0E861F72" w14:textId="77777777" w:rsidR="004C464D" w:rsidRDefault="004C464D" w:rsidP="00D21528">
            <w:pPr>
              <w:pStyle w:val="ListParagraph"/>
              <w:ind w:left="0"/>
              <w:jc w:val="center"/>
            </w:pPr>
            <m:oMathPara>
              <m:oMath>
                <m:r>
                  <w:rPr>
                    <w:rFonts w:ascii="Cambria Math" w:hAnsi="Cambria Math"/>
                  </w:rPr>
                  <m:t>huo</m:t>
                </m:r>
              </m:oMath>
            </m:oMathPara>
          </w:p>
        </w:tc>
        <w:tc>
          <w:tcPr>
            <w:tcW w:w="3601" w:type="dxa"/>
          </w:tcPr>
          <w:p w14:paraId="4A7110AF" w14:textId="77777777" w:rsidR="004C464D" w:rsidRDefault="004C464D" w:rsidP="00D21528">
            <w:pPr>
              <w:pStyle w:val="ListParagraph"/>
              <w:ind w:left="0"/>
              <w:jc w:val="center"/>
            </w:pPr>
            <w:r>
              <w:t>Positive sign</w:t>
            </w:r>
          </w:p>
        </w:tc>
        <w:tc>
          <w:tcPr>
            <w:tcW w:w="1440" w:type="dxa"/>
          </w:tcPr>
          <w:p w14:paraId="6E99F338" w14:textId="77777777" w:rsidR="004C464D" w:rsidRDefault="004C464D" w:rsidP="00D21528">
            <w:pPr>
              <w:pStyle w:val="ListParagraph"/>
              <w:ind w:left="0"/>
              <w:jc w:val="center"/>
            </w:pPr>
            <m:oMathPara>
              <m:oMath>
                <m:r>
                  <w:rPr>
                    <w:rFonts w:ascii="Cambria Math" w:hAnsi="Cambria Math"/>
                  </w:rPr>
                  <m:t>mm</m:t>
                </m:r>
              </m:oMath>
            </m:oMathPara>
          </w:p>
        </w:tc>
      </w:tr>
      <w:tr w:rsidR="00BE4748" w14:paraId="186D958F" w14:textId="77777777" w:rsidTr="00BE4748">
        <w:tc>
          <w:tcPr>
            <w:tcW w:w="2157" w:type="dxa"/>
          </w:tcPr>
          <w:p w14:paraId="6BACA41A" w14:textId="77777777" w:rsidR="004C464D" w:rsidRDefault="004C464D" w:rsidP="00D21528">
            <w:pPr>
              <w:pStyle w:val="ListParagraph"/>
              <w:ind w:left="0"/>
              <w:jc w:val="center"/>
            </w:pPr>
            <w:r>
              <w:t>Upper ID width</w:t>
            </w:r>
          </w:p>
        </w:tc>
        <w:tc>
          <w:tcPr>
            <w:tcW w:w="2157" w:type="dxa"/>
          </w:tcPr>
          <w:p w14:paraId="59207753"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aui</m:t>
                </m:r>
              </m:oMath>
            </m:oMathPara>
          </w:p>
        </w:tc>
        <w:tc>
          <w:tcPr>
            <w:tcW w:w="3601" w:type="dxa"/>
          </w:tcPr>
          <w:p w14:paraId="4D8E8AFC" w14:textId="77777777" w:rsidR="004C464D" w:rsidRDefault="004C464D" w:rsidP="00D21528">
            <w:pPr>
              <w:pStyle w:val="ListParagraph"/>
              <w:ind w:left="0"/>
              <w:jc w:val="center"/>
            </w:pPr>
            <w:r>
              <w:t>Positive sign</w:t>
            </w:r>
          </w:p>
        </w:tc>
        <w:tc>
          <w:tcPr>
            <w:tcW w:w="1440" w:type="dxa"/>
          </w:tcPr>
          <w:p w14:paraId="7076CB99"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A325975" w14:textId="77777777" w:rsidTr="00BE4748">
        <w:tc>
          <w:tcPr>
            <w:tcW w:w="2157" w:type="dxa"/>
          </w:tcPr>
          <w:p w14:paraId="3F0F54DC" w14:textId="77777777" w:rsidR="004C464D" w:rsidRDefault="004C464D" w:rsidP="00D21528">
            <w:pPr>
              <w:pStyle w:val="ListParagraph"/>
              <w:ind w:left="0"/>
              <w:jc w:val="center"/>
            </w:pPr>
            <w:r>
              <w:t>Upper ID height</w:t>
            </w:r>
          </w:p>
        </w:tc>
        <w:tc>
          <w:tcPr>
            <w:tcW w:w="2157" w:type="dxa"/>
          </w:tcPr>
          <w:p w14:paraId="4A374174"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hui</m:t>
                </m:r>
              </m:oMath>
            </m:oMathPara>
          </w:p>
        </w:tc>
        <w:tc>
          <w:tcPr>
            <w:tcW w:w="3601" w:type="dxa"/>
          </w:tcPr>
          <w:p w14:paraId="44D6EE8F" w14:textId="77777777" w:rsidR="004C464D" w:rsidRDefault="004C464D" w:rsidP="00D21528">
            <w:pPr>
              <w:pStyle w:val="ListParagraph"/>
              <w:ind w:left="0"/>
              <w:jc w:val="center"/>
            </w:pPr>
            <w:r>
              <w:t>Positive sign</w:t>
            </w:r>
          </w:p>
        </w:tc>
        <w:tc>
          <w:tcPr>
            <w:tcW w:w="1440" w:type="dxa"/>
          </w:tcPr>
          <w:p w14:paraId="048AC19D"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6EA7F8D9" w14:textId="77777777" w:rsidTr="00BE4748">
        <w:tc>
          <w:tcPr>
            <w:tcW w:w="2157" w:type="dxa"/>
          </w:tcPr>
          <w:p w14:paraId="589ECAE6" w14:textId="77777777" w:rsidR="004C464D" w:rsidRDefault="004C464D" w:rsidP="00D21528">
            <w:pPr>
              <w:pStyle w:val="ListParagraph"/>
              <w:ind w:left="0"/>
              <w:jc w:val="center"/>
            </w:pPr>
            <w:r>
              <w:t>Lower ID width</w:t>
            </w:r>
          </w:p>
        </w:tc>
        <w:tc>
          <w:tcPr>
            <w:tcW w:w="2157" w:type="dxa"/>
          </w:tcPr>
          <w:p w14:paraId="5EDABAE3"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ali</m:t>
                </m:r>
              </m:oMath>
            </m:oMathPara>
          </w:p>
        </w:tc>
        <w:tc>
          <w:tcPr>
            <w:tcW w:w="3601" w:type="dxa"/>
          </w:tcPr>
          <w:p w14:paraId="08406E6F" w14:textId="77777777" w:rsidR="004C464D" w:rsidRDefault="004C464D" w:rsidP="00D21528">
            <w:pPr>
              <w:pStyle w:val="ListParagraph"/>
              <w:ind w:left="0"/>
              <w:jc w:val="center"/>
            </w:pPr>
            <w:r>
              <w:t>Positive sign</w:t>
            </w:r>
          </w:p>
        </w:tc>
        <w:tc>
          <w:tcPr>
            <w:tcW w:w="1440" w:type="dxa"/>
          </w:tcPr>
          <w:p w14:paraId="2AD9553E"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3DA5E2EE" w14:textId="77777777" w:rsidTr="00BE4748">
        <w:tc>
          <w:tcPr>
            <w:tcW w:w="2157" w:type="dxa"/>
          </w:tcPr>
          <w:p w14:paraId="3D02880E" w14:textId="77777777" w:rsidR="004C464D" w:rsidRDefault="004C464D" w:rsidP="00D21528">
            <w:pPr>
              <w:pStyle w:val="ListParagraph"/>
              <w:ind w:left="0"/>
              <w:jc w:val="center"/>
            </w:pPr>
            <w:r>
              <w:t>Lower ID height</w:t>
            </w:r>
          </w:p>
        </w:tc>
        <w:tc>
          <w:tcPr>
            <w:tcW w:w="2157" w:type="dxa"/>
          </w:tcPr>
          <w:p w14:paraId="252A583B"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hli</m:t>
                </m:r>
              </m:oMath>
            </m:oMathPara>
          </w:p>
        </w:tc>
        <w:tc>
          <w:tcPr>
            <w:tcW w:w="3601" w:type="dxa"/>
          </w:tcPr>
          <w:p w14:paraId="64878C6C" w14:textId="77777777" w:rsidR="004C464D" w:rsidRDefault="004C464D" w:rsidP="00D21528">
            <w:pPr>
              <w:pStyle w:val="ListParagraph"/>
              <w:ind w:left="0"/>
              <w:jc w:val="center"/>
            </w:pPr>
            <w:r>
              <w:t>Positive sign</w:t>
            </w:r>
          </w:p>
        </w:tc>
        <w:tc>
          <w:tcPr>
            <w:tcW w:w="1440" w:type="dxa"/>
          </w:tcPr>
          <w:p w14:paraId="3F2305E4"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6CBA9AC1" w14:textId="77777777" w:rsidTr="00BE4748">
        <w:tc>
          <w:tcPr>
            <w:tcW w:w="2157" w:type="dxa"/>
          </w:tcPr>
          <w:p w14:paraId="1FFF9BE8" w14:textId="77777777" w:rsidR="004C464D" w:rsidRDefault="004C464D" w:rsidP="00D21528">
            <w:pPr>
              <w:pStyle w:val="ListParagraph"/>
              <w:ind w:left="0"/>
              <w:jc w:val="center"/>
            </w:pPr>
            <w:r>
              <w:t>Lower OD width</w:t>
            </w:r>
          </w:p>
        </w:tc>
        <w:tc>
          <w:tcPr>
            <w:tcW w:w="2157" w:type="dxa"/>
          </w:tcPr>
          <w:p w14:paraId="2C0CC5C9"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alo</m:t>
                </m:r>
              </m:oMath>
            </m:oMathPara>
          </w:p>
        </w:tc>
        <w:tc>
          <w:tcPr>
            <w:tcW w:w="3601" w:type="dxa"/>
          </w:tcPr>
          <w:p w14:paraId="010C73D5" w14:textId="77777777" w:rsidR="004C464D" w:rsidRDefault="004C464D" w:rsidP="00D21528">
            <w:pPr>
              <w:pStyle w:val="ListParagraph"/>
              <w:ind w:left="0"/>
              <w:jc w:val="center"/>
            </w:pPr>
            <w:r>
              <w:t>Positive sign</w:t>
            </w:r>
          </w:p>
        </w:tc>
        <w:tc>
          <w:tcPr>
            <w:tcW w:w="1440" w:type="dxa"/>
          </w:tcPr>
          <w:p w14:paraId="55C4749D"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3DEED0B8" w14:textId="77777777" w:rsidTr="00BE4748">
        <w:tc>
          <w:tcPr>
            <w:tcW w:w="2157" w:type="dxa"/>
          </w:tcPr>
          <w:p w14:paraId="4DCFBCBF" w14:textId="77777777" w:rsidR="004C464D" w:rsidRDefault="004C464D" w:rsidP="00D21528">
            <w:pPr>
              <w:pStyle w:val="ListParagraph"/>
              <w:ind w:left="0"/>
              <w:jc w:val="center"/>
            </w:pPr>
            <w:r>
              <w:t>Lower OD height</w:t>
            </w:r>
          </w:p>
        </w:tc>
        <w:tc>
          <w:tcPr>
            <w:tcW w:w="2157" w:type="dxa"/>
          </w:tcPr>
          <w:p w14:paraId="3588D51D"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hlo</m:t>
                </m:r>
              </m:oMath>
            </m:oMathPara>
          </w:p>
        </w:tc>
        <w:tc>
          <w:tcPr>
            <w:tcW w:w="3601" w:type="dxa"/>
          </w:tcPr>
          <w:p w14:paraId="5D647853" w14:textId="77777777" w:rsidR="004C464D" w:rsidRDefault="004C464D" w:rsidP="00D21528">
            <w:pPr>
              <w:pStyle w:val="ListParagraph"/>
              <w:ind w:left="0"/>
              <w:jc w:val="center"/>
            </w:pPr>
            <w:r>
              <w:t>Positive sign</w:t>
            </w:r>
          </w:p>
        </w:tc>
        <w:tc>
          <w:tcPr>
            <w:tcW w:w="1440" w:type="dxa"/>
          </w:tcPr>
          <w:p w14:paraId="7268EA3B"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43900B0A" w14:textId="77777777" w:rsidTr="00BE4748">
        <w:tc>
          <w:tcPr>
            <w:tcW w:w="2157" w:type="dxa"/>
          </w:tcPr>
          <w:p w14:paraId="0DCA0348" w14:textId="77777777" w:rsidR="004C464D" w:rsidRDefault="004C464D" w:rsidP="00D21528">
            <w:pPr>
              <w:pStyle w:val="ListParagraph"/>
              <w:ind w:left="0"/>
              <w:jc w:val="center"/>
            </w:pPr>
            <w:r>
              <w:t>Ring upper flank angle</w:t>
            </w:r>
          </w:p>
        </w:tc>
        <w:tc>
          <w:tcPr>
            <w:tcW w:w="2157" w:type="dxa"/>
          </w:tcPr>
          <w:p w14:paraId="19EC8BDE" w14:textId="77777777" w:rsidR="004C464D"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3601" w:type="dxa"/>
          </w:tcPr>
          <w:p w14:paraId="22BE8BA8" w14:textId="77777777" w:rsidR="004C464D" w:rsidRDefault="004C464D" w:rsidP="00D21528">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1440" w:type="dxa"/>
          </w:tcPr>
          <w:p w14:paraId="030074DE"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deg</m:t>
                </m:r>
              </m:oMath>
            </m:oMathPara>
          </w:p>
        </w:tc>
      </w:tr>
      <w:tr w:rsidR="00BE4748" w14:paraId="759E165B" w14:textId="77777777" w:rsidTr="00BE4748">
        <w:tc>
          <w:tcPr>
            <w:tcW w:w="2157" w:type="dxa"/>
          </w:tcPr>
          <w:p w14:paraId="080466CA" w14:textId="77777777" w:rsidR="004C464D" w:rsidRDefault="004C464D" w:rsidP="00D21528">
            <w:pPr>
              <w:pStyle w:val="ListParagraph"/>
              <w:ind w:left="0"/>
              <w:jc w:val="center"/>
            </w:pPr>
            <w:r>
              <w:t>Ring lower flank angle</w:t>
            </w:r>
          </w:p>
        </w:tc>
        <w:tc>
          <w:tcPr>
            <w:tcW w:w="2157" w:type="dxa"/>
          </w:tcPr>
          <w:p w14:paraId="2BE809EF" w14:textId="77777777" w:rsidR="004C464D"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3601" w:type="dxa"/>
          </w:tcPr>
          <w:p w14:paraId="7FD1D24A" w14:textId="77777777" w:rsidR="004C464D" w:rsidRDefault="004C464D" w:rsidP="00D21528">
            <w:pPr>
              <w:pStyle w:val="ListParagraph"/>
              <w:ind w:left="0"/>
              <w:jc w:val="center"/>
            </w:pPr>
            <w:r>
              <w:t>Positive sign. Shown in Figure 2.</w:t>
            </w:r>
          </w:p>
        </w:tc>
        <w:tc>
          <w:tcPr>
            <w:tcW w:w="1440" w:type="dxa"/>
          </w:tcPr>
          <w:p w14:paraId="2F7D5120"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deg</m:t>
                </m:r>
              </m:oMath>
            </m:oMathPara>
          </w:p>
        </w:tc>
      </w:tr>
      <w:tr w:rsidR="00BE4748" w14:paraId="5582A8B6" w14:textId="77777777" w:rsidTr="00BE4748">
        <w:tc>
          <w:tcPr>
            <w:tcW w:w="2157" w:type="dxa"/>
          </w:tcPr>
          <w:p w14:paraId="4CCCAA2D" w14:textId="77777777" w:rsidR="004C464D" w:rsidRDefault="004C464D" w:rsidP="00D21528">
            <w:pPr>
              <w:pStyle w:val="ListParagraph"/>
              <w:ind w:left="0"/>
              <w:jc w:val="center"/>
            </w:pPr>
            <w:r>
              <w:t>Lower edge width</w:t>
            </w:r>
          </w:p>
        </w:tc>
        <w:tc>
          <w:tcPr>
            <w:tcW w:w="2157" w:type="dxa"/>
          </w:tcPr>
          <w:p w14:paraId="62A969C5"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rb1</m:t>
                </m:r>
              </m:oMath>
            </m:oMathPara>
          </w:p>
        </w:tc>
        <w:tc>
          <w:tcPr>
            <w:tcW w:w="3601" w:type="dxa"/>
          </w:tcPr>
          <w:p w14:paraId="184B9A36" w14:textId="77777777" w:rsidR="004C464D" w:rsidRDefault="004C464D" w:rsidP="00D21528">
            <w:pPr>
              <w:pStyle w:val="ListParagraph"/>
              <w:ind w:left="0"/>
              <w:jc w:val="center"/>
            </w:pPr>
            <w:r>
              <w:t>Positive sign. Axial distance between lower end point (#3 in Figure 1) and minimum point (#4 in Figure 1)</w:t>
            </w:r>
          </w:p>
        </w:tc>
        <w:tc>
          <w:tcPr>
            <w:tcW w:w="1440" w:type="dxa"/>
          </w:tcPr>
          <w:p w14:paraId="2767D5D2"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BE4748" w14:paraId="54CFB28F" w14:textId="77777777" w:rsidTr="00BE4748">
        <w:tc>
          <w:tcPr>
            <w:tcW w:w="2157" w:type="dxa"/>
          </w:tcPr>
          <w:p w14:paraId="108F3CA4" w14:textId="77777777" w:rsidR="004C464D" w:rsidRDefault="004C464D" w:rsidP="00D21528">
            <w:pPr>
              <w:pStyle w:val="ListParagraph"/>
              <w:ind w:left="0"/>
              <w:jc w:val="center"/>
            </w:pPr>
            <w:r>
              <w:t>Upper edge width</w:t>
            </w:r>
          </w:p>
        </w:tc>
        <w:tc>
          <w:tcPr>
            <w:tcW w:w="2157" w:type="dxa"/>
          </w:tcPr>
          <w:p w14:paraId="62160FFB"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rb2</m:t>
                </m:r>
              </m:oMath>
            </m:oMathPara>
          </w:p>
        </w:tc>
        <w:tc>
          <w:tcPr>
            <w:tcW w:w="3601" w:type="dxa"/>
          </w:tcPr>
          <w:p w14:paraId="036FF710" w14:textId="77777777" w:rsidR="004C464D" w:rsidRDefault="004C464D" w:rsidP="00D21528">
            <w:pPr>
              <w:pStyle w:val="ListParagraph"/>
              <w:ind w:left="0"/>
              <w:jc w:val="center"/>
            </w:pPr>
            <w:r>
              <w:t>Positive sign. Axial distance between upper end point (#5 in Figure 1) and minimum point (#4 in Figure 1)</w:t>
            </w:r>
          </w:p>
        </w:tc>
        <w:tc>
          <w:tcPr>
            <w:tcW w:w="1440" w:type="dxa"/>
          </w:tcPr>
          <w:p w14:paraId="7965E358" w14:textId="77777777" w:rsidR="004C464D" w:rsidRDefault="004C464D"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F83307" w14:paraId="596AEA8B" w14:textId="77777777" w:rsidTr="00BE4748">
        <w:tc>
          <w:tcPr>
            <w:tcW w:w="2157" w:type="dxa"/>
          </w:tcPr>
          <w:p w14:paraId="564BDDBB" w14:textId="19543B8D" w:rsidR="00F83307" w:rsidRDefault="00F83307" w:rsidP="00D21528">
            <w:pPr>
              <w:pStyle w:val="ListParagraph"/>
              <w:ind w:left="0"/>
              <w:jc w:val="center"/>
            </w:pPr>
            <w:r>
              <w:t>Minimum point axial location</w:t>
            </w:r>
          </w:p>
        </w:tc>
        <w:tc>
          <w:tcPr>
            <w:tcW w:w="2157" w:type="dxa"/>
          </w:tcPr>
          <w:p w14:paraId="378635BC" w14:textId="4F7D4186" w:rsidR="00F83307" w:rsidRDefault="00F83307" w:rsidP="00D21528">
            <w:pPr>
              <w:pStyle w:val="ListParagraph"/>
              <w:ind w:left="0"/>
              <w:jc w:val="center"/>
              <w:rPr>
                <w:rFonts w:ascii="Calibri" w:eastAsia="Calibri" w:hAnsi="Calibri" w:cs="Times New Roman"/>
              </w:rPr>
            </w:pPr>
            <m:oMathPara>
              <m:oMath>
                <m:r>
                  <w:rPr>
                    <w:rFonts w:ascii="Cambria Math" w:hAnsi="Cambria Math"/>
                  </w:rPr>
                  <m:t>rbn</m:t>
                </m:r>
              </m:oMath>
            </m:oMathPara>
          </w:p>
        </w:tc>
        <w:tc>
          <w:tcPr>
            <w:tcW w:w="3601" w:type="dxa"/>
          </w:tcPr>
          <w:p w14:paraId="32C84F3B" w14:textId="13479F74" w:rsidR="00F83307" w:rsidRDefault="00F83307" w:rsidP="00D21528">
            <w:pPr>
              <w:pStyle w:val="ListParagraph"/>
              <w:ind w:left="0"/>
              <w:jc w:val="center"/>
            </w:pPr>
            <w:r>
              <w:t>Positive sign if minimum point located above the gravity center point of the cross section and negative otherwise (negative sign in Figure 1)</w:t>
            </w:r>
          </w:p>
        </w:tc>
        <w:tc>
          <w:tcPr>
            <w:tcW w:w="1440" w:type="dxa"/>
          </w:tcPr>
          <w:p w14:paraId="49944D6B" w14:textId="3DBCDC9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F83307" w14:paraId="2F9E99E3" w14:textId="77777777" w:rsidTr="00BE4748">
        <w:tc>
          <w:tcPr>
            <w:tcW w:w="2157" w:type="dxa"/>
          </w:tcPr>
          <w:p w14:paraId="3F020113" w14:textId="77777777" w:rsidR="00F83307" w:rsidRDefault="00F83307" w:rsidP="00D21528">
            <w:pPr>
              <w:pStyle w:val="ListParagraph"/>
              <w:ind w:left="0"/>
              <w:jc w:val="center"/>
            </w:pPr>
            <w:r>
              <w:t>Quadratic coefficient for upper edge shape factor</w:t>
            </w:r>
          </w:p>
        </w:tc>
        <w:tc>
          <w:tcPr>
            <w:tcW w:w="2157" w:type="dxa"/>
          </w:tcPr>
          <w:p w14:paraId="4AF009AC"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3601" w:type="dxa"/>
          </w:tcPr>
          <w:p w14:paraId="75AFE82B" w14:textId="77777777" w:rsidR="00F83307" w:rsidRDefault="00F83307" w:rsidP="00D21528">
            <w:pPr>
              <w:pStyle w:val="ListParagraph"/>
              <w:ind w:left="0"/>
              <w:jc w:val="center"/>
            </w:pPr>
          </w:p>
        </w:tc>
        <w:tc>
          <w:tcPr>
            <w:tcW w:w="1440" w:type="dxa"/>
          </w:tcPr>
          <w:p w14:paraId="786AADE8"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F83307" w14:paraId="4523F071" w14:textId="77777777" w:rsidTr="00BE4748">
        <w:tc>
          <w:tcPr>
            <w:tcW w:w="2157" w:type="dxa"/>
          </w:tcPr>
          <w:p w14:paraId="72827600" w14:textId="77777777" w:rsidR="00F83307" w:rsidRDefault="00F83307" w:rsidP="00D21528">
            <w:pPr>
              <w:pStyle w:val="ListParagraph"/>
              <w:ind w:left="0"/>
              <w:jc w:val="center"/>
            </w:pPr>
            <w:r>
              <w:t>Quadratic coefficient for lower edge shape factor</w:t>
            </w:r>
          </w:p>
        </w:tc>
        <w:tc>
          <w:tcPr>
            <w:tcW w:w="2157" w:type="dxa"/>
          </w:tcPr>
          <w:p w14:paraId="11F5C45B"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3601" w:type="dxa"/>
          </w:tcPr>
          <w:p w14:paraId="1C7A8F55" w14:textId="77777777" w:rsidR="00F83307" w:rsidRDefault="00F83307" w:rsidP="00D21528">
            <w:pPr>
              <w:pStyle w:val="ListParagraph"/>
              <w:ind w:left="0"/>
              <w:jc w:val="center"/>
            </w:pPr>
          </w:p>
        </w:tc>
        <w:tc>
          <w:tcPr>
            <w:tcW w:w="1440" w:type="dxa"/>
          </w:tcPr>
          <w:p w14:paraId="24D9732B"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F83307" w14:paraId="7A290CB8" w14:textId="77777777" w:rsidTr="00BE4748">
        <w:tc>
          <w:tcPr>
            <w:tcW w:w="2157" w:type="dxa"/>
          </w:tcPr>
          <w:p w14:paraId="0ECC0542" w14:textId="77777777" w:rsidR="00F83307" w:rsidRDefault="00F83307" w:rsidP="00D21528">
            <w:pPr>
              <w:pStyle w:val="ListParagraph"/>
              <w:ind w:left="0"/>
              <w:jc w:val="center"/>
            </w:pPr>
            <w:r>
              <w:t>Linear coefficient for upper edge shape factor</w:t>
            </w:r>
          </w:p>
        </w:tc>
        <w:tc>
          <w:tcPr>
            <w:tcW w:w="2157" w:type="dxa"/>
          </w:tcPr>
          <w:p w14:paraId="43F25F29"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3601" w:type="dxa"/>
          </w:tcPr>
          <w:p w14:paraId="44398BD9" w14:textId="77777777" w:rsidR="00F83307" w:rsidRDefault="00F83307" w:rsidP="00D21528">
            <w:pPr>
              <w:pStyle w:val="ListParagraph"/>
              <w:ind w:left="0"/>
              <w:jc w:val="center"/>
            </w:pPr>
          </w:p>
        </w:tc>
        <w:tc>
          <w:tcPr>
            <w:tcW w:w="1440" w:type="dxa"/>
          </w:tcPr>
          <w:p w14:paraId="6EB6E982" w14:textId="77777777" w:rsidR="00F83307" w:rsidRDefault="00F83307" w:rsidP="00D21528">
            <w:pPr>
              <w:pStyle w:val="ListParagraph"/>
              <w:ind w:left="0"/>
              <w:jc w:val="center"/>
              <w:rPr>
                <w:rFonts w:ascii="Calibri" w:eastAsia="Calibri" w:hAnsi="Calibri" w:cs="Times New Roman"/>
              </w:rPr>
            </w:pPr>
          </w:p>
        </w:tc>
      </w:tr>
      <w:tr w:rsidR="00F83307" w14:paraId="444156A6" w14:textId="77777777" w:rsidTr="00BE4748">
        <w:tc>
          <w:tcPr>
            <w:tcW w:w="2157" w:type="dxa"/>
          </w:tcPr>
          <w:p w14:paraId="13D9EFA6" w14:textId="77777777" w:rsidR="00F83307" w:rsidRDefault="00F83307" w:rsidP="00D21528">
            <w:pPr>
              <w:pStyle w:val="ListParagraph"/>
              <w:ind w:left="0"/>
              <w:jc w:val="center"/>
            </w:pPr>
            <w:r>
              <w:t>Linear coefficient for lower edge shape factor</w:t>
            </w:r>
          </w:p>
        </w:tc>
        <w:tc>
          <w:tcPr>
            <w:tcW w:w="2157" w:type="dxa"/>
          </w:tcPr>
          <w:p w14:paraId="2ACB7013"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3601" w:type="dxa"/>
          </w:tcPr>
          <w:p w14:paraId="5997484A" w14:textId="77777777" w:rsidR="00F83307" w:rsidRDefault="00F83307" w:rsidP="00D21528">
            <w:pPr>
              <w:pStyle w:val="ListParagraph"/>
              <w:ind w:left="0"/>
              <w:jc w:val="center"/>
            </w:pPr>
          </w:p>
        </w:tc>
        <w:tc>
          <w:tcPr>
            <w:tcW w:w="1440" w:type="dxa"/>
          </w:tcPr>
          <w:p w14:paraId="1BBD325A" w14:textId="77777777" w:rsidR="00F83307" w:rsidRDefault="00F83307" w:rsidP="00D21528">
            <w:pPr>
              <w:pStyle w:val="ListParagraph"/>
              <w:ind w:left="0"/>
              <w:jc w:val="center"/>
              <w:rPr>
                <w:rFonts w:ascii="Calibri" w:eastAsia="Calibri" w:hAnsi="Calibri" w:cs="Times New Roman"/>
              </w:rPr>
            </w:pPr>
          </w:p>
        </w:tc>
      </w:tr>
      <w:tr w:rsidR="00F83307" w14:paraId="37367723" w14:textId="77777777" w:rsidTr="00BE4748">
        <w:tc>
          <w:tcPr>
            <w:tcW w:w="2157" w:type="dxa"/>
          </w:tcPr>
          <w:p w14:paraId="19A601BD" w14:textId="77777777" w:rsidR="00F83307" w:rsidRDefault="00F83307" w:rsidP="00D21528">
            <w:pPr>
              <w:pStyle w:val="ListParagraph"/>
              <w:ind w:left="0"/>
              <w:jc w:val="center"/>
            </w:pPr>
            <w:r>
              <w:t>Minimum point width</w:t>
            </w:r>
          </w:p>
        </w:tc>
        <w:tc>
          <w:tcPr>
            <w:tcW w:w="2157" w:type="dxa"/>
          </w:tcPr>
          <w:p w14:paraId="109D6490"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arm</m:t>
                </m:r>
              </m:oMath>
            </m:oMathPara>
          </w:p>
        </w:tc>
        <w:tc>
          <w:tcPr>
            <w:tcW w:w="3601" w:type="dxa"/>
          </w:tcPr>
          <w:p w14:paraId="0127A4EF" w14:textId="77777777" w:rsidR="00F83307" w:rsidRDefault="00F83307" w:rsidP="00D21528">
            <w:pPr>
              <w:pStyle w:val="ListParagraph"/>
              <w:ind w:left="0"/>
              <w:jc w:val="center"/>
            </w:pPr>
            <w:r>
              <w:t>Positive sign</w:t>
            </w:r>
          </w:p>
        </w:tc>
        <w:tc>
          <w:tcPr>
            <w:tcW w:w="1440" w:type="dxa"/>
          </w:tcPr>
          <w:p w14:paraId="68EF1646"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m:t>
                </m:r>
              </m:oMath>
            </m:oMathPara>
          </w:p>
        </w:tc>
      </w:tr>
      <w:tr w:rsidR="00F83307" w14:paraId="25DF4AEC" w14:textId="77777777" w:rsidTr="00BE4748">
        <w:tc>
          <w:tcPr>
            <w:tcW w:w="2157" w:type="dxa"/>
          </w:tcPr>
          <w:p w14:paraId="3F855ABF" w14:textId="77777777" w:rsidR="00F83307" w:rsidRDefault="00F83307" w:rsidP="00D21528">
            <w:pPr>
              <w:pStyle w:val="ListParagraph"/>
              <w:ind w:left="0"/>
              <w:jc w:val="center"/>
            </w:pPr>
            <w:r>
              <w:t>Cross section area</w:t>
            </w:r>
          </w:p>
        </w:tc>
        <w:tc>
          <w:tcPr>
            <w:tcW w:w="2157" w:type="dxa"/>
          </w:tcPr>
          <w:p w14:paraId="79F733D7"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Ac</m:t>
                </m:r>
              </m:oMath>
            </m:oMathPara>
          </w:p>
        </w:tc>
        <w:tc>
          <w:tcPr>
            <w:tcW w:w="3601" w:type="dxa"/>
          </w:tcPr>
          <w:p w14:paraId="1B8CB2DF" w14:textId="77777777" w:rsidR="00F83307" w:rsidRDefault="00F83307" w:rsidP="00D21528">
            <w:pPr>
              <w:pStyle w:val="ListParagraph"/>
              <w:ind w:left="0"/>
              <w:jc w:val="center"/>
            </w:pPr>
          </w:p>
        </w:tc>
        <w:tc>
          <w:tcPr>
            <w:tcW w:w="1440" w:type="dxa"/>
          </w:tcPr>
          <w:p w14:paraId="7FB6E0E9"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F83307" w14:paraId="2C62571B" w14:textId="77777777" w:rsidTr="00BE4748">
        <w:tc>
          <w:tcPr>
            <w:tcW w:w="2157" w:type="dxa"/>
          </w:tcPr>
          <w:p w14:paraId="024A1861" w14:textId="77777777" w:rsidR="00F83307" w:rsidRDefault="00F83307" w:rsidP="00D21528">
            <w:pPr>
              <w:pStyle w:val="ListParagraph"/>
              <w:ind w:left="0"/>
              <w:jc w:val="center"/>
            </w:pPr>
            <w:r>
              <w:t>Principal moment of inertia in plane</w:t>
            </w:r>
          </w:p>
        </w:tc>
        <w:tc>
          <w:tcPr>
            <w:tcW w:w="2157" w:type="dxa"/>
          </w:tcPr>
          <w:p w14:paraId="6F95F024"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3601" w:type="dxa"/>
          </w:tcPr>
          <w:p w14:paraId="662A8A0B" w14:textId="77777777" w:rsidR="00F83307" w:rsidRDefault="00F83307" w:rsidP="00D21528">
            <w:pPr>
              <w:pStyle w:val="ListParagraph"/>
              <w:ind w:left="0"/>
              <w:jc w:val="center"/>
            </w:pPr>
          </w:p>
        </w:tc>
        <w:tc>
          <w:tcPr>
            <w:tcW w:w="1440" w:type="dxa"/>
          </w:tcPr>
          <w:p w14:paraId="08FEA73C"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F83307" w14:paraId="2A32C16B" w14:textId="77777777" w:rsidTr="00BE4748">
        <w:tc>
          <w:tcPr>
            <w:tcW w:w="2157" w:type="dxa"/>
          </w:tcPr>
          <w:p w14:paraId="53B46406" w14:textId="77777777" w:rsidR="00F83307" w:rsidRDefault="00F83307" w:rsidP="00D21528">
            <w:pPr>
              <w:pStyle w:val="ListParagraph"/>
              <w:ind w:left="0"/>
              <w:jc w:val="center"/>
            </w:pPr>
            <w:r>
              <w:t>Principal moment of inertia out of plane</w:t>
            </w:r>
          </w:p>
        </w:tc>
        <w:tc>
          <w:tcPr>
            <w:tcW w:w="2157" w:type="dxa"/>
          </w:tcPr>
          <w:p w14:paraId="4A6E2361"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3601" w:type="dxa"/>
          </w:tcPr>
          <w:p w14:paraId="7E501AF9" w14:textId="77777777" w:rsidR="00F83307" w:rsidRDefault="00F83307" w:rsidP="00D21528">
            <w:pPr>
              <w:pStyle w:val="ListParagraph"/>
              <w:ind w:left="0"/>
              <w:jc w:val="center"/>
            </w:pPr>
          </w:p>
        </w:tc>
        <w:tc>
          <w:tcPr>
            <w:tcW w:w="1440" w:type="dxa"/>
          </w:tcPr>
          <w:p w14:paraId="6227C162"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F83307" w14:paraId="305D87D4" w14:textId="77777777" w:rsidTr="00BE4748">
        <w:tc>
          <w:tcPr>
            <w:tcW w:w="2157" w:type="dxa"/>
          </w:tcPr>
          <w:p w14:paraId="7832E02A" w14:textId="77777777" w:rsidR="00F83307" w:rsidRDefault="00F83307" w:rsidP="00D21528">
            <w:pPr>
              <w:pStyle w:val="ListParagraph"/>
              <w:ind w:left="0"/>
              <w:jc w:val="center"/>
            </w:pPr>
            <w:r>
              <w:t>Moment of inertia in plane</w:t>
            </w:r>
          </w:p>
        </w:tc>
        <w:tc>
          <w:tcPr>
            <w:tcW w:w="2157" w:type="dxa"/>
          </w:tcPr>
          <w:p w14:paraId="52CE913C"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59A68CE0" w14:textId="77777777" w:rsidR="00F83307" w:rsidRDefault="00F83307" w:rsidP="00D21528">
            <w:pPr>
              <w:pStyle w:val="ListParagraph"/>
              <w:ind w:left="0"/>
              <w:jc w:val="center"/>
            </w:pPr>
          </w:p>
        </w:tc>
        <w:tc>
          <w:tcPr>
            <w:tcW w:w="1440" w:type="dxa"/>
          </w:tcPr>
          <w:p w14:paraId="657764A9"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F83307" w14:paraId="0952A1F5" w14:textId="77777777" w:rsidTr="00BE4748">
        <w:tc>
          <w:tcPr>
            <w:tcW w:w="2157" w:type="dxa"/>
          </w:tcPr>
          <w:p w14:paraId="271C93C4" w14:textId="2FAFB135" w:rsidR="00F83307" w:rsidRDefault="00FA6D22" w:rsidP="00FA672E">
            <w:pPr>
              <w:pStyle w:val="ListParagraph"/>
              <w:ind w:left="0"/>
              <w:jc w:val="center"/>
            </w:pPr>
            <w:r>
              <w:t>Moment of inertia o</w:t>
            </w:r>
            <w:r w:rsidR="00F83307">
              <w:t>ut of plane</w:t>
            </w:r>
          </w:p>
        </w:tc>
        <w:tc>
          <w:tcPr>
            <w:tcW w:w="2157" w:type="dxa"/>
          </w:tcPr>
          <w:p w14:paraId="0E5D9388" w14:textId="46D4CBCB" w:rsidR="00F83307" w:rsidRDefault="00A87156" w:rsidP="00FA672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m:t>
                    </m:r>
                  </m:sub>
                </m:sSub>
              </m:oMath>
            </m:oMathPara>
          </w:p>
        </w:tc>
        <w:tc>
          <w:tcPr>
            <w:tcW w:w="3601" w:type="dxa"/>
          </w:tcPr>
          <w:p w14:paraId="36F18D44" w14:textId="77777777" w:rsidR="00F83307" w:rsidRDefault="00F83307" w:rsidP="00D21528">
            <w:pPr>
              <w:pStyle w:val="ListParagraph"/>
              <w:ind w:left="0"/>
              <w:jc w:val="center"/>
            </w:pPr>
          </w:p>
        </w:tc>
        <w:tc>
          <w:tcPr>
            <w:tcW w:w="1440" w:type="dxa"/>
          </w:tcPr>
          <w:p w14:paraId="6BC540C4" w14:textId="605546C0"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F83307" w14:paraId="44C3A951" w14:textId="77777777" w:rsidTr="00BE4748">
        <w:tc>
          <w:tcPr>
            <w:tcW w:w="2157" w:type="dxa"/>
          </w:tcPr>
          <w:p w14:paraId="0F30A117" w14:textId="77777777" w:rsidR="00F83307" w:rsidRDefault="00F83307" w:rsidP="00D21528">
            <w:pPr>
              <w:pStyle w:val="ListParagraph"/>
              <w:ind w:left="0"/>
              <w:jc w:val="center"/>
            </w:pPr>
            <w:r>
              <w:t>Principal angle</w:t>
            </w:r>
          </w:p>
        </w:tc>
        <w:tc>
          <w:tcPr>
            <w:tcW w:w="2157" w:type="dxa"/>
          </w:tcPr>
          <w:p w14:paraId="57A0B75C"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3601" w:type="dxa"/>
          </w:tcPr>
          <w:p w14:paraId="4BA7339D" w14:textId="77777777" w:rsidR="00F83307" w:rsidRDefault="00F83307" w:rsidP="00D21528">
            <w:pPr>
              <w:pStyle w:val="ListParagraph"/>
              <w:ind w:left="0"/>
              <w:jc w:val="center"/>
            </w:pPr>
          </w:p>
        </w:tc>
        <w:tc>
          <w:tcPr>
            <w:tcW w:w="1440" w:type="dxa"/>
          </w:tcPr>
          <w:p w14:paraId="6873FD27"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deg</m:t>
                </m:r>
              </m:oMath>
            </m:oMathPara>
          </w:p>
        </w:tc>
      </w:tr>
      <w:tr w:rsidR="00F83307" w14:paraId="0DEFD8FD" w14:textId="77777777" w:rsidTr="00BE4748">
        <w:tc>
          <w:tcPr>
            <w:tcW w:w="2157" w:type="dxa"/>
          </w:tcPr>
          <w:p w14:paraId="214374B3" w14:textId="77777777" w:rsidR="00F83307" w:rsidRDefault="00F83307" w:rsidP="00D21528">
            <w:pPr>
              <w:pStyle w:val="ListParagraph"/>
              <w:ind w:left="0"/>
              <w:jc w:val="center"/>
            </w:pPr>
            <w:r>
              <w:t>Polar moment of inertia</w:t>
            </w:r>
          </w:p>
        </w:tc>
        <w:tc>
          <w:tcPr>
            <w:tcW w:w="2157" w:type="dxa"/>
          </w:tcPr>
          <w:p w14:paraId="33E0BC90"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3601" w:type="dxa"/>
          </w:tcPr>
          <w:p w14:paraId="4FAEA95E" w14:textId="77777777" w:rsidR="00F83307" w:rsidRDefault="00F83307" w:rsidP="00D21528">
            <w:pPr>
              <w:pStyle w:val="ListParagraph"/>
              <w:ind w:left="0"/>
              <w:jc w:val="center"/>
            </w:pPr>
          </w:p>
        </w:tc>
        <w:tc>
          <w:tcPr>
            <w:tcW w:w="1440" w:type="dxa"/>
          </w:tcPr>
          <w:p w14:paraId="7AA458CE"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F83307" w14:paraId="7A210458" w14:textId="77777777" w:rsidTr="00BE4748">
        <w:tc>
          <w:tcPr>
            <w:tcW w:w="2157" w:type="dxa"/>
          </w:tcPr>
          <w:p w14:paraId="45642904" w14:textId="77777777" w:rsidR="00F83307" w:rsidRDefault="00F83307" w:rsidP="00D21528">
            <w:pPr>
              <w:pStyle w:val="ListParagraph"/>
              <w:ind w:left="0"/>
              <w:jc w:val="center"/>
            </w:pPr>
            <w:r>
              <w:t>Torsional factor</w:t>
            </w:r>
          </w:p>
        </w:tc>
        <w:tc>
          <w:tcPr>
            <w:tcW w:w="2157" w:type="dxa"/>
          </w:tcPr>
          <w:p w14:paraId="2E8666C1" w14:textId="77777777" w:rsidR="00F83307" w:rsidRDefault="00A87156" w:rsidP="00D21528">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3601" w:type="dxa"/>
          </w:tcPr>
          <w:p w14:paraId="7520CDF5" w14:textId="77777777" w:rsidR="00F83307" w:rsidRDefault="00F83307" w:rsidP="00D21528">
            <w:pPr>
              <w:pStyle w:val="ListParagraph"/>
              <w:ind w:left="0"/>
              <w:jc w:val="center"/>
            </w:pPr>
          </w:p>
        </w:tc>
        <w:tc>
          <w:tcPr>
            <w:tcW w:w="1440" w:type="dxa"/>
          </w:tcPr>
          <w:p w14:paraId="068A13AA" w14:textId="77777777" w:rsidR="00F83307" w:rsidRDefault="00F83307" w:rsidP="00D21528">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39C543E1" w14:textId="77777777" w:rsidR="004C464D" w:rsidRDefault="004C464D" w:rsidP="00685477">
      <w:pPr>
        <w:jc w:val="both"/>
      </w:pPr>
    </w:p>
    <w:p w14:paraId="2D018D0D" w14:textId="2B286AD2" w:rsidR="00B82DF1" w:rsidRDefault="00B82DF1" w:rsidP="00B82DF1">
      <w:pPr>
        <w:jc w:val="both"/>
        <w:rPr>
          <w:b/>
          <w:sz w:val="28"/>
        </w:rPr>
      </w:pPr>
      <w:r>
        <w:rPr>
          <w:b/>
          <w:sz w:val="28"/>
        </w:rPr>
        <w:t>Outputs of sub-model performing the computation related to the conformability study</w:t>
      </w:r>
      <w:r w:rsidR="00F46316">
        <w:rPr>
          <w:b/>
          <w:sz w:val="28"/>
        </w:rPr>
        <w:t xml:space="preserve"> for one specific ring gap location</w:t>
      </w:r>
    </w:p>
    <w:p w14:paraId="2F8D0902" w14:textId="77777777" w:rsidR="00B82DF1" w:rsidRDefault="00B82DF1" w:rsidP="00B82DF1">
      <w:pPr>
        <w:jc w:val="both"/>
        <w:rPr>
          <w:b/>
          <w:sz w:val="28"/>
        </w:rPr>
      </w:pPr>
    </w:p>
    <w:p w14:paraId="509F7109" w14:textId="76D8B5F9" w:rsidR="00B82DF1" w:rsidRDefault="00116E3C" w:rsidP="00B82DF1">
      <w:pPr>
        <w:jc w:val="both"/>
      </w:pPr>
      <w:r>
        <w:t>One text</w:t>
      </w:r>
      <w:r w:rsidR="00B82DF1">
        <w:t xml:space="preserve"> file </w:t>
      </w:r>
      <w:r>
        <w:t>is</w:t>
      </w:r>
      <w:r w:rsidR="00B82DF1">
        <w:t xml:space="preserve"> generated</w:t>
      </w:r>
      <w:r w:rsidR="0065612E">
        <w:t xml:space="preserve"> res_conf_one_gap.txt</w:t>
      </w:r>
      <w:r>
        <w:t xml:space="preserve">. It contains </w:t>
      </w:r>
      <w:r w:rsidR="00380D79">
        <w:t>20 columns, specified below from the left to the right</w:t>
      </w:r>
      <w:r w:rsidR="00B82DF1">
        <w:t>:</w:t>
      </w:r>
    </w:p>
    <w:p w14:paraId="6CDB7680" w14:textId="0C42EBB9" w:rsidR="000D4AA5" w:rsidRDefault="00497C02" w:rsidP="000D4AA5">
      <w:pPr>
        <w:pStyle w:val="ListParagraph"/>
        <w:numPr>
          <w:ilvl w:val="0"/>
          <w:numId w:val="5"/>
        </w:numPr>
        <w:jc w:val="both"/>
      </w:pPr>
      <w:r>
        <w:t xml:space="preserve">Column 1: </w:t>
      </w:r>
      <w:r w:rsidR="000D4AA5">
        <w:t>Circumferential direction angles in degrees defined with respect to the fixed frame with respect to the ring.</w:t>
      </w:r>
      <w:r w:rsidR="0065612E">
        <w:t xml:space="preserve"> This angles distribution will be used for the ring’s coordinates and clearances results from column 2 to column 10.</w:t>
      </w:r>
    </w:p>
    <w:p w14:paraId="5DAD40BD" w14:textId="1E8EBD1E" w:rsidR="00B82DF1" w:rsidRDefault="00497C02" w:rsidP="00B82DF1">
      <w:pPr>
        <w:pStyle w:val="ListParagraph"/>
        <w:numPr>
          <w:ilvl w:val="0"/>
          <w:numId w:val="5"/>
        </w:numPr>
        <w:jc w:val="both"/>
      </w:pPr>
      <w:r>
        <w:t>Column 2: Ring liner clearance in microns.</w:t>
      </w:r>
      <w:r w:rsidR="00F70A77">
        <w:t xml:space="preserve"> Always non-negative.</w:t>
      </w:r>
    </w:p>
    <w:p w14:paraId="563566C1" w14:textId="600D4594" w:rsidR="00497C02" w:rsidRDefault="00497C02" w:rsidP="00B82DF1">
      <w:pPr>
        <w:pStyle w:val="ListParagraph"/>
        <w:numPr>
          <w:ilvl w:val="0"/>
          <w:numId w:val="5"/>
        </w:numPr>
        <w:jc w:val="both"/>
      </w:pPr>
      <w:r>
        <w:t xml:space="preserve">Column 3: Ring neutral axis lift in microns. The zero level is located at the middle of the groove inner region. </w:t>
      </w:r>
      <w:r w:rsidRPr="00FB6776">
        <w:t xml:space="preserve">The </w:t>
      </w:r>
      <w:r>
        <w:t xml:space="preserve">axial </w:t>
      </w:r>
      <w:r w:rsidRPr="00FB6776">
        <w:t>axis is positively pointing upwards</w:t>
      </w:r>
      <w:r>
        <w:t>.</w:t>
      </w:r>
    </w:p>
    <w:p w14:paraId="07871A18" w14:textId="324FA3A1" w:rsidR="00C473B4" w:rsidRPr="009855A4" w:rsidRDefault="00C473B4" w:rsidP="00B82DF1">
      <w:pPr>
        <w:pStyle w:val="ListParagraph"/>
        <w:numPr>
          <w:ilvl w:val="0"/>
          <w:numId w:val="5"/>
        </w:numPr>
        <w:jc w:val="both"/>
      </w:pPr>
      <w:r>
        <w:t xml:space="preserve">Column 4: Ring radial coordinate </w:t>
      </w:r>
      <w:r w:rsidR="006A0359">
        <w:t>in microns. This is defined</w:t>
      </w:r>
      <w:r>
        <w:t xml:space="preserve"> respect to the nominal radius defined by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r>
                  <w:rPr>
                    <w:rFonts w:ascii="Cambria Math" w:hAnsi="Cambria Math"/>
                  </w:rPr>
                  <m:t>2</m:t>
                </m:r>
              </m:den>
            </m:f>
            <m:r>
              <w:rPr>
                <w:rFonts w:ascii="Cambria Math" w:hAnsi="Cambria Math"/>
              </w:rPr>
              <m:t>-arm</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-25))</m:t>
        </m:r>
      </m:oMath>
      <w:r w:rsidR="00086C4D">
        <w:rPr>
          <w:rFonts w:eastAsiaTheme="minorEastAsia"/>
        </w:rPr>
        <w:t>. A positive radial coordinate means that the ring cross-section centroid is located outside the circle with a radius equal to the nominal one</w:t>
      </w:r>
      <w:r w:rsidR="006A0359">
        <w:rPr>
          <w:rFonts w:eastAsiaTheme="minorEastAsia"/>
        </w:rPr>
        <w:t>.</w:t>
      </w:r>
    </w:p>
    <w:p w14:paraId="34A98F72" w14:textId="566B0D3E" w:rsidR="009855A4" w:rsidRDefault="009855A4" w:rsidP="00B82DF1">
      <w:pPr>
        <w:pStyle w:val="ListParagraph"/>
        <w:numPr>
          <w:ilvl w:val="0"/>
          <w:numId w:val="5"/>
        </w:numPr>
        <w:jc w:val="both"/>
      </w:pPr>
      <w:r>
        <w:rPr>
          <w:rFonts w:eastAsiaTheme="minorEastAsia"/>
        </w:rPr>
        <w:t xml:space="preserve">Column 5: Ring twist angle in degrees. A positive ring twist angle means the ring cross section is rotated in the clockwise direction </w:t>
      </w:r>
      <w:r w:rsidR="002B578B">
        <w:t>with the ring’s outer-diameter (OD) on the left as shown in Figure 1 and Figure 2.</w:t>
      </w:r>
    </w:p>
    <w:p w14:paraId="21EC3DBD" w14:textId="583E6E01" w:rsidR="00F70A77" w:rsidRDefault="00F70A77" w:rsidP="00B82DF1">
      <w:pPr>
        <w:pStyle w:val="ListParagraph"/>
        <w:numPr>
          <w:ilvl w:val="0"/>
          <w:numId w:val="5"/>
        </w:numPr>
        <w:jc w:val="both"/>
      </w:pPr>
      <w:r>
        <w:t>Column 6: Minimum liner clearance point location with respect to the centroid in microns. A positive sign means that this point is located above the centroid axial level.</w:t>
      </w:r>
    </w:p>
    <w:p w14:paraId="166FC0A6" w14:textId="5BAB0483" w:rsidR="00F70A77" w:rsidRDefault="00F70A77" w:rsidP="00B82DF1">
      <w:pPr>
        <w:pStyle w:val="ListParagraph"/>
        <w:numPr>
          <w:ilvl w:val="0"/>
          <w:numId w:val="5"/>
        </w:numPr>
        <w:jc w:val="both"/>
      </w:pPr>
      <w:r>
        <w:t>Column 7: Upper OD point clearance with the groove in microns. Always non-negative.</w:t>
      </w:r>
    </w:p>
    <w:p w14:paraId="20CE8623" w14:textId="5B644A21" w:rsidR="00F70A77" w:rsidRDefault="00F70A77" w:rsidP="00F70A77">
      <w:pPr>
        <w:pStyle w:val="ListParagraph"/>
        <w:numPr>
          <w:ilvl w:val="0"/>
          <w:numId w:val="5"/>
        </w:numPr>
        <w:jc w:val="both"/>
      </w:pPr>
      <w:r>
        <w:t>Column 8: Upper ID point clearance with the groove in microns. Always non-negative.</w:t>
      </w:r>
    </w:p>
    <w:p w14:paraId="2DFC9E3E" w14:textId="1B10A28E" w:rsidR="00F70A77" w:rsidRDefault="00F70A77" w:rsidP="00F70A77">
      <w:pPr>
        <w:pStyle w:val="ListParagraph"/>
        <w:numPr>
          <w:ilvl w:val="0"/>
          <w:numId w:val="5"/>
        </w:numPr>
        <w:jc w:val="both"/>
      </w:pPr>
      <w:r>
        <w:t>Column 9: Lower OD point clearance with the groove in microns. Always non-negative.</w:t>
      </w:r>
    </w:p>
    <w:p w14:paraId="4F4F8CD6" w14:textId="6AF1C89E" w:rsidR="00F70A77" w:rsidRDefault="00F70A77" w:rsidP="00F70A77">
      <w:pPr>
        <w:pStyle w:val="ListParagraph"/>
        <w:numPr>
          <w:ilvl w:val="0"/>
          <w:numId w:val="5"/>
        </w:numPr>
        <w:jc w:val="both"/>
      </w:pPr>
      <w:r>
        <w:t>Column 10: Lower ID point clearance with the groove in microns. Always non-negative.</w:t>
      </w:r>
    </w:p>
    <w:p w14:paraId="7A260D06" w14:textId="17052834" w:rsidR="00F70A77" w:rsidRDefault="00E266BB" w:rsidP="00B82DF1">
      <w:pPr>
        <w:pStyle w:val="ListParagraph"/>
        <w:numPr>
          <w:ilvl w:val="0"/>
          <w:numId w:val="5"/>
        </w:numPr>
        <w:jc w:val="both"/>
      </w:pPr>
      <w:r>
        <w:t>Column 11: Circumferential direction angles in degrees defined with respect to the fixed frame with respect to the ring. This angles distribution will be used for forces, moments and stresses results from column 12 to column 20.</w:t>
      </w:r>
    </w:p>
    <w:p w14:paraId="73978639" w14:textId="4AB0690F" w:rsidR="00E266BB" w:rsidRDefault="00E266BB" w:rsidP="00B82DF1">
      <w:pPr>
        <w:pStyle w:val="ListParagraph"/>
        <w:numPr>
          <w:ilvl w:val="0"/>
          <w:numId w:val="5"/>
        </w:numPr>
        <w:jc w:val="both"/>
      </w:pPr>
      <w:r>
        <w:t>Column 12: Radial force in N/m (</w:t>
      </w:r>
      <w:r w:rsidR="00B94B88">
        <w:t>force per unit circumferential</w:t>
      </w:r>
      <w:r>
        <w:t xml:space="preserve"> length of the ring). A positive sign correspond</w:t>
      </w:r>
      <w:r w:rsidR="00F40C2D">
        <w:t>s</w:t>
      </w:r>
      <w:r>
        <w:t xml:space="preserve"> to a compression force.</w:t>
      </w:r>
    </w:p>
    <w:p w14:paraId="3CC61DAB" w14:textId="69484C69" w:rsidR="00E266BB" w:rsidRDefault="00E266BB" w:rsidP="00B82DF1">
      <w:pPr>
        <w:pStyle w:val="ListParagraph"/>
        <w:numPr>
          <w:ilvl w:val="0"/>
          <w:numId w:val="5"/>
        </w:numPr>
        <w:jc w:val="both"/>
      </w:pPr>
      <w:r>
        <w:t xml:space="preserve">Column 13: </w:t>
      </w:r>
      <w:r w:rsidR="00B94B88">
        <w:t>Ring-liner radial force in N/m (force per unit circumferential length of the ring).</w:t>
      </w:r>
    </w:p>
    <w:p w14:paraId="0ED08BAA" w14:textId="00BD1E76" w:rsidR="00814703" w:rsidRDefault="00814703" w:rsidP="00B82DF1">
      <w:pPr>
        <w:pStyle w:val="ListParagraph"/>
        <w:numPr>
          <w:ilvl w:val="0"/>
          <w:numId w:val="5"/>
        </w:numPr>
        <w:jc w:val="both"/>
      </w:pPr>
      <w:r>
        <w:t>Column 14: Axial force in N/m (force per unit circumferential length of the ring). The axial axis is positively pointing upwards.</w:t>
      </w:r>
    </w:p>
    <w:p w14:paraId="63AF3CFF" w14:textId="670AB4F7" w:rsidR="002B6956" w:rsidRDefault="002B6956" w:rsidP="00B82DF1">
      <w:pPr>
        <w:pStyle w:val="ListParagraph"/>
        <w:numPr>
          <w:ilvl w:val="0"/>
          <w:numId w:val="5"/>
        </w:numPr>
        <w:jc w:val="both"/>
      </w:pPr>
      <w:r>
        <w:t>Column 15: Twist moment in N (moment per unit circumferential length of the ring)</w:t>
      </w:r>
      <w:r w:rsidR="009E16E6">
        <w:t>. The angular orientation is positive in the clockwise direction with the ring’s outer-diameter (OD) on the left as shown in Figure 1 and Figure 2.</w:t>
      </w:r>
    </w:p>
    <w:p w14:paraId="7772C8EA" w14:textId="5C53E450" w:rsidR="00A530D7" w:rsidRDefault="00A530D7" w:rsidP="00B82DF1">
      <w:pPr>
        <w:pStyle w:val="ListParagraph"/>
        <w:numPr>
          <w:ilvl w:val="0"/>
          <w:numId w:val="5"/>
        </w:numPr>
        <w:jc w:val="both"/>
      </w:pPr>
      <w:r>
        <w:t>Column 16: Bending moment at the ring cross-section centroid in Nm.</w:t>
      </w:r>
    </w:p>
    <w:p w14:paraId="0992B5C4" w14:textId="036AFBFA" w:rsidR="00A530D7" w:rsidRDefault="00A530D7" w:rsidP="00B82DF1">
      <w:pPr>
        <w:pStyle w:val="ListParagraph"/>
        <w:numPr>
          <w:ilvl w:val="0"/>
          <w:numId w:val="5"/>
        </w:numPr>
        <w:jc w:val="both"/>
      </w:pPr>
      <w:r>
        <w:t>Column 17: Stress at upper OD point in MPa. A positive sign corresponds to extension.</w:t>
      </w:r>
    </w:p>
    <w:p w14:paraId="41123D83" w14:textId="5E18341F" w:rsidR="00C8693C" w:rsidRDefault="00C8693C" w:rsidP="00B82DF1">
      <w:pPr>
        <w:pStyle w:val="ListParagraph"/>
        <w:numPr>
          <w:ilvl w:val="0"/>
          <w:numId w:val="5"/>
        </w:numPr>
        <w:jc w:val="both"/>
      </w:pPr>
      <w:r>
        <w:t>Column 18: Stress at upper ID point in MPa. A positive sign corresponds to extension.</w:t>
      </w:r>
    </w:p>
    <w:p w14:paraId="5A80F661" w14:textId="1ADBC27C" w:rsidR="00C8693C" w:rsidRDefault="00C8693C" w:rsidP="00B82DF1">
      <w:pPr>
        <w:pStyle w:val="ListParagraph"/>
        <w:numPr>
          <w:ilvl w:val="0"/>
          <w:numId w:val="5"/>
        </w:numPr>
        <w:jc w:val="both"/>
      </w:pPr>
      <w:r>
        <w:t>Column 19: Stress at lower OD point in MPa. A positive sign corresponds to extension.</w:t>
      </w:r>
    </w:p>
    <w:p w14:paraId="13E06980" w14:textId="2ECACB25" w:rsidR="00C8693C" w:rsidRDefault="00C8693C" w:rsidP="00B82DF1">
      <w:pPr>
        <w:pStyle w:val="ListParagraph"/>
        <w:numPr>
          <w:ilvl w:val="0"/>
          <w:numId w:val="5"/>
        </w:numPr>
        <w:jc w:val="both"/>
      </w:pPr>
      <w:r>
        <w:t>Column 20: Stress at lower ID point in MPa. A positive sign corresponds to extension.</w:t>
      </w:r>
    </w:p>
    <w:p w14:paraId="5A997C3C" w14:textId="77777777" w:rsidR="00B82DF1" w:rsidRDefault="00B82DF1" w:rsidP="00B82DF1">
      <w:pPr>
        <w:jc w:val="both"/>
      </w:pPr>
    </w:p>
    <w:p w14:paraId="4D3FE103" w14:textId="5D6716E3" w:rsidR="00B82DF1" w:rsidRDefault="00613402" w:rsidP="00B82DF1">
      <w:pPr>
        <w:jc w:val="both"/>
      </w:pPr>
      <w:r>
        <w:t>Six</w:t>
      </w:r>
      <w:r w:rsidR="00B82DF1">
        <w:t xml:space="preserve"> plots are generated:</w:t>
      </w:r>
    </w:p>
    <w:p w14:paraId="26A81A6A" w14:textId="22159D3A" w:rsidR="00B82DF1" w:rsidRDefault="00AB326F" w:rsidP="00B82DF1">
      <w:pPr>
        <w:pStyle w:val="ListParagraph"/>
        <w:numPr>
          <w:ilvl w:val="0"/>
          <w:numId w:val="5"/>
        </w:numPr>
        <w:jc w:val="both"/>
      </w:pPr>
      <w:r>
        <w:t>The first one contains the c</w:t>
      </w:r>
      <w:r w:rsidR="00B82DF1">
        <w:t>urve of the</w:t>
      </w:r>
      <w:r>
        <w:t xml:space="preserve"> ring-liner clearance and the ring radial coordinate as a function of the circumferential direction angles in degrees</w:t>
      </w:r>
      <w:r w:rsidRPr="00B449E2">
        <w:t xml:space="preserve"> </w:t>
      </w:r>
      <w:r>
        <w:t xml:space="preserve">defined with respect to the fixed frame with respect to the ring. Both are plotted in microns. </w:t>
      </w:r>
    </w:p>
    <w:p w14:paraId="1A0A24AF" w14:textId="0C09928F" w:rsidR="00B82DF1" w:rsidRDefault="00762939" w:rsidP="00B82DF1">
      <w:pPr>
        <w:pStyle w:val="ListParagraph"/>
        <w:numPr>
          <w:ilvl w:val="0"/>
          <w:numId w:val="5"/>
        </w:numPr>
        <w:jc w:val="both"/>
      </w:pPr>
      <w:r>
        <w:t xml:space="preserve">The second plot gives the curve of the </w:t>
      </w:r>
      <w:r w:rsidR="00405775">
        <w:t>ring neutral axis lift and the minimum liner clearance point location with respect to the centroid as a function of the circumferential direction angles in degrees</w:t>
      </w:r>
      <w:r w:rsidR="00405775" w:rsidRPr="00B449E2">
        <w:t xml:space="preserve"> </w:t>
      </w:r>
      <w:r w:rsidR="00405775">
        <w:t xml:space="preserve">defined with respect to the fixed frame with respect to the ring. Both are given in microns. It also gives the ring twist angle in degrees as a function of the </w:t>
      </w:r>
      <w:r w:rsidR="0054083E">
        <w:t xml:space="preserve">same </w:t>
      </w:r>
      <w:r w:rsidR="00405775">
        <w:t>circumferential direction angles in degrees.</w:t>
      </w:r>
    </w:p>
    <w:p w14:paraId="4D708264" w14:textId="7B9E293F" w:rsidR="00E64B16" w:rsidRDefault="00E64B16" w:rsidP="00B82DF1">
      <w:pPr>
        <w:pStyle w:val="ListParagraph"/>
        <w:numPr>
          <w:ilvl w:val="0"/>
          <w:numId w:val="5"/>
        </w:numPr>
        <w:jc w:val="both"/>
      </w:pPr>
      <w:r>
        <w:t>The third plot displays the 4 curves of lower/upper OD/ID clearances with the groove, all in microns and as a function of the circumferential direction angles in degrees</w:t>
      </w:r>
      <w:r w:rsidRPr="00B449E2">
        <w:t xml:space="preserve"> </w:t>
      </w:r>
      <w:r>
        <w:t>defined with respect to the fixed frame with respect to the ring.</w:t>
      </w:r>
    </w:p>
    <w:p w14:paraId="4CA92743" w14:textId="0C156955" w:rsidR="00070447" w:rsidRDefault="00070447" w:rsidP="00B82DF1">
      <w:pPr>
        <w:pStyle w:val="ListParagraph"/>
        <w:numPr>
          <w:ilvl w:val="0"/>
          <w:numId w:val="5"/>
        </w:numPr>
        <w:jc w:val="both"/>
      </w:pPr>
      <w:r>
        <w:t xml:space="preserve">The fourth plot contains the curve of the radial force, ring-liner radial force and axial one all in N/m </w:t>
      </w:r>
      <w:r w:rsidR="00E03697">
        <w:t>as a function of the circumferential direction angles in degrees</w:t>
      </w:r>
      <w:r w:rsidR="00E03697" w:rsidRPr="00B449E2">
        <w:t xml:space="preserve"> </w:t>
      </w:r>
      <w:r w:rsidR="00E03697">
        <w:t>defined with respect to the fixed frame with respect to the ring. It also gives the twist moment in N as a function of the same circumferential direction angles in degrees.</w:t>
      </w:r>
    </w:p>
    <w:p w14:paraId="116396F2" w14:textId="6084BC83" w:rsidR="009D779E" w:rsidRDefault="009D779E" w:rsidP="009D779E">
      <w:pPr>
        <w:pStyle w:val="ListParagraph"/>
        <w:numPr>
          <w:ilvl w:val="0"/>
          <w:numId w:val="5"/>
        </w:numPr>
        <w:jc w:val="both"/>
      </w:pPr>
      <w:r>
        <w:t>The fifth plot gives the bending moment at the ring cross-section centroid in Nm as a function of the circumferential direction angles in degrees</w:t>
      </w:r>
      <w:r w:rsidRPr="00B449E2">
        <w:t xml:space="preserve"> </w:t>
      </w:r>
      <w:r>
        <w:t>defined with respect to the fixed frame with respect to the ring.</w:t>
      </w:r>
    </w:p>
    <w:p w14:paraId="122E0EB1" w14:textId="337B0460" w:rsidR="00B82DF1" w:rsidRDefault="00D67442" w:rsidP="00B82DF1">
      <w:pPr>
        <w:pStyle w:val="ListParagraph"/>
        <w:numPr>
          <w:ilvl w:val="0"/>
          <w:numId w:val="5"/>
        </w:numPr>
        <w:jc w:val="both"/>
      </w:pPr>
      <w:r>
        <w:t xml:space="preserve">The </w:t>
      </w:r>
      <w:r w:rsidR="009D779E">
        <w:t>sixth</w:t>
      </w:r>
      <w:r>
        <w:t xml:space="preserve"> plot displays the 4 curves of stresses at lower/upper OD/ID points all in MPa as a function of the circumferential direction angles in degrees</w:t>
      </w:r>
      <w:r w:rsidRPr="00B449E2">
        <w:t xml:space="preserve"> </w:t>
      </w:r>
      <w:r>
        <w:t>defined with respect to the fixed frame with respect to the ring.</w:t>
      </w:r>
    </w:p>
    <w:p w14:paraId="7DBB64A1" w14:textId="77777777" w:rsidR="00FD6AD3" w:rsidRDefault="00FD6AD3" w:rsidP="00985C98">
      <w:pPr>
        <w:pStyle w:val="ListParagraph"/>
        <w:jc w:val="both"/>
      </w:pPr>
    </w:p>
    <w:p w14:paraId="0BF649DC" w14:textId="77777777" w:rsidR="00B82DF1" w:rsidRPr="00861CFF" w:rsidRDefault="00B82DF1" w:rsidP="00B82DF1">
      <w:pPr>
        <w:jc w:val="both"/>
      </w:pPr>
      <w:r>
        <w:t>The code also displays the tangential load determined from the force distribution computed.</w:t>
      </w:r>
    </w:p>
    <w:p w14:paraId="027C4130" w14:textId="77777777" w:rsidR="00B82DF1" w:rsidRDefault="00B82DF1" w:rsidP="00B82DF1">
      <w:pPr>
        <w:jc w:val="both"/>
      </w:pPr>
    </w:p>
    <w:p w14:paraId="7AF228FC" w14:textId="6846AE40" w:rsidR="00985C98" w:rsidRDefault="00985C98" w:rsidP="00985C98">
      <w:pPr>
        <w:jc w:val="both"/>
        <w:rPr>
          <w:b/>
          <w:sz w:val="28"/>
        </w:rPr>
      </w:pPr>
      <w:r>
        <w:rPr>
          <w:b/>
          <w:sz w:val="28"/>
        </w:rPr>
        <w:t xml:space="preserve">Inputs of sub-model performing the </w:t>
      </w:r>
      <w:r w:rsidR="005A3CB4">
        <w:rPr>
          <w:b/>
          <w:sz w:val="28"/>
        </w:rPr>
        <w:t>radial plots</w:t>
      </w:r>
      <w:r>
        <w:rPr>
          <w:b/>
          <w:sz w:val="28"/>
        </w:rPr>
        <w:t xml:space="preserve"> related to the conformability study </w:t>
      </w:r>
      <w:r w:rsidR="00BC5E8C">
        <w:rPr>
          <w:b/>
          <w:sz w:val="28"/>
        </w:rPr>
        <w:t>for one specific ring gap location</w:t>
      </w:r>
    </w:p>
    <w:p w14:paraId="371B4275" w14:textId="77777777" w:rsidR="00985C98" w:rsidRDefault="00985C98" w:rsidP="00985C98">
      <w:pPr>
        <w:jc w:val="both"/>
        <w:rPr>
          <w:b/>
          <w:sz w:val="28"/>
        </w:rPr>
      </w:pPr>
    </w:p>
    <w:p w14:paraId="2BD16689" w14:textId="77777777" w:rsidR="00985C98" w:rsidRDefault="00985C98" w:rsidP="00985C98">
      <w:pPr>
        <w:jc w:val="both"/>
      </w:pPr>
      <w:r>
        <w:t>Inputs that need to be provided by the user.</w:t>
      </w:r>
    </w:p>
    <w:p w14:paraId="1B575C0E" w14:textId="77777777" w:rsidR="00985C98" w:rsidRDefault="00985C98" w:rsidP="00985C98">
      <w:pPr>
        <w:jc w:val="both"/>
      </w:pPr>
    </w:p>
    <w:tbl>
      <w:tblPr>
        <w:tblStyle w:val="TableGrid"/>
        <w:tblW w:w="9355" w:type="dxa"/>
        <w:tblLook w:val="04A0" w:firstRow="1" w:lastRow="0" w:firstColumn="1" w:lastColumn="0" w:noHBand="0" w:noVBand="1"/>
      </w:tblPr>
      <w:tblGrid>
        <w:gridCol w:w="2144"/>
        <w:gridCol w:w="2186"/>
        <w:gridCol w:w="3592"/>
        <w:gridCol w:w="1433"/>
      </w:tblGrid>
      <w:tr w:rsidR="00985C98" w14:paraId="0CC26E10" w14:textId="77777777" w:rsidTr="00907FD6">
        <w:tc>
          <w:tcPr>
            <w:tcW w:w="2144" w:type="dxa"/>
          </w:tcPr>
          <w:p w14:paraId="0173471A" w14:textId="77777777" w:rsidR="00985C98" w:rsidRDefault="00985C98" w:rsidP="00907FD6">
            <w:pPr>
              <w:pStyle w:val="ListParagraph"/>
              <w:ind w:left="0"/>
              <w:jc w:val="center"/>
            </w:pPr>
            <w:r>
              <w:t>Nomenclature</w:t>
            </w:r>
          </w:p>
        </w:tc>
        <w:tc>
          <w:tcPr>
            <w:tcW w:w="2186" w:type="dxa"/>
          </w:tcPr>
          <w:p w14:paraId="3E7B64E5" w14:textId="77777777" w:rsidR="00985C98" w:rsidRDefault="00985C98" w:rsidP="00907FD6">
            <w:pPr>
              <w:pStyle w:val="ListParagraph"/>
              <w:ind w:left="0"/>
              <w:jc w:val="center"/>
            </w:pPr>
            <w:r>
              <w:t>Variable designation</w:t>
            </w:r>
          </w:p>
        </w:tc>
        <w:tc>
          <w:tcPr>
            <w:tcW w:w="3592" w:type="dxa"/>
          </w:tcPr>
          <w:p w14:paraId="1EDA84BA" w14:textId="77777777" w:rsidR="00985C98" w:rsidRDefault="00985C98" w:rsidP="00907FD6">
            <w:pPr>
              <w:pStyle w:val="ListParagraph"/>
              <w:ind w:left="0"/>
              <w:jc w:val="center"/>
            </w:pPr>
            <w:r>
              <w:t>Comment</w:t>
            </w:r>
          </w:p>
        </w:tc>
        <w:tc>
          <w:tcPr>
            <w:tcW w:w="1433" w:type="dxa"/>
          </w:tcPr>
          <w:p w14:paraId="4022A937" w14:textId="77777777" w:rsidR="00985C98" w:rsidRDefault="00985C98" w:rsidP="00907FD6">
            <w:pPr>
              <w:pStyle w:val="ListParagraph"/>
              <w:ind w:left="0"/>
              <w:jc w:val="center"/>
            </w:pPr>
            <w:r>
              <w:t>Unit</w:t>
            </w:r>
          </w:p>
        </w:tc>
      </w:tr>
      <w:tr w:rsidR="00985C98" w14:paraId="731E3ED9" w14:textId="77777777" w:rsidTr="00907FD6">
        <w:tc>
          <w:tcPr>
            <w:tcW w:w="2144" w:type="dxa"/>
          </w:tcPr>
          <w:p w14:paraId="1A050F71" w14:textId="6D2C9F33" w:rsidR="00985C98" w:rsidRDefault="00907FD6" w:rsidP="00907FD6">
            <w:pPr>
              <w:pStyle w:val="ListParagraph"/>
              <w:ind w:left="0"/>
              <w:jc w:val="center"/>
            </w:pPr>
            <w:r>
              <w:t>Magnification coefficient for radial plot of bore distortion and ring liner clearance</w:t>
            </w:r>
          </w:p>
        </w:tc>
        <w:tc>
          <w:tcPr>
            <w:tcW w:w="2186" w:type="dxa"/>
          </w:tcPr>
          <w:p w14:paraId="4F2E1B4C" w14:textId="06FA2FCE" w:rsidR="00985C98" w:rsidRDefault="00A90A92" w:rsidP="00A90A92">
            <w:pPr>
              <w:pStyle w:val="ListParagraph"/>
              <w:ind w:left="0"/>
              <w:jc w:val="center"/>
              <w:rPr>
                <w:rFonts w:ascii="Calibri" w:eastAsia="Calibri" w:hAnsi="Calibri" w:cs="Times New Roman"/>
              </w:rPr>
            </w:pPr>
            <m:oMathPara>
              <m:oMath>
                <m:r>
                  <w:rPr>
                    <w:rFonts w:ascii="Cambria Math" w:hAnsi="Cambria Math"/>
                  </w:rPr>
                  <m:t>mag1</m:t>
                </m:r>
              </m:oMath>
            </m:oMathPara>
          </w:p>
        </w:tc>
        <w:tc>
          <w:tcPr>
            <w:tcW w:w="3592" w:type="dxa"/>
          </w:tcPr>
          <w:p w14:paraId="36DA03C2" w14:textId="593A96E7" w:rsidR="00985C98" w:rsidRDefault="00E34C09" w:rsidP="00907FD6">
            <w:pPr>
              <w:pStyle w:val="ListParagraph"/>
              <w:ind w:left="0"/>
              <w:jc w:val="center"/>
            </w:pPr>
            <w:r>
              <w:t>Positive sign. Suggested value: 3000</w:t>
            </w:r>
          </w:p>
        </w:tc>
        <w:tc>
          <w:tcPr>
            <w:tcW w:w="1433" w:type="dxa"/>
          </w:tcPr>
          <w:p w14:paraId="64CEF873" w14:textId="77777777" w:rsidR="00985C98" w:rsidRDefault="00985C98" w:rsidP="00907FD6">
            <w:pPr>
              <w:pStyle w:val="ListParagraph"/>
              <w:ind w:left="0"/>
              <w:jc w:val="center"/>
              <w:rPr>
                <w:rFonts w:ascii="Calibri" w:eastAsia="Calibri" w:hAnsi="Calibri" w:cs="Times New Roman"/>
              </w:rPr>
            </w:pPr>
          </w:p>
        </w:tc>
      </w:tr>
      <w:tr w:rsidR="00907FD6" w14:paraId="6017D795" w14:textId="77777777" w:rsidTr="00907FD6">
        <w:tc>
          <w:tcPr>
            <w:tcW w:w="2144" w:type="dxa"/>
          </w:tcPr>
          <w:p w14:paraId="1F8D87D2" w14:textId="3708EACA" w:rsidR="00907FD6" w:rsidRDefault="00E34C09" w:rsidP="00907FD6">
            <w:pPr>
              <w:pStyle w:val="ListParagraph"/>
              <w:ind w:left="0"/>
              <w:jc w:val="center"/>
            </w:pPr>
            <w:r>
              <w:t xml:space="preserve">Number </w:t>
            </w:r>
            <w:r w:rsidR="00EE52E7">
              <w:t>of ra</w:t>
            </w:r>
            <w:r>
              <w:t>dial forces to represent</w:t>
            </w:r>
          </w:p>
        </w:tc>
        <w:tc>
          <w:tcPr>
            <w:tcW w:w="2186" w:type="dxa"/>
          </w:tcPr>
          <w:p w14:paraId="13A0406F" w14:textId="54364934" w:rsidR="00907FD6" w:rsidRDefault="00A90A92" w:rsidP="00A90A92">
            <w:pPr>
              <w:pStyle w:val="ListParagraph"/>
              <w:ind w:left="0"/>
              <w:jc w:val="center"/>
              <w:rPr>
                <w:rFonts w:ascii="Calibri" w:eastAsia="Calibri" w:hAnsi="Calibri" w:cs="Times New Roman"/>
              </w:rPr>
            </w:pPr>
            <m:oMathPara>
              <m:oMath>
                <m:r>
                  <w:rPr>
                    <w:rFonts w:ascii="Cambria Math" w:hAnsi="Cambria Math"/>
                  </w:rPr>
                  <m:t>numforce</m:t>
                </m:r>
              </m:oMath>
            </m:oMathPara>
          </w:p>
        </w:tc>
        <w:tc>
          <w:tcPr>
            <w:tcW w:w="3592" w:type="dxa"/>
          </w:tcPr>
          <w:p w14:paraId="05D49E32" w14:textId="0C05FE38" w:rsidR="00907FD6" w:rsidRDefault="00E34C09" w:rsidP="00907FD6">
            <w:pPr>
              <w:pStyle w:val="ListParagraph"/>
              <w:ind w:left="0"/>
              <w:jc w:val="center"/>
            </w:pPr>
            <w:r>
              <w:t>Positive integer. Suggested value: 200</w:t>
            </w:r>
          </w:p>
        </w:tc>
        <w:tc>
          <w:tcPr>
            <w:tcW w:w="1433" w:type="dxa"/>
          </w:tcPr>
          <w:p w14:paraId="48C59CA9" w14:textId="77777777" w:rsidR="00907FD6" w:rsidRDefault="00907FD6" w:rsidP="00907FD6">
            <w:pPr>
              <w:pStyle w:val="ListParagraph"/>
              <w:ind w:left="0"/>
              <w:jc w:val="center"/>
              <w:rPr>
                <w:rFonts w:ascii="Calibri" w:eastAsia="Calibri" w:hAnsi="Calibri" w:cs="Times New Roman"/>
              </w:rPr>
            </w:pPr>
          </w:p>
        </w:tc>
      </w:tr>
      <w:tr w:rsidR="00907FD6" w14:paraId="5815D845" w14:textId="77777777" w:rsidTr="00907FD6">
        <w:tc>
          <w:tcPr>
            <w:tcW w:w="2144" w:type="dxa"/>
          </w:tcPr>
          <w:p w14:paraId="00F661B0" w14:textId="0083EC31" w:rsidR="00907FD6" w:rsidRDefault="00E34C09" w:rsidP="00907FD6">
            <w:pPr>
              <w:pStyle w:val="ListParagraph"/>
              <w:ind w:left="0"/>
              <w:jc w:val="center"/>
            </w:pPr>
            <w:r>
              <w:t>Maximum acceptable value for forces to be represented</w:t>
            </w:r>
          </w:p>
        </w:tc>
        <w:tc>
          <w:tcPr>
            <w:tcW w:w="2186" w:type="dxa"/>
          </w:tcPr>
          <w:p w14:paraId="070E5BA8" w14:textId="74C6BF01" w:rsidR="00907FD6" w:rsidRDefault="00A90A92" w:rsidP="00A90A92">
            <w:pPr>
              <w:pStyle w:val="ListParagraph"/>
              <w:ind w:left="0"/>
              <w:jc w:val="center"/>
              <w:rPr>
                <w:rFonts w:ascii="Calibri" w:eastAsia="Calibri" w:hAnsi="Calibri" w:cs="Times New Roman"/>
              </w:rPr>
            </w:pPr>
            <m:oMathPara>
              <m:oMath>
                <m:r>
                  <w:rPr>
                    <w:rFonts w:ascii="Cambria Math" w:hAnsi="Cambria Math"/>
                  </w:rPr>
                  <m:t>fstop</m:t>
                </m:r>
              </m:oMath>
            </m:oMathPara>
          </w:p>
        </w:tc>
        <w:tc>
          <w:tcPr>
            <w:tcW w:w="3592" w:type="dxa"/>
          </w:tcPr>
          <w:p w14:paraId="4CDEF0C8" w14:textId="6008CB65" w:rsidR="00907FD6" w:rsidRDefault="00E34C09" w:rsidP="00907FD6">
            <w:pPr>
              <w:pStyle w:val="ListParagraph"/>
              <w:ind w:left="0"/>
              <w:jc w:val="center"/>
            </w:pPr>
            <w:r>
              <w:t>Positive sign.</w:t>
            </w:r>
          </w:p>
        </w:tc>
        <w:tc>
          <w:tcPr>
            <w:tcW w:w="1433" w:type="dxa"/>
          </w:tcPr>
          <w:p w14:paraId="1FC80934" w14:textId="241AE25E" w:rsidR="00907FD6" w:rsidRDefault="00E34C09" w:rsidP="00E34C09">
            <w:pPr>
              <w:pStyle w:val="ListParagraph"/>
              <w:ind w:left="0"/>
              <w:jc w:val="center"/>
              <w:rPr>
                <w:rFonts w:ascii="Calibri" w:eastAsia="Calibri" w:hAnsi="Calibri" w:cs="Times New Roman"/>
              </w:rPr>
            </w:pPr>
            <m:oMathPara>
              <m:oMath>
                <m:r>
                  <w:rPr>
                    <w:rFonts w:ascii="Cambria Math" w:hAnsi="Cambria Math"/>
                  </w:rPr>
                  <m:t>N/m</m:t>
                </m:r>
              </m:oMath>
            </m:oMathPara>
          </w:p>
        </w:tc>
      </w:tr>
    </w:tbl>
    <w:p w14:paraId="3CC00160" w14:textId="77777777" w:rsidR="00B82DF1" w:rsidRDefault="00B82DF1" w:rsidP="00685477">
      <w:pPr>
        <w:jc w:val="both"/>
      </w:pPr>
    </w:p>
    <w:p w14:paraId="5FC2F374" w14:textId="0ABB4A78" w:rsidR="005A3CB4" w:rsidRDefault="005A3CB4" w:rsidP="00685477">
      <w:pPr>
        <w:jc w:val="both"/>
      </w:pPr>
      <w:r>
        <w:t>This code also uses bore distortion, FEM related, ring gap size, ring-liner clearance, radial force and ring-liner force inputs and outputs of the sub-model performing the computation related to the conformability study</w:t>
      </w:r>
      <w:r w:rsidR="0048086A">
        <w:t xml:space="preserve"> for one specific ring gap location</w:t>
      </w:r>
      <w:r>
        <w:t>.</w:t>
      </w:r>
    </w:p>
    <w:p w14:paraId="637E573A" w14:textId="77777777" w:rsidR="005A3CB4" w:rsidRDefault="005A3CB4" w:rsidP="00685477">
      <w:pPr>
        <w:jc w:val="both"/>
      </w:pPr>
    </w:p>
    <w:p w14:paraId="65BBA625" w14:textId="2002AB5B" w:rsidR="005A3CB4" w:rsidRDefault="005A3CB4" w:rsidP="005A3CB4">
      <w:pPr>
        <w:jc w:val="both"/>
        <w:rPr>
          <w:b/>
          <w:sz w:val="28"/>
        </w:rPr>
      </w:pPr>
      <w:r>
        <w:rPr>
          <w:b/>
          <w:sz w:val="28"/>
        </w:rPr>
        <w:t>Outputs of sub-model performing the radial plots related to the conformability study</w:t>
      </w:r>
      <w:r w:rsidR="00557CD4">
        <w:rPr>
          <w:b/>
          <w:sz w:val="28"/>
        </w:rPr>
        <w:t xml:space="preserve"> for one specific ring gap location</w:t>
      </w:r>
    </w:p>
    <w:p w14:paraId="6AE1D0F3" w14:textId="77777777" w:rsidR="005A3CB4" w:rsidRDefault="005A3CB4" w:rsidP="005A3CB4">
      <w:pPr>
        <w:jc w:val="both"/>
        <w:rPr>
          <w:b/>
          <w:sz w:val="28"/>
        </w:rPr>
      </w:pPr>
    </w:p>
    <w:p w14:paraId="107B0572" w14:textId="13761BC4" w:rsidR="006D4D84" w:rsidRDefault="006D4D84" w:rsidP="006D4D84">
      <w:pPr>
        <w:jc w:val="both"/>
      </w:pPr>
      <w:r>
        <w:t>Two plots are generated:</w:t>
      </w:r>
    </w:p>
    <w:p w14:paraId="5A8C9DEF" w14:textId="36C981A6" w:rsidR="006D4D84" w:rsidRDefault="006D4D84" w:rsidP="006D4D84">
      <w:pPr>
        <w:pStyle w:val="ListParagraph"/>
        <w:numPr>
          <w:ilvl w:val="0"/>
          <w:numId w:val="5"/>
        </w:numPr>
        <w:jc w:val="both"/>
      </w:pPr>
      <w:r>
        <w:t xml:space="preserve">The first one contains radial plot of the bore and the ring with the specified magnification coefficient. It also contains scaled lines showing the ring-liner forces based on the number of forces to </w:t>
      </w:r>
      <w:r w:rsidR="00A537A1">
        <w:t xml:space="preserve">be </w:t>
      </w:r>
      <w:r>
        <w:t xml:space="preserve">represented and the maximum acceptable value specified. </w:t>
      </w:r>
      <w:r w:rsidR="008C10B1">
        <w:t xml:space="preserve">It </w:t>
      </w:r>
      <w:r w:rsidR="00B06B5C">
        <w:t>also displays separate</w:t>
      </w:r>
      <w:r w:rsidR="008C10B1">
        <w:t xml:space="preserve"> message</w:t>
      </w:r>
      <w:r w:rsidR="00B06B5C">
        <w:t>(s)</w:t>
      </w:r>
      <w:r w:rsidR="008C10B1">
        <w:t xml:space="preserve"> if the bore or/and the ring is(are) misrepresented because of the magnification coefficient. It </w:t>
      </w:r>
      <w:r w:rsidR="00B14721">
        <w:t>also shows</w:t>
      </w:r>
      <w:r w:rsidR="008C10B1">
        <w:t xml:space="preserve"> the ring gap location within the bore fixed reference from thrust to thrust side and shows a message in case the force is truncated somewhere based on the maximum acceptable value for force to be represented that has been chosen.</w:t>
      </w:r>
    </w:p>
    <w:p w14:paraId="1925CE54" w14:textId="1DB2C841" w:rsidR="006D4D84" w:rsidRDefault="006D4D84" w:rsidP="006D4D84">
      <w:pPr>
        <w:pStyle w:val="ListParagraph"/>
        <w:numPr>
          <w:ilvl w:val="0"/>
          <w:numId w:val="5"/>
        </w:numPr>
        <w:jc w:val="both"/>
      </w:pPr>
      <w:r>
        <w:t>The second one contains radial plot of the bore and the ring with the specified magnification coefficient. It also contains scaled lines showing the radial forces based on the number of forces to</w:t>
      </w:r>
      <w:r w:rsidR="00A537A1">
        <w:t xml:space="preserve"> be</w:t>
      </w:r>
      <w:r>
        <w:t xml:space="preserve"> represented and the maximum acceptable value specified. </w:t>
      </w:r>
      <w:r w:rsidR="008C10B1">
        <w:t xml:space="preserve">It also displays </w:t>
      </w:r>
      <w:r w:rsidR="0023048C">
        <w:t xml:space="preserve">separate </w:t>
      </w:r>
      <w:r w:rsidR="008C10B1">
        <w:t>message</w:t>
      </w:r>
      <w:r w:rsidR="0023048C">
        <w:t>(s)</w:t>
      </w:r>
      <w:r w:rsidR="008C10B1">
        <w:t xml:space="preserve"> if the bore or/and the ring is(are) misrepresented because of the magnification coefficient. It also </w:t>
      </w:r>
      <w:r w:rsidR="00F8564C">
        <w:t>shows</w:t>
      </w:r>
      <w:r w:rsidR="008C10B1">
        <w:t xml:space="preserve"> the ring gap location within the bore fixed reference from thrust to thrust side and shows a message in case the force is truncated somewhere based on the maximum acceptable value for force to be represented that has been chosen.</w:t>
      </w:r>
    </w:p>
    <w:p w14:paraId="50C9C02D" w14:textId="77777777" w:rsidR="00AA257A" w:rsidRDefault="00AA257A" w:rsidP="00AA257A">
      <w:pPr>
        <w:jc w:val="both"/>
      </w:pPr>
    </w:p>
    <w:p w14:paraId="6C8462BB" w14:textId="4FA2FD8C" w:rsidR="00AA257A" w:rsidRDefault="00AA257A" w:rsidP="00AA257A">
      <w:pPr>
        <w:jc w:val="both"/>
        <w:rPr>
          <w:b/>
          <w:sz w:val="28"/>
        </w:rPr>
      </w:pPr>
      <w:r>
        <w:rPr>
          <w:b/>
          <w:sz w:val="28"/>
        </w:rPr>
        <w:t xml:space="preserve">Module </w:t>
      </w:r>
      <w:r w:rsidR="00814728">
        <w:rPr>
          <w:b/>
          <w:sz w:val="28"/>
        </w:rPr>
        <w:t>4</w:t>
      </w:r>
      <w:r>
        <w:rPr>
          <w:b/>
          <w:sz w:val="28"/>
        </w:rPr>
        <w:t xml:space="preserve">: </w:t>
      </w:r>
      <w:r w:rsidRPr="006744F6">
        <w:rPr>
          <w:b/>
          <w:sz w:val="28"/>
        </w:rPr>
        <w:t>Calculate the ring-bore and ring-liner conformability</w:t>
      </w:r>
      <w:r w:rsidR="00814728">
        <w:rPr>
          <w:b/>
          <w:sz w:val="28"/>
        </w:rPr>
        <w:t xml:space="preserve"> for different ring gap locations</w:t>
      </w:r>
    </w:p>
    <w:p w14:paraId="2DCC80F8" w14:textId="77777777" w:rsidR="00AA257A" w:rsidRDefault="00AA257A" w:rsidP="00AA257A">
      <w:pPr>
        <w:jc w:val="both"/>
        <w:rPr>
          <w:b/>
          <w:sz w:val="28"/>
        </w:rPr>
      </w:pPr>
    </w:p>
    <w:p w14:paraId="197C6644" w14:textId="37050137" w:rsidR="00AA257A" w:rsidRDefault="00AA257A" w:rsidP="00AA257A">
      <w:pPr>
        <w:jc w:val="both"/>
      </w:pPr>
      <w:r>
        <w:t xml:space="preserve">This module consists of 2 sub-models. The first one performs the computation related to the conformability study for </w:t>
      </w:r>
      <w:r w:rsidR="00EE52E7">
        <w:t>different</w:t>
      </w:r>
      <w:r>
        <w:t xml:space="preserve"> ring gap position</w:t>
      </w:r>
      <w:r w:rsidR="00EE52E7">
        <w:t>s</w:t>
      </w:r>
      <w:r>
        <w:t>. The second one uses the result of the fi</w:t>
      </w:r>
      <w:r w:rsidR="00EE52E7">
        <w:t>rst sub-model to generate the ra</w:t>
      </w:r>
      <w:r>
        <w:t>dial plots. Inputs and outputs of each of these sub-modules are provided below.</w:t>
      </w:r>
    </w:p>
    <w:p w14:paraId="546BECB5" w14:textId="77777777" w:rsidR="00AA257A" w:rsidRDefault="00AA257A" w:rsidP="00AA257A">
      <w:pPr>
        <w:jc w:val="both"/>
        <w:rPr>
          <w:b/>
          <w:sz w:val="28"/>
        </w:rPr>
      </w:pPr>
    </w:p>
    <w:p w14:paraId="4B64C9D3" w14:textId="6C240B31" w:rsidR="00AA257A" w:rsidRDefault="00AA257A" w:rsidP="00AA257A">
      <w:pPr>
        <w:jc w:val="both"/>
        <w:rPr>
          <w:b/>
          <w:sz w:val="28"/>
        </w:rPr>
      </w:pPr>
      <w:r>
        <w:rPr>
          <w:b/>
          <w:sz w:val="28"/>
        </w:rPr>
        <w:t xml:space="preserve">Inputs of sub-model performing the computation related to the conformability study </w:t>
      </w:r>
      <w:r w:rsidR="00EE52E7">
        <w:rPr>
          <w:b/>
          <w:sz w:val="28"/>
        </w:rPr>
        <w:t>for different ring gap locations</w:t>
      </w:r>
    </w:p>
    <w:p w14:paraId="749F76F8" w14:textId="77777777" w:rsidR="00AA257A" w:rsidRDefault="00AA257A" w:rsidP="00AA257A">
      <w:pPr>
        <w:jc w:val="both"/>
        <w:rPr>
          <w:b/>
          <w:sz w:val="28"/>
        </w:rPr>
      </w:pPr>
    </w:p>
    <w:p w14:paraId="24A407B3" w14:textId="77777777" w:rsidR="00AA257A" w:rsidRDefault="00AA257A" w:rsidP="00AA257A">
      <w:pPr>
        <w:jc w:val="both"/>
      </w:pPr>
      <w:r>
        <w:t>Inputs that need to be provided by the user.</w:t>
      </w:r>
    </w:p>
    <w:p w14:paraId="43C81E64" w14:textId="77777777" w:rsidR="00AA257A" w:rsidRDefault="00AA257A" w:rsidP="00AA257A">
      <w:pPr>
        <w:jc w:val="both"/>
      </w:pPr>
    </w:p>
    <w:tbl>
      <w:tblPr>
        <w:tblStyle w:val="TableGrid"/>
        <w:tblW w:w="9355" w:type="dxa"/>
        <w:tblLook w:val="04A0" w:firstRow="1" w:lastRow="0" w:firstColumn="1" w:lastColumn="0" w:noHBand="0" w:noVBand="1"/>
      </w:tblPr>
      <w:tblGrid>
        <w:gridCol w:w="2144"/>
        <w:gridCol w:w="2186"/>
        <w:gridCol w:w="3592"/>
        <w:gridCol w:w="1433"/>
      </w:tblGrid>
      <w:tr w:rsidR="00AA257A" w14:paraId="441B231A" w14:textId="77777777" w:rsidTr="00E91EE0">
        <w:tc>
          <w:tcPr>
            <w:tcW w:w="2144" w:type="dxa"/>
          </w:tcPr>
          <w:p w14:paraId="6F42BD4A" w14:textId="77777777" w:rsidR="00AA257A" w:rsidRDefault="00AA257A" w:rsidP="00E91EE0">
            <w:pPr>
              <w:pStyle w:val="ListParagraph"/>
              <w:ind w:left="0"/>
              <w:jc w:val="center"/>
            </w:pPr>
            <w:r>
              <w:t>Nomenclature</w:t>
            </w:r>
          </w:p>
        </w:tc>
        <w:tc>
          <w:tcPr>
            <w:tcW w:w="2186" w:type="dxa"/>
          </w:tcPr>
          <w:p w14:paraId="6E64AD5A" w14:textId="77777777" w:rsidR="00AA257A" w:rsidRDefault="00AA257A" w:rsidP="00E91EE0">
            <w:pPr>
              <w:pStyle w:val="ListParagraph"/>
              <w:ind w:left="0"/>
              <w:jc w:val="center"/>
            </w:pPr>
            <w:r>
              <w:t>Variable designation</w:t>
            </w:r>
          </w:p>
        </w:tc>
        <w:tc>
          <w:tcPr>
            <w:tcW w:w="3592" w:type="dxa"/>
          </w:tcPr>
          <w:p w14:paraId="275B3E12" w14:textId="77777777" w:rsidR="00AA257A" w:rsidRDefault="00AA257A" w:rsidP="00E91EE0">
            <w:pPr>
              <w:pStyle w:val="ListParagraph"/>
              <w:ind w:left="0"/>
              <w:jc w:val="center"/>
            </w:pPr>
            <w:r>
              <w:t>Comment</w:t>
            </w:r>
          </w:p>
        </w:tc>
        <w:tc>
          <w:tcPr>
            <w:tcW w:w="1433" w:type="dxa"/>
          </w:tcPr>
          <w:p w14:paraId="7269136D" w14:textId="77777777" w:rsidR="00AA257A" w:rsidRDefault="00AA257A" w:rsidP="00E91EE0">
            <w:pPr>
              <w:pStyle w:val="ListParagraph"/>
              <w:ind w:left="0"/>
              <w:jc w:val="center"/>
            </w:pPr>
            <w:r>
              <w:t>Unit</w:t>
            </w:r>
          </w:p>
        </w:tc>
      </w:tr>
      <w:tr w:rsidR="00AA257A" w14:paraId="4A8C25E1" w14:textId="77777777" w:rsidTr="00E91EE0">
        <w:tc>
          <w:tcPr>
            <w:tcW w:w="2144" w:type="dxa"/>
          </w:tcPr>
          <w:p w14:paraId="601E6280" w14:textId="77777777" w:rsidR="00AA257A" w:rsidRDefault="00AA257A" w:rsidP="00E91EE0">
            <w:pPr>
              <w:pStyle w:val="ListParagraph"/>
              <w:ind w:left="0"/>
              <w:jc w:val="center"/>
            </w:pPr>
            <w:r>
              <w:t>IsBDist</w:t>
            </w:r>
          </w:p>
        </w:tc>
        <w:tc>
          <w:tcPr>
            <w:tcW w:w="2186" w:type="dxa"/>
          </w:tcPr>
          <w:p w14:paraId="08B5C256" w14:textId="77777777" w:rsidR="00AA257A" w:rsidRDefault="00AA257A" w:rsidP="00E91EE0">
            <w:pPr>
              <w:pStyle w:val="ListParagraph"/>
              <w:ind w:left="0"/>
              <w:jc w:val="center"/>
              <w:rPr>
                <w:rFonts w:ascii="Calibri" w:eastAsia="Calibri" w:hAnsi="Calibri" w:cs="Times New Roman"/>
              </w:rPr>
            </w:pPr>
          </w:p>
        </w:tc>
        <w:tc>
          <w:tcPr>
            <w:tcW w:w="3592" w:type="dxa"/>
          </w:tcPr>
          <w:p w14:paraId="3FED1E0E" w14:textId="77777777" w:rsidR="00AA257A" w:rsidRDefault="00AA257A" w:rsidP="00E91EE0">
            <w:pPr>
              <w:pStyle w:val="ListParagraph"/>
              <w:ind w:left="0"/>
              <w:jc w:val="center"/>
            </w:pPr>
            <w:r>
              <w:t>1 to take into account bore distortion when computing the force distribution in radial bore, 0 otherwise</w:t>
            </w:r>
          </w:p>
        </w:tc>
        <w:tc>
          <w:tcPr>
            <w:tcW w:w="1433" w:type="dxa"/>
          </w:tcPr>
          <w:p w14:paraId="06A6DD80" w14:textId="77777777" w:rsidR="00AA257A" w:rsidRDefault="00AA257A" w:rsidP="00E91EE0">
            <w:pPr>
              <w:pStyle w:val="ListParagraph"/>
              <w:ind w:left="0"/>
              <w:jc w:val="center"/>
              <w:rPr>
                <w:rFonts w:ascii="Calibri" w:eastAsia="Calibri" w:hAnsi="Calibri" w:cs="Times New Roman"/>
              </w:rPr>
            </w:pPr>
          </w:p>
        </w:tc>
      </w:tr>
      <w:tr w:rsidR="00AA257A" w14:paraId="33B80635" w14:textId="77777777" w:rsidTr="00E91EE0">
        <w:tc>
          <w:tcPr>
            <w:tcW w:w="2144" w:type="dxa"/>
          </w:tcPr>
          <w:p w14:paraId="7D961348" w14:textId="77777777" w:rsidR="00AA257A" w:rsidRDefault="00AA257A" w:rsidP="00E91EE0">
            <w:pPr>
              <w:pStyle w:val="ListParagraph"/>
              <w:ind w:left="0"/>
              <w:jc w:val="center"/>
            </w:pPr>
            <w:r>
              <w:t>IsPTilt</w:t>
            </w:r>
          </w:p>
        </w:tc>
        <w:tc>
          <w:tcPr>
            <w:tcW w:w="2186" w:type="dxa"/>
          </w:tcPr>
          <w:p w14:paraId="016EBC9A" w14:textId="77777777" w:rsidR="00AA257A" w:rsidRDefault="00AA257A" w:rsidP="00E91EE0">
            <w:pPr>
              <w:pStyle w:val="ListParagraph"/>
              <w:ind w:left="0"/>
              <w:jc w:val="center"/>
              <w:rPr>
                <w:rFonts w:ascii="Calibri" w:eastAsia="Calibri" w:hAnsi="Calibri" w:cs="Times New Roman"/>
              </w:rPr>
            </w:pPr>
          </w:p>
        </w:tc>
        <w:tc>
          <w:tcPr>
            <w:tcW w:w="3592" w:type="dxa"/>
          </w:tcPr>
          <w:p w14:paraId="104614C6" w14:textId="77777777" w:rsidR="00AA257A" w:rsidRDefault="00AA257A" w:rsidP="00E91EE0">
            <w:pPr>
              <w:pStyle w:val="ListParagraph"/>
              <w:ind w:left="0"/>
              <w:jc w:val="center"/>
            </w:pPr>
            <w:r>
              <w:t>1 to take into account piston dynamic tilt, 0 otherwise</w:t>
            </w:r>
          </w:p>
        </w:tc>
        <w:tc>
          <w:tcPr>
            <w:tcW w:w="1433" w:type="dxa"/>
          </w:tcPr>
          <w:p w14:paraId="6B97A594" w14:textId="77777777" w:rsidR="00AA257A" w:rsidRDefault="00AA257A" w:rsidP="00E91EE0">
            <w:pPr>
              <w:pStyle w:val="ListParagraph"/>
              <w:ind w:left="0"/>
              <w:jc w:val="center"/>
              <w:rPr>
                <w:rFonts w:ascii="Calibri" w:eastAsia="Calibri" w:hAnsi="Calibri" w:cs="Times New Roman"/>
              </w:rPr>
            </w:pPr>
          </w:p>
        </w:tc>
      </w:tr>
      <w:tr w:rsidR="00AA257A" w14:paraId="0C0D8306" w14:textId="77777777" w:rsidTr="00E91EE0">
        <w:tc>
          <w:tcPr>
            <w:tcW w:w="2144" w:type="dxa"/>
          </w:tcPr>
          <w:p w14:paraId="35D2DC9F" w14:textId="77777777" w:rsidR="00AA257A" w:rsidRDefault="00AA257A" w:rsidP="00E91EE0">
            <w:pPr>
              <w:pStyle w:val="ListParagraph"/>
              <w:ind w:left="0"/>
              <w:jc w:val="center"/>
            </w:pPr>
            <w:r>
              <w:t>IsGDist</w:t>
            </w:r>
          </w:p>
        </w:tc>
        <w:tc>
          <w:tcPr>
            <w:tcW w:w="2186" w:type="dxa"/>
          </w:tcPr>
          <w:p w14:paraId="75669088" w14:textId="77777777" w:rsidR="00AA257A" w:rsidRDefault="00AA257A" w:rsidP="00E91EE0">
            <w:pPr>
              <w:pStyle w:val="ListParagraph"/>
              <w:ind w:left="0"/>
              <w:jc w:val="center"/>
              <w:rPr>
                <w:rFonts w:ascii="Calibri" w:eastAsia="Calibri" w:hAnsi="Calibri" w:cs="Times New Roman"/>
              </w:rPr>
            </w:pPr>
          </w:p>
        </w:tc>
        <w:tc>
          <w:tcPr>
            <w:tcW w:w="3592" w:type="dxa"/>
          </w:tcPr>
          <w:p w14:paraId="7AC3AA43" w14:textId="77777777" w:rsidR="00AA257A" w:rsidRDefault="00AA257A" w:rsidP="00E91EE0">
            <w:pPr>
              <w:pStyle w:val="ListParagraph"/>
              <w:ind w:left="0"/>
              <w:jc w:val="center"/>
            </w:pPr>
            <w:r>
              <w:t>1 to take into account groove distortion when computing the force distribution in radial bore, 0 otherwise</w:t>
            </w:r>
          </w:p>
        </w:tc>
        <w:tc>
          <w:tcPr>
            <w:tcW w:w="1433" w:type="dxa"/>
          </w:tcPr>
          <w:p w14:paraId="3F67CC18" w14:textId="77777777" w:rsidR="00AA257A" w:rsidRDefault="00AA257A" w:rsidP="00E91EE0">
            <w:pPr>
              <w:pStyle w:val="ListParagraph"/>
              <w:ind w:left="0"/>
              <w:jc w:val="center"/>
              <w:rPr>
                <w:rFonts w:ascii="Calibri" w:eastAsia="Calibri" w:hAnsi="Calibri" w:cs="Times New Roman"/>
              </w:rPr>
            </w:pPr>
          </w:p>
        </w:tc>
      </w:tr>
      <w:tr w:rsidR="00AA257A" w14:paraId="0F8E1DB2" w14:textId="77777777" w:rsidTr="00E91EE0">
        <w:tc>
          <w:tcPr>
            <w:tcW w:w="2144" w:type="dxa"/>
          </w:tcPr>
          <w:p w14:paraId="7D682989" w14:textId="77777777" w:rsidR="00AA257A" w:rsidRDefault="00AA257A" w:rsidP="00E91EE0">
            <w:pPr>
              <w:pStyle w:val="ListParagraph"/>
              <w:ind w:left="0"/>
              <w:jc w:val="center"/>
            </w:pPr>
            <w:r>
              <w:t>IsFreeshape</w:t>
            </w:r>
          </w:p>
        </w:tc>
        <w:tc>
          <w:tcPr>
            <w:tcW w:w="2186" w:type="dxa"/>
          </w:tcPr>
          <w:p w14:paraId="200E5AFE" w14:textId="77777777" w:rsidR="00AA257A" w:rsidRDefault="00AA257A" w:rsidP="00E91EE0">
            <w:pPr>
              <w:pStyle w:val="ListParagraph"/>
              <w:ind w:left="0"/>
              <w:jc w:val="center"/>
              <w:rPr>
                <w:rFonts w:ascii="Calibri" w:eastAsia="Calibri" w:hAnsi="Calibri" w:cs="Times New Roman"/>
              </w:rPr>
            </w:pPr>
          </w:p>
        </w:tc>
        <w:tc>
          <w:tcPr>
            <w:tcW w:w="3592" w:type="dxa"/>
          </w:tcPr>
          <w:p w14:paraId="61C57D3E" w14:textId="77777777" w:rsidR="00AA257A" w:rsidRDefault="00AA257A" w:rsidP="00E91EE0">
            <w:pPr>
              <w:pStyle w:val="ListParagraph"/>
              <w:ind w:left="0"/>
              <w:jc w:val="center"/>
            </w:pPr>
            <w:r>
              <w:t>1 to provide the free-shape coordinates or curvature and 0 to provide the radial pressure distribution for the circular bore</w:t>
            </w:r>
          </w:p>
        </w:tc>
        <w:tc>
          <w:tcPr>
            <w:tcW w:w="1433" w:type="dxa"/>
          </w:tcPr>
          <w:p w14:paraId="70628B7D" w14:textId="77777777" w:rsidR="00AA257A" w:rsidRDefault="00AA257A" w:rsidP="00E91EE0">
            <w:pPr>
              <w:pStyle w:val="ListParagraph"/>
              <w:ind w:left="0"/>
              <w:jc w:val="center"/>
              <w:rPr>
                <w:rFonts w:ascii="Calibri" w:eastAsia="Calibri" w:hAnsi="Calibri" w:cs="Times New Roman"/>
              </w:rPr>
            </w:pPr>
          </w:p>
        </w:tc>
      </w:tr>
      <w:tr w:rsidR="00AA257A" w14:paraId="473979D6" w14:textId="77777777" w:rsidTr="00E91EE0">
        <w:tc>
          <w:tcPr>
            <w:tcW w:w="2144" w:type="dxa"/>
          </w:tcPr>
          <w:p w14:paraId="5A15DCB3" w14:textId="77777777" w:rsidR="00AA257A" w:rsidRDefault="00AA257A" w:rsidP="00E91EE0">
            <w:pPr>
              <w:pStyle w:val="ListParagraph"/>
              <w:ind w:left="0"/>
              <w:jc w:val="center"/>
            </w:pPr>
            <w:r>
              <w:t>Bore diameter</w:t>
            </w:r>
          </w:p>
        </w:tc>
        <w:tc>
          <w:tcPr>
            <w:tcW w:w="2186" w:type="dxa"/>
          </w:tcPr>
          <w:p w14:paraId="13C0B139" w14:textId="77777777" w:rsidR="00AA257A" w:rsidRDefault="00A87156" w:rsidP="00E91EE0">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592" w:type="dxa"/>
          </w:tcPr>
          <w:p w14:paraId="625B844A" w14:textId="77777777" w:rsidR="00AA257A" w:rsidRDefault="00AA257A" w:rsidP="00E91EE0">
            <w:pPr>
              <w:pStyle w:val="ListParagraph"/>
              <w:ind w:left="0"/>
              <w:jc w:val="center"/>
            </w:pPr>
          </w:p>
        </w:tc>
        <w:tc>
          <w:tcPr>
            <w:tcW w:w="1433" w:type="dxa"/>
          </w:tcPr>
          <w:p w14:paraId="6BEEE7A4" w14:textId="77777777" w:rsidR="00AA257A" w:rsidRDefault="00AA257A" w:rsidP="00E91EE0">
            <w:pPr>
              <w:pStyle w:val="ListParagraph"/>
              <w:ind w:left="0"/>
              <w:jc w:val="center"/>
            </w:pPr>
            <m:oMathPara>
              <m:oMath>
                <m:r>
                  <w:rPr>
                    <w:rFonts w:ascii="Cambria Math" w:hAnsi="Cambria Math"/>
                  </w:rPr>
                  <m:t>mm</m:t>
                </m:r>
              </m:oMath>
            </m:oMathPara>
          </w:p>
        </w:tc>
      </w:tr>
      <w:tr w:rsidR="00AA257A" w14:paraId="5A574400" w14:textId="77777777" w:rsidTr="00E91EE0">
        <w:tc>
          <w:tcPr>
            <w:tcW w:w="2144" w:type="dxa"/>
          </w:tcPr>
          <w:p w14:paraId="0303D8F1" w14:textId="77777777" w:rsidR="00AA257A" w:rsidRDefault="00AA257A" w:rsidP="00E91EE0">
            <w:pPr>
              <w:pStyle w:val="ListParagraph"/>
              <w:ind w:left="0"/>
              <w:jc w:val="center"/>
            </w:pPr>
            <w:r>
              <w:t>Gap size when ring is closed to circular bore</w:t>
            </w:r>
          </w:p>
        </w:tc>
        <w:tc>
          <w:tcPr>
            <w:tcW w:w="2186" w:type="dxa"/>
          </w:tcPr>
          <w:p w14:paraId="45A652FE"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gap</m:t>
                </m:r>
              </m:oMath>
            </m:oMathPara>
          </w:p>
        </w:tc>
        <w:tc>
          <w:tcPr>
            <w:tcW w:w="3592" w:type="dxa"/>
          </w:tcPr>
          <w:p w14:paraId="18CAB205" w14:textId="77777777" w:rsidR="00AA257A" w:rsidRDefault="00AA257A" w:rsidP="00E91EE0">
            <w:pPr>
              <w:pStyle w:val="ListParagraph"/>
              <w:ind w:left="0"/>
              <w:jc w:val="center"/>
            </w:pPr>
          </w:p>
        </w:tc>
        <w:tc>
          <w:tcPr>
            <w:tcW w:w="1433" w:type="dxa"/>
          </w:tcPr>
          <w:p w14:paraId="331C28D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07D44C4E" w14:textId="77777777" w:rsidTr="00E91EE0">
        <w:tc>
          <w:tcPr>
            <w:tcW w:w="2144" w:type="dxa"/>
          </w:tcPr>
          <w:p w14:paraId="60D89EEC" w14:textId="77777777" w:rsidR="00AA257A" w:rsidRDefault="00AA257A" w:rsidP="00E91EE0">
            <w:pPr>
              <w:pStyle w:val="ListParagraph"/>
              <w:ind w:left="0"/>
              <w:jc w:val="center"/>
            </w:pPr>
            <w:r>
              <w:t>Ring Young modulus</w:t>
            </w:r>
          </w:p>
        </w:tc>
        <w:tc>
          <w:tcPr>
            <w:tcW w:w="2186" w:type="dxa"/>
          </w:tcPr>
          <w:p w14:paraId="7155A54A"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592" w:type="dxa"/>
          </w:tcPr>
          <w:p w14:paraId="7DB2F4C0" w14:textId="77777777" w:rsidR="00AA257A" w:rsidRDefault="00AA257A" w:rsidP="00E91EE0">
            <w:pPr>
              <w:pStyle w:val="ListParagraph"/>
              <w:ind w:left="0"/>
              <w:jc w:val="center"/>
            </w:pPr>
          </w:p>
        </w:tc>
        <w:tc>
          <w:tcPr>
            <w:tcW w:w="1433" w:type="dxa"/>
          </w:tcPr>
          <w:p w14:paraId="5564671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GPa</m:t>
                </m:r>
              </m:oMath>
            </m:oMathPara>
          </w:p>
        </w:tc>
      </w:tr>
      <w:tr w:rsidR="00AA257A" w14:paraId="0613C801" w14:textId="77777777" w:rsidTr="00E91EE0">
        <w:tc>
          <w:tcPr>
            <w:tcW w:w="2144" w:type="dxa"/>
          </w:tcPr>
          <w:p w14:paraId="76800979" w14:textId="77777777" w:rsidR="00AA257A" w:rsidRDefault="00AA257A" w:rsidP="00E91EE0">
            <w:pPr>
              <w:pStyle w:val="ListParagraph"/>
              <w:ind w:left="0"/>
              <w:jc w:val="center"/>
            </w:pPr>
            <w:r>
              <w:t>Ring density</w:t>
            </w:r>
          </w:p>
        </w:tc>
        <w:tc>
          <w:tcPr>
            <w:tcW w:w="2186" w:type="dxa"/>
          </w:tcPr>
          <w:p w14:paraId="28F86F8E"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3592" w:type="dxa"/>
          </w:tcPr>
          <w:p w14:paraId="5DDC5328" w14:textId="77777777" w:rsidR="00AA257A" w:rsidRDefault="00AA257A" w:rsidP="00E91EE0">
            <w:pPr>
              <w:pStyle w:val="ListParagraph"/>
              <w:ind w:left="0"/>
              <w:jc w:val="center"/>
            </w:pPr>
          </w:p>
        </w:tc>
        <w:tc>
          <w:tcPr>
            <w:tcW w:w="1433" w:type="dxa"/>
          </w:tcPr>
          <w:p w14:paraId="686F04B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AA257A" w14:paraId="1149333C" w14:textId="77777777" w:rsidTr="00E91EE0">
        <w:tc>
          <w:tcPr>
            <w:tcW w:w="2144" w:type="dxa"/>
          </w:tcPr>
          <w:p w14:paraId="3FEC8FB3" w14:textId="77777777" w:rsidR="00AA257A" w:rsidRDefault="00AA257A" w:rsidP="00E91EE0">
            <w:pPr>
              <w:pStyle w:val="ListParagraph"/>
              <w:ind w:left="0"/>
              <w:jc w:val="center"/>
            </w:pPr>
            <w:r>
              <w:t>Ring Poisson ratio</w:t>
            </w:r>
          </w:p>
        </w:tc>
        <w:tc>
          <w:tcPr>
            <w:tcW w:w="2186" w:type="dxa"/>
          </w:tcPr>
          <w:p w14:paraId="7151AED9"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ν</m:t>
                    </m:r>
                  </m:e>
                  <m:sub>
                    <m:r>
                      <w:rPr>
                        <w:rFonts w:ascii="Cambria Math" w:eastAsia="Calibri" w:hAnsi="Cambria Math" w:cs="Times New Roman"/>
                      </w:rPr>
                      <m:t>r</m:t>
                    </m:r>
                  </m:sub>
                </m:sSub>
              </m:oMath>
            </m:oMathPara>
          </w:p>
        </w:tc>
        <w:tc>
          <w:tcPr>
            <w:tcW w:w="3592" w:type="dxa"/>
          </w:tcPr>
          <w:p w14:paraId="65ADBF74" w14:textId="77777777" w:rsidR="00AA257A" w:rsidRDefault="00AA257A" w:rsidP="00E91EE0">
            <w:pPr>
              <w:pStyle w:val="ListParagraph"/>
              <w:ind w:left="0"/>
              <w:jc w:val="center"/>
            </w:pPr>
          </w:p>
        </w:tc>
        <w:tc>
          <w:tcPr>
            <w:tcW w:w="1433" w:type="dxa"/>
          </w:tcPr>
          <w:p w14:paraId="5596B276" w14:textId="77777777" w:rsidR="00AA257A" w:rsidRDefault="00AA257A" w:rsidP="00E91EE0">
            <w:pPr>
              <w:pStyle w:val="ListParagraph"/>
              <w:ind w:left="0"/>
              <w:jc w:val="center"/>
              <w:rPr>
                <w:rFonts w:ascii="Calibri" w:eastAsia="Calibri" w:hAnsi="Calibri" w:cs="Times New Roman"/>
              </w:rPr>
            </w:pPr>
          </w:p>
        </w:tc>
      </w:tr>
      <w:tr w:rsidR="00AA257A" w14:paraId="062EA6EC" w14:textId="77777777" w:rsidTr="00E91EE0">
        <w:tc>
          <w:tcPr>
            <w:tcW w:w="2144" w:type="dxa"/>
          </w:tcPr>
          <w:p w14:paraId="403F3A85" w14:textId="77777777" w:rsidR="00AA257A" w:rsidRDefault="00AA257A" w:rsidP="00E91EE0">
            <w:pPr>
              <w:pStyle w:val="ListParagraph"/>
              <w:ind w:left="0"/>
              <w:jc w:val="center"/>
            </w:pPr>
            <w:r>
              <w:t>Ring thermal expansion coefficient</w:t>
            </w:r>
          </w:p>
        </w:tc>
        <w:tc>
          <w:tcPr>
            <w:tcW w:w="2186" w:type="dxa"/>
          </w:tcPr>
          <w:p w14:paraId="54B4E339"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oMath>
            </m:oMathPara>
          </w:p>
        </w:tc>
        <w:tc>
          <w:tcPr>
            <w:tcW w:w="3592" w:type="dxa"/>
          </w:tcPr>
          <w:p w14:paraId="3A7DD28E" w14:textId="77777777" w:rsidR="00AA257A" w:rsidRDefault="00AA257A" w:rsidP="00E91EE0">
            <w:pPr>
              <w:pStyle w:val="ListParagraph"/>
              <w:ind w:left="0"/>
              <w:jc w:val="center"/>
            </w:pPr>
          </w:p>
        </w:tc>
        <w:tc>
          <w:tcPr>
            <w:tcW w:w="1433" w:type="dxa"/>
          </w:tcPr>
          <w:p w14:paraId="08036B0E"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1/K</m:t>
                </m:r>
              </m:oMath>
            </m:oMathPara>
          </w:p>
        </w:tc>
      </w:tr>
      <w:tr w:rsidR="00AA257A" w14:paraId="0503DA77" w14:textId="77777777" w:rsidTr="00E91EE0">
        <w:tc>
          <w:tcPr>
            <w:tcW w:w="2144" w:type="dxa"/>
          </w:tcPr>
          <w:p w14:paraId="44903FBB" w14:textId="77777777" w:rsidR="00AA257A" w:rsidRDefault="00AA257A" w:rsidP="00E91EE0">
            <w:pPr>
              <w:pStyle w:val="ListParagraph"/>
              <w:ind w:left="0"/>
              <w:jc w:val="center"/>
            </w:pPr>
            <w:r>
              <w:t>Ring temperature</w:t>
            </w:r>
          </w:p>
        </w:tc>
        <w:tc>
          <w:tcPr>
            <w:tcW w:w="2186" w:type="dxa"/>
          </w:tcPr>
          <w:p w14:paraId="6CE9CF0F"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3592" w:type="dxa"/>
          </w:tcPr>
          <w:p w14:paraId="60B96264" w14:textId="77777777" w:rsidR="00AA257A" w:rsidRDefault="00AA257A" w:rsidP="00E91EE0">
            <w:pPr>
              <w:pStyle w:val="ListParagraph"/>
              <w:ind w:left="0"/>
              <w:jc w:val="center"/>
            </w:pPr>
          </w:p>
        </w:tc>
        <w:tc>
          <w:tcPr>
            <w:tcW w:w="1433" w:type="dxa"/>
          </w:tcPr>
          <w:p w14:paraId="43007E8E"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Celsuis</m:t>
                </m:r>
              </m:oMath>
            </m:oMathPara>
          </w:p>
        </w:tc>
      </w:tr>
      <w:tr w:rsidR="00AA257A" w14:paraId="6BEAE9F8" w14:textId="77777777" w:rsidTr="00E91EE0">
        <w:tc>
          <w:tcPr>
            <w:tcW w:w="2144" w:type="dxa"/>
          </w:tcPr>
          <w:p w14:paraId="7FE0C8A4" w14:textId="77777777" w:rsidR="00AA257A" w:rsidRDefault="00AA257A" w:rsidP="00E91EE0">
            <w:pPr>
              <w:pStyle w:val="ListParagraph"/>
              <w:ind w:left="0"/>
              <w:jc w:val="center"/>
            </w:pPr>
            <w:r>
              <w:t>Ring temperature increase from ID to OD distribution</w:t>
            </w:r>
          </w:p>
        </w:tc>
        <w:tc>
          <w:tcPr>
            <w:tcW w:w="2186" w:type="dxa"/>
          </w:tcPr>
          <w:p w14:paraId="6D7E2B5E" w14:textId="77777777" w:rsidR="00AA257A" w:rsidRDefault="00AA257A" w:rsidP="00E91EE0">
            <w:pPr>
              <w:pStyle w:val="ListParagraph"/>
              <w:ind w:left="0"/>
              <w:jc w:val="center"/>
              <w:rPr>
                <w:rFonts w:ascii="Calibri" w:eastAsia="Calibri" w:hAnsi="Calibri" w:cs="Times New Roman"/>
              </w:rPr>
            </w:pPr>
          </w:p>
        </w:tc>
        <w:tc>
          <w:tcPr>
            <w:tcW w:w="3592" w:type="dxa"/>
          </w:tcPr>
          <w:p w14:paraId="1C52B5A7" w14:textId="77777777" w:rsidR="00AA257A" w:rsidRDefault="00AA257A" w:rsidP="00E91EE0">
            <w:pPr>
              <w:pStyle w:val="ListParagraph"/>
              <w:ind w:left="0"/>
              <w:jc w:val="center"/>
            </w:pPr>
            <w:r>
              <w:t>Text file with the first column containing the circumferential direction angles in degrees defined with respect to the fixed frame with respect to the ring and the second one contains the radial ring temperature increase from ID to OD in Celsius.</w:t>
            </w:r>
          </w:p>
        </w:tc>
        <w:tc>
          <w:tcPr>
            <w:tcW w:w="1433" w:type="dxa"/>
          </w:tcPr>
          <w:p w14:paraId="2C0F8EED"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Celsius</m:t>
              </m:r>
            </m:oMath>
          </w:p>
        </w:tc>
      </w:tr>
      <w:tr w:rsidR="00AA257A" w14:paraId="744F97D6" w14:textId="77777777" w:rsidTr="00E91EE0">
        <w:tc>
          <w:tcPr>
            <w:tcW w:w="2144" w:type="dxa"/>
          </w:tcPr>
          <w:p w14:paraId="2E1EC110" w14:textId="77777777" w:rsidR="00AA257A" w:rsidRDefault="00AA257A" w:rsidP="00E91EE0">
            <w:pPr>
              <w:pStyle w:val="ListParagraph"/>
              <w:ind w:left="0"/>
              <w:jc w:val="center"/>
            </w:pPr>
            <w:r>
              <w:t>Number of elements for the FEM</w:t>
            </w:r>
          </w:p>
        </w:tc>
        <w:tc>
          <w:tcPr>
            <w:tcW w:w="2186" w:type="dxa"/>
          </w:tcPr>
          <w:p w14:paraId="6CE140ED"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Nbe</m:t>
                </m:r>
              </m:oMath>
            </m:oMathPara>
          </w:p>
        </w:tc>
        <w:tc>
          <w:tcPr>
            <w:tcW w:w="3592" w:type="dxa"/>
          </w:tcPr>
          <w:p w14:paraId="1884B431" w14:textId="77777777" w:rsidR="00AA257A" w:rsidRDefault="00AA257A" w:rsidP="00E91EE0">
            <w:pPr>
              <w:pStyle w:val="ListParagraph"/>
              <w:ind w:left="0"/>
              <w:jc w:val="center"/>
            </w:pPr>
            <w:r>
              <w:t>Positive integer</w:t>
            </w:r>
          </w:p>
        </w:tc>
        <w:tc>
          <w:tcPr>
            <w:tcW w:w="1433" w:type="dxa"/>
          </w:tcPr>
          <w:p w14:paraId="36018B73" w14:textId="77777777" w:rsidR="00AA257A" w:rsidRDefault="00AA257A" w:rsidP="00E91EE0">
            <w:pPr>
              <w:pStyle w:val="ListParagraph"/>
              <w:ind w:left="0"/>
              <w:jc w:val="center"/>
              <w:rPr>
                <w:rFonts w:ascii="Calibri" w:eastAsia="Calibri" w:hAnsi="Calibri" w:cs="Times New Roman"/>
              </w:rPr>
            </w:pPr>
          </w:p>
        </w:tc>
      </w:tr>
      <w:tr w:rsidR="00AA257A" w14:paraId="4A0A2075" w14:textId="77777777" w:rsidTr="00E91EE0">
        <w:tc>
          <w:tcPr>
            <w:tcW w:w="2144" w:type="dxa"/>
          </w:tcPr>
          <w:p w14:paraId="2C80DD83" w14:textId="77777777" w:rsidR="00AA257A" w:rsidRDefault="00AA257A" w:rsidP="00E91EE0">
            <w:pPr>
              <w:pStyle w:val="ListParagraph"/>
              <w:ind w:left="0"/>
              <w:jc w:val="center"/>
            </w:pPr>
            <w:r>
              <w:t>Number of points within one element for contact and lubrication force calculation</w:t>
            </w:r>
          </w:p>
        </w:tc>
        <w:tc>
          <w:tcPr>
            <w:tcW w:w="2186" w:type="dxa"/>
          </w:tcPr>
          <w:p w14:paraId="66BEAC4D"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Npe</m:t>
                </m:r>
              </m:oMath>
            </m:oMathPara>
          </w:p>
        </w:tc>
        <w:tc>
          <w:tcPr>
            <w:tcW w:w="3592" w:type="dxa"/>
          </w:tcPr>
          <w:p w14:paraId="3BE4EB47" w14:textId="77777777" w:rsidR="00AA257A" w:rsidRDefault="00AA257A" w:rsidP="00E91EE0">
            <w:pPr>
              <w:pStyle w:val="ListParagraph"/>
              <w:ind w:left="0"/>
              <w:jc w:val="center"/>
            </w:pPr>
            <w:r>
              <w:t>Positive integer</w:t>
            </w:r>
          </w:p>
        </w:tc>
        <w:tc>
          <w:tcPr>
            <w:tcW w:w="1433" w:type="dxa"/>
          </w:tcPr>
          <w:p w14:paraId="5822CC72" w14:textId="77777777" w:rsidR="00AA257A" w:rsidRDefault="00AA257A" w:rsidP="00E91EE0">
            <w:pPr>
              <w:pStyle w:val="ListParagraph"/>
              <w:ind w:left="0"/>
              <w:jc w:val="center"/>
              <w:rPr>
                <w:rFonts w:ascii="Calibri" w:eastAsia="Calibri" w:hAnsi="Calibri" w:cs="Times New Roman"/>
              </w:rPr>
            </w:pPr>
          </w:p>
        </w:tc>
      </w:tr>
      <w:tr w:rsidR="00AA257A" w14:paraId="7AE39EA8" w14:textId="77777777" w:rsidTr="00E91EE0">
        <w:tc>
          <w:tcPr>
            <w:tcW w:w="2144" w:type="dxa"/>
          </w:tcPr>
          <w:p w14:paraId="018C09B1" w14:textId="77777777" w:rsidR="00AA257A" w:rsidRDefault="00AA257A" w:rsidP="00E91EE0">
            <w:pPr>
              <w:pStyle w:val="ListParagraph"/>
              <w:ind w:left="0"/>
              <w:jc w:val="center"/>
            </w:pPr>
            <w:r>
              <w:t>Number of points within one element for gas force calculation</w:t>
            </w:r>
          </w:p>
        </w:tc>
        <w:tc>
          <w:tcPr>
            <w:tcW w:w="2186" w:type="dxa"/>
          </w:tcPr>
          <w:p w14:paraId="745C6EF7"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Nge</m:t>
                </m:r>
              </m:oMath>
            </m:oMathPara>
          </w:p>
        </w:tc>
        <w:tc>
          <w:tcPr>
            <w:tcW w:w="3592" w:type="dxa"/>
          </w:tcPr>
          <w:p w14:paraId="1919E542" w14:textId="77777777" w:rsidR="00AA257A" w:rsidRDefault="00AA257A" w:rsidP="00E91EE0">
            <w:pPr>
              <w:pStyle w:val="ListParagraph"/>
              <w:ind w:left="0"/>
              <w:jc w:val="center"/>
            </w:pPr>
            <w:r>
              <w:t>Positive integer</w:t>
            </w:r>
          </w:p>
        </w:tc>
        <w:tc>
          <w:tcPr>
            <w:tcW w:w="1433" w:type="dxa"/>
          </w:tcPr>
          <w:p w14:paraId="117CC6CF" w14:textId="77777777" w:rsidR="00AA257A" w:rsidRDefault="00AA257A" w:rsidP="00E91EE0">
            <w:pPr>
              <w:pStyle w:val="ListParagraph"/>
              <w:ind w:left="0"/>
              <w:jc w:val="center"/>
              <w:rPr>
                <w:rFonts w:ascii="Calibri" w:eastAsia="Calibri" w:hAnsi="Calibri" w:cs="Times New Roman"/>
              </w:rPr>
            </w:pPr>
          </w:p>
        </w:tc>
      </w:tr>
      <w:tr w:rsidR="00AA257A" w14:paraId="47A8A861" w14:textId="77777777" w:rsidTr="00E91EE0">
        <w:tc>
          <w:tcPr>
            <w:tcW w:w="2144" w:type="dxa"/>
          </w:tcPr>
          <w:p w14:paraId="094A7A5C" w14:textId="03525553" w:rsidR="00AA257A" w:rsidRDefault="00AA257A" w:rsidP="00E91EE0">
            <w:pPr>
              <w:pStyle w:val="ListParagraph"/>
              <w:ind w:left="0"/>
              <w:jc w:val="center"/>
            </w:pPr>
            <w:r>
              <w:t>Highest order in the Fourier series</w:t>
            </w:r>
            <w:r w:rsidR="00F16141">
              <w:t xml:space="preserve"> for bore distortion</w:t>
            </w:r>
            <w:r>
              <w:t>.</w:t>
            </w:r>
          </w:p>
        </w:tc>
        <w:tc>
          <w:tcPr>
            <w:tcW w:w="2186" w:type="dxa"/>
          </w:tcPr>
          <w:p w14:paraId="0944E17C" w14:textId="77777777" w:rsidR="00AA257A" w:rsidRDefault="00AA257A" w:rsidP="00E91EE0">
            <w:pPr>
              <w:pStyle w:val="ListParagraph"/>
              <w:ind w:left="0"/>
              <w:jc w:val="center"/>
            </w:pPr>
            <m:oMathPara>
              <m:oMath>
                <m:r>
                  <w:rPr>
                    <w:rFonts w:ascii="Cambria Math" w:eastAsiaTheme="minorEastAsia" w:hAnsi="Cambria Math"/>
                  </w:rPr>
                  <m:t>Norder</m:t>
                </m:r>
              </m:oMath>
            </m:oMathPara>
          </w:p>
        </w:tc>
        <w:tc>
          <w:tcPr>
            <w:tcW w:w="3592" w:type="dxa"/>
          </w:tcPr>
          <w:p w14:paraId="328AFF28" w14:textId="77777777" w:rsidR="00AA257A" w:rsidRDefault="00AA257A" w:rsidP="00E91EE0">
            <w:pPr>
              <w:pStyle w:val="ListParagraph"/>
              <w:ind w:left="0"/>
              <w:jc w:val="center"/>
            </w:pPr>
            <w:r>
              <w:t>Non-zero positive integer. User has to provide this value if IsBDist=1.</w:t>
            </w:r>
          </w:p>
        </w:tc>
        <w:tc>
          <w:tcPr>
            <w:tcW w:w="1433" w:type="dxa"/>
          </w:tcPr>
          <w:p w14:paraId="196B6259" w14:textId="77777777" w:rsidR="00AA257A" w:rsidRDefault="00AA257A" w:rsidP="00E91EE0">
            <w:pPr>
              <w:pStyle w:val="ListParagraph"/>
              <w:ind w:left="0"/>
              <w:jc w:val="center"/>
            </w:pPr>
          </w:p>
        </w:tc>
      </w:tr>
      <w:tr w:rsidR="00AA257A" w14:paraId="32D790EF" w14:textId="77777777" w:rsidTr="00E91EE0">
        <w:tc>
          <w:tcPr>
            <w:tcW w:w="2144" w:type="dxa"/>
          </w:tcPr>
          <w:p w14:paraId="2C5065FC" w14:textId="77777777" w:rsidR="00AA257A" w:rsidRDefault="00AA257A" w:rsidP="00E91EE0">
            <w:pPr>
              <w:pStyle w:val="ListParagraph"/>
              <w:ind w:left="0"/>
              <w:jc w:val="center"/>
            </w:pPr>
            <w:r>
              <w:t>Ampdata</w:t>
            </w:r>
          </w:p>
        </w:tc>
        <w:tc>
          <w:tcPr>
            <w:tcW w:w="2186" w:type="dxa"/>
          </w:tcPr>
          <w:p w14:paraId="236538BC" w14:textId="77777777" w:rsidR="00AA257A" w:rsidRDefault="00AA257A" w:rsidP="00E91EE0">
            <w:pPr>
              <w:pStyle w:val="ListParagraph"/>
              <w:ind w:left="0"/>
              <w:jc w:val="center"/>
            </w:pPr>
          </w:p>
        </w:tc>
        <w:tc>
          <w:tcPr>
            <w:tcW w:w="3592" w:type="dxa"/>
          </w:tcPr>
          <w:p w14:paraId="7D3E4302" w14:textId="77777777" w:rsidR="00AA257A" w:rsidRDefault="00AA257A" w:rsidP="00E91EE0">
            <w:pPr>
              <w:pStyle w:val="ListParagraph"/>
              <w:ind w:left="0"/>
              <w:jc w:val="center"/>
            </w:pPr>
            <w:r>
              <w:t>1 to provide the amplitudes and phases of bore distortion directly, 0 to provide dr distribution. User has to provide this value if IsBDist=1.</w:t>
            </w:r>
          </w:p>
        </w:tc>
        <w:tc>
          <w:tcPr>
            <w:tcW w:w="1433" w:type="dxa"/>
          </w:tcPr>
          <w:p w14:paraId="589DA534" w14:textId="77777777" w:rsidR="00AA257A" w:rsidRDefault="00AA257A" w:rsidP="00E91EE0">
            <w:pPr>
              <w:pStyle w:val="ListParagraph"/>
              <w:ind w:left="0"/>
              <w:jc w:val="center"/>
            </w:pPr>
          </w:p>
        </w:tc>
      </w:tr>
      <w:tr w:rsidR="00AA257A" w14:paraId="67702D1D" w14:textId="77777777" w:rsidTr="00E91EE0">
        <w:tc>
          <w:tcPr>
            <w:tcW w:w="2144" w:type="dxa"/>
          </w:tcPr>
          <w:p w14:paraId="12E000E3" w14:textId="77777777" w:rsidR="00AA257A" w:rsidRDefault="00AA257A" w:rsidP="00E91EE0">
            <w:pPr>
              <w:pStyle w:val="ListParagraph"/>
              <w:ind w:left="0"/>
              <w:jc w:val="center"/>
            </w:pPr>
            <w:r>
              <w:t>Amplitudes for bore distortion</w:t>
            </w:r>
          </w:p>
        </w:tc>
        <w:tc>
          <w:tcPr>
            <w:tcW w:w="2186" w:type="dxa"/>
          </w:tcPr>
          <w:p w14:paraId="368EB2B2" w14:textId="77777777" w:rsidR="00AA257A" w:rsidRDefault="00A87156" w:rsidP="00E91EE0">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m:oMathPara>
          </w:p>
        </w:tc>
        <w:tc>
          <w:tcPr>
            <w:tcW w:w="3592" w:type="dxa"/>
          </w:tcPr>
          <w:p w14:paraId="1B6A3347" w14:textId="77777777" w:rsidR="00AA257A" w:rsidRDefault="00AA257A" w:rsidP="00E91EE0">
            <w:pPr>
              <w:pStyle w:val="ListParagraph"/>
              <w:ind w:left="0"/>
              <w:jc w:val="center"/>
            </w:pPr>
            <w:r>
              <w:t xml:space="preserve">Positive values. Number of amplitudes to provide is equal to </w:t>
            </w:r>
            <m:oMath>
              <m:r>
                <w:rPr>
                  <w:rFonts w:ascii="Cambria Math" w:eastAsiaTheme="minorEastAsia" w:hAnsi="Cambria Math"/>
                </w:rPr>
                <m:t>Norder</m:t>
              </m:r>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,…,Norder</w:t>
            </w:r>
            <w:r>
              <w:rPr>
                <w:rFonts w:eastAsiaTheme="minorEastAsia"/>
                <w:vertAlign w:val="superscript"/>
              </w:rPr>
              <w:t>th</w:t>
            </w:r>
            <w:r>
              <w:rPr>
                <w:rFonts w:eastAsiaTheme="minorEastAsia"/>
              </w:rPr>
              <w:t xml:space="preserve"> amplitudes). User has to provide this value if IsBDist=1 and Ampdata=1.</w:t>
            </w:r>
          </w:p>
        </w:tc>
        <w:tc>
          <w:tcPr>
            <w:tcW w:w="1433" w:type="dxa"/>
          </w:tcPr>
          <w:p w14:paraId="543DF1C0" w14:textId="77777777" w:rsidR="00AA257A" w:rsidRDefault="00AA257A" w:rsidP="00E91EE0">
            <w:pPr>
              <w:pStyle w:val="ListParagraph"/>
              <w:ind w:left="0"/>
              <w:jc w:val="center"/>
            </w:pPr>
            <m:oMathPara>
              <m:oMath>
                <m:r>
                  <w:rPr>
                    <w:rFonts w:ascii="Cambria Math" w:eastAsiaTheme="minorEastAsia" w:hAnsi="Cambria Math"/>
                  </w:rPr>
                  <m:t>μm</m:t>
                </m:r>
              </m:oMath>
            </m:oMathPara>
          </w:p>
        </w:tc>
      </w:tr>
      <w:tr w:rsidR="00AA257A" w14:paraId="2161F525" w14:textId="77777777" w:rsidTr="00E91EE0">
        <w:tc>
          <w:tcPr>
            <w:tcW w:w="2144" w:type="dxa"/>
          </w:tcPr>
          <w:p w14:paraId="557F8D9F" w14:textId="77777777" w:rsidR="00AA257A" w:rsidRDefault="00AA257A" w:rsidP="00E91EE0">
            <w:pPr>
              <w:pStyle w:val="ListParagraph"/>
              <w:ind w:left="0"/>
              <w:jc w:val="center"/>
            </w:pPr>
            <w:r>
              <w:t>Phases for bore distortion</w:t>
            </w:r>
          </w:p>
        </w:tc>
        <w:tc>
          <w:tcPr>
            <w:tcW w:w="2186" w:type="dxa"/>
          </w:tcPr>
          <w:p w14:paraId="1968EFAB" w14:textId="77777777" w:rsidR="00AA257A" w:rsidRDefault="00A87156" w:rsidP="00E91EE0">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b</m:t>
                    </m:r>
                  </m:sub>
                </m:sSub>
              </m:oMath>
            </m:oMathPara>
          </w:p>
        </w:tc>
        <w:tc>
          <w:tcPr>
            <w:tcW w:w="3592" w:type="dxa"/>
          </w:tcPr>
          <w:p w14:paraId="69BF43F7" w14:textId="77777777" w:rsidR="00AA257A" w:rsidRDefault="00AA257A" w:rsidP="00E91EE0">
            <w:pPr>
              <w:pStyle w:val="ListParagraph"/>
              <w:ind w:left="0"/>
              <w:jc w:val="center"/>
            </w:pPr>
            <w:r>
              <w:t xml:space="preserve">Number of phases to provide is equal to </w:t>
            </w:r>
            <m:oMath>
              <m:r>
                <w:rPr>
                  <w:rFonts w:ascii="Cambria Math" w:eastAsiaTheme="minorEastAsia" w:hAnsi="Cambria Math"/>
                </w:rPr>
                <m:t>Norder-1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,…,Norder</w:t>
            </w:r>
            <w:r>
              <w:rPr>
                <w:rFonts w:eastAsiaTheme="minorEastAsia"/>
                <w:vertAlign w:val="superscript"/>
              </w:rPr>
              <w:t>th</w:t>
            </w:r>
            <w:r>
              <w:rPr>
                <w:rFonts w:eastAsiaTheme="minorEastAsia"/>
              </w:rPr>
              <w:t xml:space="preserve"> phases). User has to provide this value if IsBDist=1 and Ampdata=1.</w:t>
            </w:r>
          </w:p>
        </w:tc>
        <w:tc>
          <w:tcPr>
            <w:tcW w:w="1433" w:type="dxa"/>
          </w:tcPr>
          <w:p w14:paraId="699F5A8E" w14:textId="77777777" w:rsidR="00AA257A" w:rsidRDefault="00AA257A" w:rsidP="00E91EE0">
            <w:pPr>
              <w:pStyle w:val="ListParagraph"/>
              <w:ind w:left="0"/>
              <w:jc w:val="center"/>
            </w:pPr>
            <m:oMathPara>
              <m:oMath>
                <m:r>
                  <w:rPr>
                    <w:rFonts w:ascii="Cambria Math" w:eastAsiaTheme="minorEastAsia" w:hAnsi="Cambria Math"/>
                  </w:rPr>
                  <m:t>rad</m:t>
                </m:r>
              </m:oMath>
            </m:oMathPara>
          </w:p>
        </w:tc>
      </w:tr>
      <w:tr w:rsidR="00AA257A" w14:paraId="410E188E" w14:textId="77777777" w:rsidTr="00E91EE0">
        <w:tc>
          <w:tcPr>
            <w:tcW w:w="2144" w:type="dxa"/>
          </w:tcPr>
          <w:p w14:paraId="46065413" w14:textId="77777777" w:rsidR="00AA257A" w:rsidRDefault="00AA257A" w:rsidP="00E91EE0">
            <w:pPr>
              <w:pStyle w:val="ListParagraph"/>
              <w:ind w:left="0"/>
              <w:jc w:val="center"/>
            </w:pPr>
            <w:r>
              <w:t xml:space="preserve">Bore distortion distribution dr </w:t>
            </w:r>
          </w:p>
        </w:tc>
        <w:tc>
          <w:tcPr>
            <w:tcW w:w="2186" w:type="dxa"/>
          </w:tcPr>
          <w:p w14:paraId="7BD42940" w14:textId="77777777" w:rsidR="00AA257A" w:rsidRDefault="00AA257A" w:rsidP="00E91EE0">
            <w:pPr>
              <w:pStyle w:val="ListParagraph"/>
              <w:ind w:left="0"/>
              <w:jc w:val="center"/>
            </w:pPr>
          </w:p>
        </w:tc>
        <w:tc>
          <w:tcPr>
            <w:tcW w:w="3592" w:type="dxa"/>
          </w:tcPr>
          <w:p w14:paraId="153F7FFA"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bore distortion dr in microns. User has to provide this value if IsBDist=1 and Ampdata=0.</w:t>
            </w:r>
          </w:p>
        </w:tc>
        <w:tc>
          <w:tcPr>
            <w:tcW w:w="1433" w:type="dxa"/>
          </w:tcPr>
          <w:p w14:paraId="401D59E2" w14:textId="77777777" w:rsidR="00AA257A" w:rsidRDefault="00AA257A" w:rsidP="00E91EE0">
            <w:pPr>
              <w:pStyle w:val="ListParagraph"/>
              <w:ind w:left="0"/>
              <w:jc w:val="cente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3B9A4E7D" w14:textId="77777777" w:rsidTr="00E91EE0">
        <w:tc>
          <w:tcPr>
            <w:tcW w:w="2144" w:type="dxa"/>
          </w:tcPr>
          <w:p w14:paraId="54D0D72D" w14:textId="77777777" w:rsidR="00AA257A" w:rsidRDefault="00AA257A" w:rsidP="00E91EE0">
            <w:pPr>
              <w:pStyle w:val="ListParagraph"/>
              <w:ind w:left="0"/>
              <w:jc w:val="center"/>
            </w:pPr>
            <w:r>
              <w:t>Piston tilt angle</w:t>
            </w:r>
          </w:p>
        </w:tc>
        <w:tc>
          <w:tcPr>
            <w:tcW w:w="2186" w:type="dxa"/>
          </w:tcPr>
          <w:p w14:paraId="6ADBC026" w14:textId="77777777" w:rsidR="00AA257A" w:rsidRDefault="00A87156" w:rsidP="00E91EE0">
            <w:pPr>
              <w:pStyle w:val="ListParagraph"/>
              <w:ind w:left="0"/>
              <w:jc w:val="cente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oMath>
            </m:oMathPara>
          </w:p>
        </w:tc>
        <w:tc>
          <w:tcPr>
            <w:tcW w:w="3592" w:type="dxa"/>
          </w:tcPr>
          <w:p w14:paraId="0B6753BD" w14:textId="77777777" w:rsidR="00AA257A" w:rsidRDefault="00AA257A" w:rsidP="00E91EE0">
            <w:pPr>
              <w:pStyle w:val="ListParagraph"/>
              <w:ind w:left="0"/>
              <w:jc w:val="center"/>
            </w:pPr>
            <w:r>
              <w:t>User has to provide this value if IsPTilt=1.</w:t>
            </w:r>
          </w:p>
        </w:tc>
        <w:tc>
          <w:tcPr>
            <w:tcW w:w="1433" w:type="dxa"/>
          </w:tcPr>
          <w:p w14:paraId="16043CB9"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deg</m:t>
                </m:r>
              </m:oMath>
            </m:oMathPara>
          </w:p>
        </w:tc>
      </w:tr>
      <w:tr w:rsidR="00AA257A" w14:paraId="0EF300CB" w14:textId="77777777" w:rsidTr="00E91EE0">
        <w:tc>
          <w:tcPr>
            <w:tcW w:w="2144" w:type="dxa"/>
          </w:tcPr>
          <w:p w14:paraId="29C1DD9D" w14:textId="77777777" w:rsidR="00AA257A" w:rsidRDefault="00AA257A" w:rsidP="00E91EE0">
            <w:pPr>
              <w:pStyle w:val="ListParagraph"/>
              <w:ind w:left="0"/>
              <w:jc w:val="center"/>
            </w:pPr>
            <w:r>
              <w:t>Piston offset</w:t>
            </w:r>
          </w:p>
        </w:tc>
        <w:tc>
          <w:tcPr>
            <w:tcW w:w="2186" w:type="dxa"/>
          </w:tcPr>
          <w:p w14:paraId="0D5F9F76" w14:textId="77777777" w:rsidR="00AA257A" w:rsidRDefault="00AA257A" w:rsidP="00E91EE0">
            <w:pPr>
              <w:pStyle w:val="ListParagraph"/>
              <w:ind w:left="0"/>
              <w:jc w:val="center"/>
            </w:pPr>
            <m:oMathPara>
              <m:oMath>
                <m:r>
                  <w:rPr>
                    <w:rFonts w:ascii="Cambria Math" w:eastAsiaTheme="minorEastAsia" w:hAnsi="Cambria Math"/>
                  </w:rPr>
                  <m:t>off</m:t>
                </m:r>
              </m:oMath>
            </m:oMathPara>
          </w:p>
        </w:tc>
        <w:tc>
          <w:tcPr>
            <w:tcW w:w="3592" w:type="dxa"/>
          </w:tcPr>
          <w:p w14:paraId="28753A06" w14:textId="77777777" w:rsidR="00AA257A" w:rsidRDefault="00AA257A" w:rsidP="00E91EE0">
            <w:pPr>
              <w:pStyle w:val="ListParagraph"/>
              <w:ind w:left="0"/>
              <w:jc w:val="center"/>
            </w:pPr>
            <w:r>
              <w:t>Positive sign.</w:t>
            </w:r>
          </w:p>
        </w:tc>
        <w:tc>
          <w:tcPr>
            <w:tcW w:w="1433" w:type="dxa"/>
          </w:tcPr>
          <w:p w14:paraId="343FCEF3"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mm</m:t>
                </m:r>
              </m:oMath>
            </m:oMathPara>
          </w:p>
        </w:tc>
      </w:tr>
      <w:tr w:rsidR="00AA257A" w14:paraId="02F8D468" w14:textId="77777777" w:rsidTr="00E91EE0">
        <w:tc>
          <w:tcPr>
            <w:tcW w:w="2144" w:type="dxa"/>
          </w:tcPr>
          <w:p w14:paraId="1B722E49" w14:textId="77777777" w:rsidR="00AA257A" w:rsidRDefault="00AA257A" w:rsidP="00E91EE0">
            <w:pPr>
              <w:pStyle w:val="ListParagraph"/>
              <w:ind w:left="0"/>
              <w:jc w:val="center"/>
            </w:pPr>
            <w:r>
              <w:t>zk coefficient for oil viscosity calculation</w:t>
            </w:r>
          </w:p>
        </w:tc>
        <w:tc>
          <w:tcPr>
            <w:tcW w:w="2186" w:type="dxa"/>
          </w:tcPr>
          <w:p w14:paraId="06666563"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zk</m:t>
                </m:r>
              </m:oMath>
            </m:oMathPara>
          </w:p>
        </w:tc>
        <w:tc>
          <w:tcPr>
            <w:tcW w:w="3592" w:type="dxa"/>
          </w:tcPr>
          <w:p w14:paraId="214C49A7" w14:textId="77777777" w:rsidR="00AA257A" w:rsidRDefault="00AA257A" w:rsidP="00E91EE0">
            <w:pPr>
              <w:pStyle w:val="ListParagraph"/>
              <w:ind w:left="0"/>
              <w:jc w:val="center"/>
            </w:pPr>
          </w:p>
        </w:tc>
        <w:tc>
          <w:tcPr>
            <w:tcW w:w="1433" w:type="dxa"/>
          </w:tcPr>
          <w:p w14:paraId="06B25879" w14:textId="77777777" w:rsidR="00AA257A" w:rsidRDefault="00AA257A" w:rsidP="00E91EE0">
            <w:pPr>
              <w:pStyle w:val="ListParagraph"/>
              <w:ind w:left="0"/>
              <w:jc w:val="center"/>
              <w:rPr>
                <w:rFonts w:ascii="Calibri" w:eastAsia="Calibri" w:hAnsi="Calibri" w:cs="Times New Roman"/>
              </w:rPr>
            </w:pPr>
          </w:p>
        </w:tc>
      </w:tr>
      <w:tr w:rsidR="00AA257A" w14:paraId="3098F393" w14:textId="77777777" w:rsidTr="00E91EE0">
        <w:tc>
          <w:tcPr>
            <w:tcW w:w="2144" w:type="dxa"/>
          </w:tcPr>
          <w:p w14:paraId="1EF940F9" w14:textId="77777777" w:rsidR="00AA257A" w:rsidRDefault="00AA257A" w:rsidP="00E91EE0">
            <w:pPr>
              <w:pStyle w:val="ListParagraph"/>
              <w:ind w:left="0"/>
              <w:jc w:val="center"/>
            </w:pPr>
            <w:r>
              <w:t>Temp1 variable for oil viscosity calculation</w:t>
            </w:r>
          </w:p>
        </w:tc>
        <w:tc>
          <w:tcPr>
            <w:tcW w:w="2186" w:type="dxa"/>
          </w:tcPr>
          <w:p w14:paraId="5B3E43DC"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Tem</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c>
          <w:tcPr>
            <w:tcW w:w="3592" w:type="dxa"/>
          </w:tcPr>
          <w:p w14:paraId="7EBE30A0" w14:textId="77777777" w:rsidR="00AA257A" w:rsidRDefault="00AA257A" w:rsidP="00E91EE0">
            <w:pPr>
              <w:pStyle w:val="ListParagraph"/>
              <w:ind w:left="0"/>
              <w:jc w:val="center"/>
            </w:pPr>
          </w:p>
        </w:tc>
        <w:tc>
          <w:tcPr>
            <w:tcW w:w="1433" w:type="dxa"/>
          </w:tcPr>
          <w:p w14:paraId="615C64EE"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Celsius</m:t>
                </m:r>
              </m:oMath>
            </m:oMathPara>
          </w:p>
        </w:tc>
      </w:tr>
      <w:tr w:rsidR="00AA257A" w14:paraId="0AB84C21" w14:textId="77777777" w:rsidTr="00E91EE0">
        <w:tc>
          <w:tcPr>
            <w:tcW w:w="2144" w:type="dxa"/>
          </w:tcPr>
          <w:p w14:paraId="76C52491" w14:textId="77777777" w:rsidR="00AA257A" w:rsidRDefault="00AA257A" w:rsidP="00E91EE0">
            <w:pPr>
              <w:pStyle w:val="ListParagraph"/>
              <w:ind w:left="0"/>
              <w:jc w:val="center"/>
            </w:pPr>
            <w:r>
              <w:t>Temp2 variable for oil viscosity calculation</w:t>
            </w:r>
          </w:p>
        </w:tc>
        <w:tc>
          <w:tcPr>
            <w:tcW w:w="2186" w:type="dxa"/>
          </w:tcPr>
          <w:p w14:paraId="0418CA89"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Tem</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c>
          <w:tcPr>
            <w:tcW w:w="3592" w:type="dxa"/>
          </w:tcPr>
          <w:p w14:paraId="461EA6FC" w14:textId="77777777" w:rsidR="00AA257A" w:rsidRDefault="00AA257A" w:rsidP="00E91EE0">
            <w:pPr>
              <w:pStyle w:val="ListParagraph"/>
              <w:ind w:left="0"/>
              <w:jc w:val="center"/>
            </w:pPr>
          </w:p>
        </w:tc>
        <w:tc>
          <w:tcPr>
            <w:tcW w:w="1433" w:type="dxa"/>
          </w:tcPr>
          <w:p w14:paraId="20F8FAC0"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Celsius</m:t>
                </m:r>
              </m:oMath>
            </m:oMathPara>
          </w:p>
        </w:tc>
      </w:tr>
      <w:tr w:rsidR="00AA257A" w14:paraId="616F5493" w14:textId="77777777" w:rsidTr="00E91EE0">
        <w:tc>
          <w:tcPr>
            <w:tcW w:w="2144" w:type="dxa"/>
          </w:tcPr>
          <w:p w14:paraId="5B4D4030" w14:textId="77777777" w:rsidR="00AA257A" w:rsidRDefault="00AA257A" w:rsidP="00E91EE0">
            <w:pPr>
              <w:pStyle w:val="ListParagraph"/>
              <w:ind w:left="0"/>
              <w:jc w:val="center"/>
            </w:pPr>
            <w:r>
              <w:t>Oil density</w:t>
            </w:r>
          </w:p>
        </w:tc>
        <w:tc>
          <w:tcPr>
            <w:tcW w:w="2186" w:type="dxa"/>
          </w:tcPr>
          <w:p w14:paraId="3DA4661A"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oil</m:t>
                    </m:r>
                  </m:sub>
                </m:sSub>
              </m:oMath>
            </m:oMathPara>
          </w:p>
        </w:tc>
        <w:tc>
          <w:tcPr>
            <w:tcW w:w="3592" w:type="dxa"/>
          </w:tcPr>
          <w:p w14:paraId="66EDC62A" w14:textId="77777777" w:rsidR="00AA257A" w:rsidRDefault="00AA257A" w:rsidP="00E91EE0">
            <w:pPr>
              <w:pStyle w:val="ListParagraph"/>
              <w:ind w:left="0"/>
              <w:jc w:val="center"/>
            </w:pPr>
          </w:p>
        </w:tc>
        <w:tc>
          <w:tcPr>
            <w:tcW w:w="1433" w:type="dxa"/>
          </w:tcPr>
          <w:p w14:paraId="4AD8277A"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tc>
      </w:tr>
      <w:tr w:rsidR="00AA257A" w14:paraId="287A5FDA" w14:textId="77777777" w:rsidTr="00E91EE0">
        <w:tc>
          <w:tcPr>
            <w:tcW w:w="2144" w:type="dxa"/>
          </w:tcPr>
          <w:p w14:paraId="070C82C4" w14:textId="77777777" w:rsidR="00AA257A" w:rsidRDefault="00AA257A" w:rsidP="00E91EE0">
            <w:pPr>
              <w:pStyle w:val="ListParagraph"/>
              <w:ind w:left="0"/>
              <w:jc w:val="center"/>
            </w:pPr>
            <w:r>
              <w:t>hlratio coefficient for oil viscosity calculation</w:t>
            </w:r>
          </w:p>
        </w:tc>
        <w:tc>
          <w:tcPr>
            <w:tcW w:w="2186" w:type="dxa"/>
          </w:tcPr>
          <w:p w14:paraId="06015A3F"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hlratio</m:t>
                </m:r>
              </m:oMath>
            </m:oMathPara>
          </w:p>
        </w:tc>
        <w:tc>
          <w:tcPr>
            <w:tcW w:w="3592" w:type="dxa"/>
          </w:tcPr>
          <w:p w14:paraId="7CEFC979" w14:textId="77777777" w:rsidR="00AA257A" w:rsidRDefault="00AA257A" w:rsidP="00E91EE0">
            <w:pPr>
              <w:pStyle w:val="ListParagraph"/>
              <w:ind w:left="0"/>
              <w:jc w:val="center"/>
            </w:pPr>
          </w:p>
        </w:tc>
        <w:tc>
          <w:tcPr>
            <w:tcW w:w="1433" w:type="dxa"/>
          </w:tcPr>
          <w:p w14:paraId="161115B4" w14:textId="77777777" w:rsidR="00AA257A" w:rsidRDefault="00AA257A" w:rsidP="00E91EE0">
            <w:pPr>
              <w:pStyle w:val="ListParagraph"/>
              <w:ind w:left="0"/>
              <w:jc w:val="center"/>
              <w:rPr>
                <w:rFonts w:ascii="Calibri" w:eastAsia="Calibri" w:hAnsi="Calibri" w:cs="Times New Roman"/>
              </w:rPr>
            </w:pPr>
          </w:p>
        </w:tc>
      </w:tr>
      <w:tr w:rsidR="00AA257A" w14:paraId="40CE36F7" w14:textId="77777777" w:rsidTr="00E91EE0">
        <w:tc>
          <w:tcPr>
            <w:tcW w:w="2144" w:type="dxa"/>
          </w:tcPr>
          <w:p w14:paraId="79BBF047" w14:textId="77777777" w:rsidR="00AA257A" w:rsidRDefault="00AA257A" w:rsidP="00E91EE0">
            <w:pPr>
              <w:pStyle w:val="ListParagraph"/>
              <w:ind w:left="0"/>
              <w:jc w:val="center"/>
            </w:pPr>
            <w:r>
              <w:t>Beta1 coefficient for oil viscosity calculation</w:t>
            </w:r>
          </w:p>
        </w:tc>
        <w:tc>
          <w:tcPr>
            <w:tcW w:w="2186" w:type="dxa"/>
          </w:tcPr>
          <w:p w14:paraId="39FDDBF0"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3592" w:type="dxa"/>
          </w:tcPr>
          <w:p w14:paraId="5AEB61AC" w14:textId="77777777" w:rsidR="00AA257A" w:rsidRDefault="00AA257A" w:rsidP="00E91EE0">
            <w:pPr>
              <w:pStyle w:val="ListParagraph"/>
              <w:ind w:left="0"/>
              <w:jc w:val="center"/>
            </w:pPr>
          </w:p>
        </w:tc>
        <w:tc>
          <w:tcPr>
            <w:tcW w:w="1433" w:type="dxa"/>
          </w:tcPr>
          <w:p w14:paraId="130EFB5F" w14:textId="77777777" w:rsidR="00AA257A" w:rsidRDefault="00AA257A" w:rsidP="00E91EE0">
            <w:pPr>
              <w:pStyle w:val="ListParagraph"/>
              <w:ind w:left="0"/>
              <w:jc w:val="center"/>
              <w:rPr>
                <w:rFonts w:ascii="Calibri" w:eastAsia="Calibri" w:hAnsi="Calibri" w:cs="Times New Roman"/>
              </w:rPr>
            </w:pPr>
          </w:p>
        </w:tc>
      </w:tr>
      <w:tr w:rsidR="00AA257A" w14:paraId="07BA134B" w14:textId="77777777" w:rsidTr="00E91EE0">
        <w:tc>
          <w:tcPr>
            <w:tcW w:w="2144" w:type="dxa"/>
          </w:tcPr>
          <w:p w14:paraId="421F7833" w14:textId="77777777" w:rsidR="00AA257A" w:rsidRDefault="00AA257A" w:rsidP="00E91EE0">
            <w:pPr>
              <w:pStyle w:val="ListParagraph"/>
              <w:ind w:left="0"/>
              <w:jc w:val="center"/>
            </w:pPr>
            <w:r>
              <w:t>Beta2 coefficient for oil viscosity calculation</w:t>
            </w:r>
          </w:p>
        </w:tc>
        <w:tc>
          <w:tcPr>
            <w:tcW w:w="2186" w:type="dxa"/>
          </w:tcPr>
          <w:p w14:paraId="4C530788"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m:oMathPara>
          </w:p>
        </w:tc>
        <w:tc>
          <w:tcPr>
            <w:tcW w:w="3592" w:type="dxa"/>
          </w:tcPr>
          <w:p w14:paraId="2854BF6E" w14:textId="77777777" w:rsidR="00AA257A" w:rsidRDefault="00AA257A" w:rsidP="00E91EE0">
            <w:pPr>
              <w:pStyle w:val="ListParagraph"/>
              <w:ind w:left="0"/>
              <w:jc w:val="center"/>
            </w:pPr>
          </w:p>
        </w:tc>
        <w:tc>
          <w:tcPr>
            <w:tcW w:w="1433" w:type="dxa"/>
          </w:tcPr>
          <w:p w14:paraId="56409C54" w14:textId="77777777" w:rsidR="00AA257A" w:rsidRDefault="00AA257A" w:rsidP="00E91EE0">
            <w:pPr>
              <w:pStyle w:val="ListParagraph"/>
              <w:ind w:left="0"/>
              <w:jc w:val="center"/>
              <w:rPr>
                <w:rFonts w:ascii="Calibri" w:eastAsia="Calibri" w:hAnsi="Calibri" w:cs="Times New Roman"/>
              </w:rPr>
            </w:pPr>
          </w:p>
        </w:tc>
      </w:tr>
      <w:tr w:rsidR="00AA257A" w14:paraId="59FF69B8" w14:textId="77777777" w:rsidTr="00E91EE0">
        <w:tc>
          <w:tcPr>
            <w:tcW w:w="2144" w:type="dxa"/>
          </w:tcPr>
          <w:p w14:paraId="0882D062" w14:textId="77777777" w:rsidR="00AA257A" w:rsidRDefault="00AA257A" w:rsidP="00E91EE0">
            <w:pPr>
              <w:pStyle w:val="ListParagraph"/>
              <w:ind w:left="0"/>
              <w:jc w:val="center"/>
            </w:pPr>
            <w:r>
              <w:t>Viscosity of oil located within the groove</w:t>
            </w:r>
          </w:p>
        </w:tc>
        <w:tc>
          <w:tcPr>
            <w:tcW w:w="2186" w:type="dxa"/>
          </w:tcPr>
          <w:p w14:paraId="1D80F28E" w14:textId="77777777" w:rsidR="00AA257A" w:rsidRDefault="00AA257A" w:rsidP="00E91EE0">
            <w:pPr>
              <w:pStyle w:val="ListParagraph"/>
              <w:ind w:left="0"/>
              <w:jc w:val="center"/>
              <w:rPr>
                <w:rFonts w:ascii="Calibri" w:eastAsia="Calibri" w:hAnsi="Calibri" w:cs="Times New Roman"/>
              </w:rPr>
            </w:pPr>
          </w:p>
        </w:tc>
        <w:tc>
          <w:tcPr>
            <w:tcW w:w="3592" w:type="dxa"/>
          </w:tcPr>
          <w:p w14:paraId="76E5F8D7"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viscosity of oil located within the groove in Pa.s.</w:t>
            </w:r>
          </w:p>
        </w:tc>
        <w:tc>
          <w:tcPr>
            <w:tcW w:w="1433" w:type="dxa"/>
          </w:tcPr>
          <w:p w14:paraId="6F884657"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Pa.s</m:t>
              </m:r>
            </m:oMath>
          </w:p>
        </w:tc>
      </w:tr>
      <w:tr w:rsidR="00AA257A" w14:paraId="2413989A" w14:textId="77777777" w:rsidTr="00E91EE0">
        <w:tc>
          <w:tcPr>
            <w:tcW w:w="2144" w:type="dxa"/>
          </w:tcPr>
          <w:p w14:paraId="3687AA43" w14:textId="77777777" w:rsidR="00AA257A" w:rsidRDefault="00AA257A" w:rsidP="00E91EE0">
            <w:pPr>
              <w:pStyle w:val="ListParagraph"/>
              <w:ind w:left="0"/>
              <w:jc w:val="center"/>
            </w:pPr>
            <w:r>
              <w:t>Liner Young modulus</w:t>
            </w:r>
          </w:p>
        </w:tc>
        <w:tc>
          <w:tcPr>
            <w:tcW w:w="2186" w:type="dxa"/>
          </w:tcPr>
          <w:p w14:paraId="0D9B8DD5"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oMath>
            </m:oMathPara>
          </w:p>
        </w:tc>
        <w:tc>
          <w:tcPr>
            <w:tcW w:w="3592" w:type="dxa"/>
          </w:tcPr>
          <w:p w14:paraId="239CCE6A" w14:textId="77777777" w:rsidR="00AA257A" w:rsidRDefault="00AA257A" w:rsidP="00E91EE0">
            <w:pPr>
              <w:pStyle w:val="ListParagraph"/>
              <w:ind w:left="0"/>
              <w:jc w:val="center"/>
            </w:pPr>
          </w:p>
        </w:tc>
        <w:tc>
          <w:tcPr>
            <w:tcW w:w="1433" w:type="dxa"/>
          </w:tcPr>
          <w:p w14:paraId="51A78E86" w14:textId="77777777" w:rsidR="00AA257A" w:rsidRDefault="00AA257A" w:rsidP="00E91EE0">
            <w:pPr>
              <w:pStyle w:val="ListParagraph"/>
              <w:ind w:left="0"/>
              <w:jc w:val="center"/>
            </w:pPr>
            <m:oMathPara>
              <m:oMath>
                <m:r>
                  <w:rPr>
                    <w:rFonts w:ascii="Cambria Math" w:hAnsi="Cambria Math"/>
                  </w:rPr>
                  <m:t>GPa</m:t>
                </m:r>
              </m:oMath>
            </m:oMathPara>
          </w:p>
        </w:tc>
      </w:tr>
      <w:tr w:rsidR="00AA257A" w14:paraId="3B335B0F" w14:textId="77777777" w:rsidTr="00E91EE0">
        <w:tc>
          <w:tcPr>
            <w:tcW w:w="2144" w:type="dxa"/>
          </w:tcPr>
          <w:p w14:paraId="1ED21155" w14:textId="77777777" w:rsidR="00AA257A" w:rsidRDefault="00AA257A" w:rsidP="00E91EE0">
            <w:pPr>
              <w:pStyle w:val="ListParagraph"/>
              <w:ind w:left="0"/>
              <w:jc w:val="center"/>
            </w:pPr>
            <w:r>
              <w:t>Liner Poisson ratio</w:t>
            </w:r>
          </w:p>
        </w:tc>
        <w:tc>
          <w:tcPr>
            <w:tcW w:w="2186" w:type="dxa"/>
          </w:tcPr>
          <w:p w14:paraId="7BEFA4FE"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l</m:t>
                    </m:r>
                  </m:sub>
                </m:sSub>
              </m:oMath>
            </m:oMathPara>
          </w:p>
        </w:tc>
        <w:tc>
          <w:tcPr>
            <w:tcW w:w="3592" w:type="dxa"/>
          </w:tcPr>
          <w:p w14:paraId="3399B08A" w14:textId="77777777" w:rsidR="00AA257A" w:rsidRDefault="00AA257A" w:rsidP="00E91EE0">
            <w:pPr>
              <w:pStyle w:val="ListParagraph"/>
              <w:ind w:left="0"/>
              <w:jc w:val="center"/>
            </w:pPr>
          </w:p>
        </w:tc>
        <w:tc>
          <w:tcPr>
            <w:tcW w:w="1433" w:type="dxa"/>
          </w:tcPr>
          <w:p w14:paraId="2A16792C" w14:textId="77777777" w:rsidR="00AA257A" w:rsidRDefault="00AA257A" w:rsidP="00E91EE0">
            <w:pPr>
              <w:pStyle w:val="ListParagraph"/>
              <w:ind w:left="0"/>
              <w:jc w:val="center"/>
            </w:pPr>
          </w:p>
        </w:tc>
      </w:tr>
      <w:tr w:rsidR="00AA257A" w14:paraId="7B2AF1E7" w14:textId="77777777" w:rsidTr="00E91EE0">
        <w:tc>
          <w:tcPr>
            <w:tcW w:w="2144" w:type="dxa"/>
          </w:tcPr>
          <w:p w14:paraId="3C3932A1" w14:textId="77777777" w:rsidR="00AA257A" w:rsidRDefault="00AA257A" w:rsidP="00E91EE0">
            <w:pPr>
              <w:pStyle w:val="ListParagraph"/>
              <w:ind w:left="0"/>
              <w:jc w:val="center"/>
            </w:pPr>
            <w:r>
              <w:t>Plateau ratio</w:t>
            </w:r>
          </w:p>
        </w:tc>
        <w:tc>
          <w:tcPr>
            <w:tcW w:w="2186" w:type="dxa"/>
          </w:tcPr>
          <w:p w14:paraId="79581EB4"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PR</m:t>
                </m:r>
              </m:oMath>
            </m:oMathPara>
          </w:p>
        </w:tc>
        <w:tc>
          <w:tcPr>
            <w:tcW w:w="3592" w:type="dxa"/>
          </w:tcPr>
          <w:p w14:paraId="449EE5E3" w14:textId="77777777" w:rsidR="00AA257A" w:rsidRDefault="00AA257A" w:rsidP="00E91EE0">
            <w:pPr>
              <w:pStyle w:val="ListParagraph"/>
              <w:ind w:left="0"/>
              <w:jc w:val="center"/>
            </w:pPr>
          </w:p>
        </w:tc>
        <w:tc>
          <w:tcPr>
            <w:tcW w:w="1433" w:type="dxa"/>
          </w:tcPr>
          <w:p w14:paraId="1EE6111B" w14:textId="77777777" w:rsidR="00AA257A" w:rsidRDefault="00AA257A" w:rsidP="00E91EE0">
            <w:pPr>
              <w:pStyle w:val="ListParagraph"/>
              <w:ind w:left="0"/>
              <w:jc w:val="center"/>
            </w:pPr>
          </w:p>
        </w:tc>
      </w:tr>
      <w:tr w:rsidR="00AA257A" w14:paraId="457E3AC6" w14:textId="77777777" w:rsidTr="00E91EE0">
        <w:tc>
          <w:tcPr>
            <w:tcW w:w="2144" w:type="dxa"/>
          </w:tcPr>
          <w:p w14:paraId="398F147E" w14:textId="77777777" w:rsidR="00AA257A" w:rsidRDefault="00AA257A" w:rsidP="00E91EE0">
            <w:pPr>
              <w:pStyle w:val="ListParagraph"/>
              <w:ind w:left="0"/>
              <w:jc w:val="center"/>
            </w:pPr>
            <w:r>
              <w:t>Liner surface roughness standard deviation</w:t>
            </w:r>
          </w:p>
        </w:tc>
        <w:tc>
          <w:tcPr>
            <w:tcW w:w="2186" w:type="dxa"/>
          </w:tcPr>
          <w:p w14:paraId="4111FD11"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3592" w:type="dxa"/>
          </w:tcPr>
          <w:p w14:paraId="6A26401A" w14:textId="77777777" w:rsidR="00AA257A" w:rsidRDefault="00AA257A" w:rsidP="00E91EE0">
            <w:pPr>
              <w:pStyle w:val="ListParagraph"/>
              <w:ind w:left="0"/>
              <w:jc w:val="center"/>
            </w:pPr>
          </w:p>
        </w:tc>
        <w:tc>
          <w:tcPr>
            <w:tcW w:w="1433" w:type="dxa"/>
          </w:tcPr>
          <w:p w14:paraId="587617DC" w14:textId="77777777" w:rsidR="00AA257A" w:rsidRDefault="00AA257A" w:rsidP="00E91EE0">
            <w:pPr>
              <w:pStyle w:val="ListParagraph"/>
              <w:ind w:left="0"/>
              <w:jc w:val="center"/>
            </w:pPr>
            <m:oMathPara>
              <m:oMath>
                <m:r>
                  <w:rPr>
                    <w:rFonts w:ascii="Cambria Math" w:hAnsi="Cambria Math"/>
                  </w:rPr>
                  <m:t>μm</m:t>
                </m:r>
              </m:oMath>
            </m:oMathPara>
          </w:p>
        </w:tc>
      </w:tr>
      <w:tr w:rsidR="00AA257A" w14:paraId="2E47790A" w14:textId="77777777" w:rsidTr="00E91EE0">
        <w:tc>
          <w:tcPr>
            <w:tcW w:w="2144" w:type="dxa"/>
          </w:tcPr>
          <w:p w14:paraId="16A18E55" w14:textId="77777777" w:rsidR="00AA257A" w:rsidRDefault="00AA257A" w:rsidP="00E91EE0">
            <w:pPr>
              <w:pStyle w:val="ListParagraph"/>
              <w:ind w:left="0"/>
              <w:jc w:val="center"/>
            </w:pPr>
            <w:r>
              <w:t>Piston upper land reference diameter</w:t>
            </w:r>
          </w:p>
        </w:tc>
        <w:tc>
          <w:tcPr>
            <w:tcW w:w="2186" w:type="dxa"/>
          </w:tcPr>
          <w:p w14:paraId="4EDE028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Drldu</m:t>
                </m:r>
              </m:oMath>
            </m:oMathPara>
          </w:p>
        </w:tc>
        <w:tc>
          <w:tcPr>
            <w:tcW w:w="3592" w:type="dxa"/>
          </w:tcPr>
          <w:p w14:paraId="36140954" w14:textId="77777777" w:rsidR="00AA257A" w:rsidRDefault="00AA257A" w:rsidP="00E91EE0">
            <w:pPr>
              <w:pStyle w:val="ListParagraph"/>
              <w:ind w:left="0"/>
              <w:jc w:val="center"/>
            </w:pPr>
          </w:p>
        </w:tc>
        <w:tc>
          <w:tcPr>
            <w:tcW w:w="1433" w:type="dxa"/>
          </w:tcPr>
          <w:p w14:paraId="39B6A0E6" w14:textId="77777777" w:rsidR="00AA257A" w:rsidRDefault="00AA257A" w:rsidP="00E91EE0">
            <w:pPr>
              <w:pStyle w:val="ListParagraph"/>
              <w:ind w:left="0"/>
              <w:jc w:val="center"/>
            </w:pPr>
            <m:oMathPara>
              <m:oMath>
                <m:r>
                  <w:rPr>
                    <w:rFonts w:ascii="Cambria Math" w:hAnsi="Cambria Math"/>
                  </w:rPr>
                  <m:t>mm</m:t>
                </m:r>
              </m:oMath>
            </m:oMathPara>
          </w:p>
        </w:tc>
      </w:tr>
      <w:tr w:rsidR="00AA257A" w14:paraId="3D3083B5" w14:textId="77777777" w:rsidTr="00E91EE0">
        <w:tc>
          <w:tcPr>
            <w:tcW w:w="2144" w:type="dxa"/>
          </w:tcPr>
          <w:p w14:paraId="06FB342D" w14:textId="77777777" w:rsidR="00AA257A" w:rsidRDefault="00AA257A" w:rsidP="00E91EE0">
            <w:pPr>
              <w:pStyle w:val="ListParagraph"/>
              <w:ind w:left="0"/>
              <w:jc w:val="center"/>
            </w:pPr>
            <w:r>
              <w:t>Ring groove root diameter</w:t>
            </w:r>
          </w:p>
        </w:tc>
        <w:tc>
          <w:tcPr>
            <w:tcW w:w="2186" w:type="dxa"/>
          </w:tcPr>
          <w:p w14:paraId="6E0D570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Drg</m:t>
                </m:r>
              </m:oMath>
            </m:oMathPara>
          </w:p>
        </w:tc>
        <w:tc>
          <w:tcPr>
            <w:tcW w:w="3592" w:type="dxa"/>
          </w:tcPr>
          <w:p w14:paraId="10D04F42" w14:textId="77777777" w:rsidR="00AA257A" w:rsidRDefault="00AA257A" w:rsidP="00E91EE0">
            <w:pPr>
              <w:pStyle w:val="ListParagraph"/>
              <w:ind w:left="0"/>
              <w:jc w:val="center"/>
            </w:pPr>
          </w:p>
        </w:tc>
        <w:tc>
          <w:tcPr>
            <w:tcW w:w="1433" w:type="dxa"/>
          </w:tcPr>
          <w:p w14:paraId="227D54F2" w14:textId="77777777" w:rsidR="00AA257A" w:rsidRDefault="00AA257A" w:rsidP="00E91EE0">
            <w:pPr>
              <w:pStyle w:val="ListParagraph"/>
              <w:ind w:left="0"/>
              <w:jc w:val="center"/>
            </w:pPr>
            <m:oMathPara>
              <m:oMath>
                <m:r>
                  <w:rPr>
                    <w:rFonts w:ascii="Cambria Math" w:hAnsi="Cambria Math"/>
                  </w:rPr>
                  <m:t>mm</m:t>
                </m:r>
              </m:oMath>
            </m:oMathPara>
          </w:p>
        </w:tc>
      </w:tr>
      <w:tr w:rsidR="00AA257A" w14:paraId="442AB196" w14:textId="77777777" w:rsidTr="00E91EE0">
        <w:tc>
          <w:tcPr>
            <w:tcW w:w="2144" w:type="dxa"/>
          </w:tcPr>
          <w:p w14:paraId="09398EA6" w14:textId="77777777" w:rsidR="00AA257A" w:rsidRDefault="00AA257A" w:rsidP="00E91EE0">
            <w:pPr>
              <w:pStyle w:val="ListParagraph"/>
              <w:ind w:left="0"/>
              <w:jc w:val="center"/>
            </w:pPr>
            <w:r>
              <w:t>Piston lower land reference diameter</w:t>
            </w:r>
          </w:p>
        </w:tc>
        <w:tc>
          <w:tcPr>
            <w:tcW w:w="2186" w:type="dxa"/>
          </w:tcPr>
          <w:p w14:paraId="00222C42"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Drldl</m:t>
                </m:r>
              </m:oMath>
            </m:oMathPara>
          </w:p>
        </w:tc>
        <w:tc>
          <w:tcPr>
            <w:tcW w:w="3592" w:type="dxa"/>
          </w:tcPr>
          <w:p w14:paraId="3A088B10" w14:textId="77777777" w:rsidR="00AA257A" w:rsidRDefault="00AA257A" w:rsidP="00E91EE0">
            <w:pPr>
              <w:pStyle w:val="ListParagraph"/>
              <w:ind w:left="0"/>
              <w:jc w:val="center"/>
            </w:pPr>
          </w:p>
        </w:tc>
        <w:tc>
          <w:tcPr>
            <w:tcW w:w="1433" w:type="dxa"/>
          </w:tcPr>
          <w:p w14:paraId="74CBA94C" w14:textId="77777777" w:rsidR="00AA257A" w:rsidRDefault="00AA257A" w:rsidP="00E91EE0">
            <w:pPr>
              <w:pStyle w:val="ListParagraph"/>
              <w:ind w:left="0"/>
              <w:jc w:val="center"/>
            </w:pPr>
            <m:oMathPara>
              <m:oMath>
                <m:r>
                  <w:rPr>
                    <w:rFonts w:ascii="Cambria Math" w:hAnsi="Cambria Math"/>
                  </w:rPr>
                  <m:t>mm</m:t>
                </m:r>
              </m:oMath>
            </m:oMathPara>
          </w:p>
        </w:tc>
      </w:tr>
      <w:tr w:rsidR="00AA257A" w14:paraId="0C9C6FF1" w14:textId="77777777" w:rsidTr="00E91EE0">
        <w:tc>
          <w:tcPr>
            <w:tcW w:w="2144" w:type="dxa"/>
          </w:tcPr>
          <w:p w14:paraId="34EB8D67" w14:textId="77777777" w:rsidR="00AA257A" w:rsidRDefault="00AA257A" w:rsidP="00E91EE0">
            <w:pPr>
              <w:pStyle w:val="ListParagraph"/>
              <w:ind w:left="0"/>
              <w:jc w:val="center"/>
            </w:pPr>
            <w:r>
              <w:t>Ring groove inner axial height</w:t>
            </w:r>
          </w:p>
        </w:tc>
        <w:tc>
          <w:tcPr>
            <w:tcW w:w="2186" w:type="dxa"/>
          </w:tcPr>
          <w:p w14:paraId="4B9C6DF3"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hgi</m:t>
                </m:r>
              </m:oMath>
            </m:oMathPara>
          </w:p>
        </w:tc>
        <w:tc>
          <w:tcPr>
            <w:tcW w:w="3592" w:type="dxa"/>
          </w:tcPr>
          <w:p w14:paraId="4B32F2B2" w14:textId="77777777" w:rsidR="00AA257A" w:rsidRDefault="00AA257A" w:rsidP="00E91EE0">
            <w:pPr>
              <w:pStyle w:val="ListParagraph"/>
              <w:ind w:left="0"/>
              <w:jc w:val="center"/>
            </w:pPr>
          </w:p>
        </w:tc>
        <w:tc>
          <w:tcPr>
            <w:tcW w:w="1433" w:type="dxa"/>
          </w:tcPr>
          <w:p w14:paraId="7C957452" w14:textId="77777777" w:rsidR="00AA257A" w:rsidRDefault="00AA257A" w:rsidP="00E91EE0">
            <w:pPr>
              <w:pStyle w:val="ListParagraph"/>
              <w:ind w:left="0"/>
              <w:jc w:val="center"/>
            </w:pPr>
            <m:oMathPara>
              <m:oMath>
                <m:r>
                  <w:rPr>
                    <w:rFonts w:ascii="Cambria Math" w:hAnsi="Cambria Math"/>
                  </w:rPr>
                  <m:t>mm</m:t>
                </m:r>
              </m:oMath>
            </m:oMathPara>
          </w:p>
        </w:tc>
      </w:tr>
      <w:tr w:rsidR="00AA257A" w14:paraId="0C9ED3F7" w14:textId="77777777" w:rsidTr="00E91EE0">
        <w:tc>
          <w:tcPr>
            <w:tcW w:w="2144" w:type="dxa"/>
          </w:tcPr>
          <w:p w14:paraId="687F37A8" w14:textId="77777777" w:rsidR="00AA257A" w:rsidRDefault="00AA257A" w:rsidP="00E91EE0">
            <w:pPr>
              <w:pStyle w:val="ListParagraph"/>
              <w:ind w:left="0"/>
              <w:jc w:val="center"/>
            </w:pPr>
            <w:r>
              <w:t>Ring groove upper flank angle</w:t>
            </w:r>
          </w:p>
        </w:tc>
        <w:tc>
          <w:tcPr>
            <w:tcW w:w="2186" w:type="dxa"/>
          </w:tcPr>
          <w:p w14:paraId="73871054"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gt</m:t>
                    </m:r>
                  </m:sub>
                </m:sSub>
              </m:oMath>
            </m:oMathPara>
          </w:p>
        </w:tc>
        <w:tc>
          <w:tcPr>
            <w:tcW w:w="3592" w:type="dxa"/>
          </w:tcPr>
          <w:p w14:paraId="1F8A60BA" w14:textId="77777777" w:rsidR="00AA257A" w:rsidRDefault="00AA257A" w:rsidP="00E91EE0">
            <w:pPr>
              <w:pStyle w:val="ListParagraph"/>
              <w:ind w:left="0"/>
              <w:jc w:val="center"/>
            </w:pPr>
          </w:p>
        </w:tc>
        <w:tc>
          <w:tcPr>
            <w:tcW w:w="1433" w:type="dxa"/>
          </w:tcPr>
          <w:p w14:paraId="1AAD7CF0" w14:textId="77777777" w:rsidR="00AA257A" w:rsidRDefault="00AA257A" w:rsidP="00E91EE0">
            <w:pPr>
              <w:pStyle w:val="ListParagraph"/>
              <w:ind w:left="0"/>
              <w:jc w:val="center"/>
            </w:pPr>
            <m:oMathPara>
              <m:oMath>
                <m:r>
                  <w:rPr>
                    <w:rFonts w:ascii="Cambria Math" w:hAnsi="Cambria Math"/>
                  </w:rPr>
                  <m:t>rad</m:t>
                </m:r>
              </m:oMath>
            </m:oMathPara>
          </w:p>
        </w:tc>
      </w:tr>
      <w:tr w:rsidR="00AA257A" w14:paraId="002EF8AE" w14:textId="77777777" w:rsidTr="00E91EE0">
        <w:tc>
          <w:tcPr>
            <w:tcW w:w="2144" w:type="dxa"/>
          </w:tcPr>
          <w:p w14:paraId="443656DD" w14:textId="77777777" w:rsidR="00AA257A" w:rsidRDefault="00AA257A" w:rsidP="00E91EE0">
            <w:pPr>
              <w:pStyle w:val="ListParagraph"/>
              <w:ind w:left="0"/>
              <w:jc w:val="center"/>
            </w:pPr>
            <w:r>
              <w:t>Ring groove lower flank angle</w:t>
            </w:r>
          </w:p>
        </w:tc>
        <w:tc>
          <w:tcPr>
            <w:tcW w:w="2186" w:type="dxa"/>
          </w:tcPr>
          <w:p w14:paraId="73AF3599"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gb</m:t>
                    </m:r>
                  </m:sub>
                </m:sSub>
              </m:oMath>
            </m:oMathPara>
          </w:p>
        </w:tc>
        <w:tc>
          <w:tcPr>
            <w:tcW w:w="3592" w:type="dxa"/>
          </w:tcPr>
          <w:p w14:paraId="23A81C34" w14:textId="77777777" w:rsidR="00AA257A" w:rsidRDefault="00AA257A" w:rsidP="00E91EE0">
            <w:pPr>
              <w:pStyle w:val="ListParagraph"/>
              <w:ind w:left="0"/>
              <w:jc w:val="center"/>
            </w:pPr>
          </w:p>
        </w:tc>
        <w:tc>
          <w:tcPr>
            <w:tcW w:w="1433" w:type="dxa"/>
          </w:tcPr>
          <w:p w14:paraId="034EC6D8" w14:textId="77777777" w:rsidR="00AA257A" w:rsidRDefault="00AA257A" w:rsidP="00E91EE0">
            <w:pPr>
              <w:pStyle w:val="ListParagraph"/>
              <w:ind w:left="0"/>
              <w:jc w:val="center"/>
            </w:pPr>
            <m:oMathPara>
              <m:oMath>
                <m:r>
                  <w:rPr>
                    <w:rFonts w:ascii="Cambria Math" w:hAnsi="Cambria Math"/>
                  </w:rPr>
                  <m:t>rad</m:t>
                </m:r>
              </m:oMath>
            </m:oMathPara>
          </w:p>
        </w:tc>
      </w:tr>
      <w:tr w:rsidR="00AA257A" w14:paraId="7491EA12" w14:textId="77777777" w:rsidTr="00E91EE0">
        <w:tc>
          <w:tcPr>
            <w:tcW w:w="2144" w:type="dxa"/>
          </w:tcPr>
          <w:p w14:paraId="2506E523" w14:textId="77777777" w:rsidR="00AA257A" w:rsidRDefault="00AA257A" w:rsidP="00E91EE0">
            <w:pPr>
              <w:pStyle w:val="ListParagraph"/>
              <w:ind w:left="0"/>
              <w:jc w:val="center"/>
            </w:pPr>
            <w:r>
              <w:t>Ring groove upper flank surface roughness standard deviation</w:t>
            </w:r>
          </w:p>
        </w:tc>
        <w:tc>
          <w:tcPr>
            <w:tcW w:w="2186" w:type="dxa"/>
          </w:tcPr>
          <w:p w14:paraId="1491237D"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gt</m:t>
                    </m:r>
                  </m:sub>
                </m:sSub>
              </m:oMath>
            </m:oMathPara>
          </w:p>
        </w:tc>
        <w:tc>
          <w:tcPr>
            <w:tcW w:w="3592" w:type="dxa"/>
          </w:tcPr>
          <w:p w14:paraId="1F0B2956" w14:textId="77777777" w:rsidR="00AA257A" w:rsidRDefault="00AA257A" w:rsidP="00E91EE0">
            <w:pPr>
              <w:pStyle w:val="ListParagraph"/>
              <w:ind w:left="0"/>
              <w:jc w:val="center"/>
            </w:pPr>
          </w:p>
        </w:tc>
        <w:tc>
          <w:tcPr>
            <w:tcW w:w="1433" w:type="dxa"/>
          </w:tcPr>
          <w:p w14:paraId="0A3D813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μm</m:t>
                </m:r>
              </m:oMath>
            </m:oMathPara>
          </w:p>
        </w:tc>
      </w:tr>
      <w:tr w:rsidR="00AA257A" w14:paraId="267508E6" w14:textId="77777777" w:rsidTr="00E91EE0">
        <w:tc>
          <w:tcPr>
            <w:tcW w:w="2144" w:type="dxa"/>
          </w:tcPr>
          <w:p w14:paraId="1CCDBA5D" w14:textId="77777777" w:rsidR="00AA257A" w:rsidRDefault="00AA257A" w:rsidP="00E91EE0">
            <w:pPr>
              <w:pStyle w:val="ListParagraph"/>
              <w:ind w:left="0"/>
              <w:jc w:val="center"/>
            </w:pPr>
            <w:r>
              <w:t>Ring groove lower flank surface roughness standard deviation</w:t>
            </w:r>
          </w:p>
        </w:tc>
        <w:tc>
          <w:tcPr>
            <w:tcW w:w="2186" w:type="dxa"/>
          </w:tcPr>
          <w:p w14:paraId="1B734526"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gb</m:t>
                    </m:r>
                  </m:sub>
                </m:sSub>
              </m:oMath>
            </m:oMathPara>
          </w:p>
        </w:tc>
        <w:tc>
          <w:tcPr>
            <w:tcW w:w="3592" w:type="dxa"/>
          </w:tcPr>
          <w:p w14:paraId="30308199" w14:textId="77777777" w:rsidR="00AA257A" w:rsidRDefault="00AA257A" w:rsidP="00E91EE0">
            <w:pPr>
              <w:pStyle w:val="ListParagraph"/>
              <w:ind w:left="0"/>
              <w:jc w:val="center"/>
            </w:pPr>
          </w:p>
        </w:tc>
        <w:tc>
          <w:tcPr>
            <w:tcW w:w="1433" w:type="dxa"/>
          </w:tcPr>
          <w:p w14:paraId="4FE8864D"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μm</m:t>
                </m:r>
              </m:oMath>
            </m:oMathPara>
          </w:p>
        </w:tc>
      </w:tr>
      <w:tr w:rsidR="00AA257A" w14:paraId="1135ECA3" w14:textId="77777777" w:rsidTr="00E91EE0">
        <w:tc>
          <w:tcPr>
            <w:tcW w:w="2144" w:type="dxa"/>
          </w:tcPr>
          <w:p w14:paraId="72E3199F" w14:textId="77777777" w:rsidR="00AA257A" w:rsidRDefault="00AA257A" w:rsidP="00E91EE0">
            <w:pPr>
              <w:pStyle w:val="ListParagraph"/>
              <w:ind w:left="0"/>
              <w:jc w:val="center"/>
            </w:pPr>
            <w:r>
              <w:t>Groove Poisson ratio</w:t>
            </w:r>
          </w:p>
        </w:tc>
        <w:tc>
          <w:tcPr>
            <w:tcW w:w="2186" w:type="dxa"/>
          </w:tcPr>
          <w:p w14:paraId="0D5AE03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g</m:t>
                    </m:r>
                  </m:sub>
                </m:sSub>
              </m:oMath>
            </m:oMathPara>
          </w:p>
        </w:tc>
        <w:tc>
          <w:tcPr>
            <w:tcW w:w="3592" w:type="dxa"/>
          </w:tcPr>
          <w:p w14:paraId="7257CCAE" w14:textId="77777777" w:rsidR="00AA257A" w:rsidRDefault="00AA257A" w:rsidP="00E91EE0">
            <w:pPr>
              <w:pStyle w:val="ListParagraph"/>
              <w:ind w:left="0"/>
              <w:jc w:val="center"/>
            </w:pPr>
          </w:p>
        </w:tc>
        <w:tc>
          <w:tcPr>
            <w:tcW w:w="1433" w:type="dxa"/>
          </w:tcPr>
          <w:p w14:paraId="2D542C58" w14:textId="77777777" w:rsidR="00AA257A" w:rsidRDefault="00AA257A" w:rsidP="00E91EE0">
            <w:pPr>
              <w:pStyle w:val="ListParagraph"/>
              <w:ind w:left="0"/>
              <w:jc w:val="center"/>
            </w:pPr>
          </w:p>
        </w:tc>
      </w:tr>
      <w:tr w:rsidR="00AA257A" w14:paraId="741D8913" w14:textId="77777777" w:rsidTr="00E91EE0">
        <w:tc>
          <w:tcPr>
            <w:tcW w:w="2144" w:type="dxa"/>
          </w:tcPr>
          <w:p w14:paraId="5CC3D353" w14:textId="77777777" w:rsidR="00AA257A" w:rsidRDefault="00AA257A" w:rsidP="00E91EE0">
            <w:pPr>
              <w:pStyle w:val="ListParagraph"/>
              <w:ind w:left="0"/>
              <w:jc w:val="center"/>
            </w:pPr>
            <w:r>
              <w:t>Groove Young modulus</w:t>
            </w:r>
          </w:p>
        </w:tc>
        <w:tc>
          <w:tcPr>
            <w:tcW w:w="2186" w:type="dxa"/>
          </w:tcPr>
          <w:p w14:paraId="5F8EF42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oMath>
            </m:oMathPara>
          </w:p>
        </w:tc>
        <w:tc>
          <w:tcPr>
            <w:tcW w:w="3592" w:type="dxa"/>
          </w:tcPr>
          <w:p w14:paraId="0A38CC84" w14:textId="77777777" w:rsidR="00AA257A" w:rsidRDefault="00AA257A" w:rsidP="00E91EE0">
            <w:pPr>
              <w:pStyle w:val="ListParagraph"/>
              <w:ind w:left="0"/>
              <w:jc w:val="center"/>
            </w:pPr>
          </w:p>
        </w:tc>
        <w:tc>
          <w:tcPr>
            <w:tcW w:w="1433" w:type="dxa"/>
          </w:tcPr>
          <w:p w14:paraId="400AA9B6" w14:textId="77777777" w:rsidR="00AA257A" w:rsidRDefault="00AA257A" w:rsidP="00E91EE0">
            <w:pPr>
              <w:pStyle w:val="ListParagraph"/>
              <w:ind w:left="0"/>
              <w:jc w:val="center"/>
            </w:pPr>
            <m:oMathPara>
              <m:oMath>
                <m:r>
                  <w:rPr>
                    <w:rFonts w:ascii="Cambria Math" w:hAnsi="Cambria Math"/>
                  </w:rPr>
                  <m:t>GPa</m:t>
                </m:r>
              </m:oMath>
            </m:oMathPara>
          </w:p>
        </w:tc>
      </w:tr>
      <w:tr w:rsidR="00AA257A" w14:paraId="2F1EA7F4" w14:textId="77777777" w:rsidTr="00E91EE0">
        <w:tc>
          <w:tcPr>
            <w:tcW w:w="2144" w:type="dxa"/>
          </w:tcPr>
          <w:p w14:paraId="2C209590" w14:textId="77777777" w:rsidR="00AA257A" w:rsidRDefault="00AA257A" w:rsidP="00E91EE0">
            <w:pPr>
              <w:pStyle w:val="ListParagraph"/>
              <w:ind w:left="0"/>
              <w:jc w:val="center"/>
            </w:pPr>
            <w:r>
              <w:t>Radius increase at the upper land during engine operation</w:t>
            </w:r>
          </w:p>
        </w:tc>
        <w:tc>
          <w:tcPr>
            <w:tcW w:w="2186" w:type="dxa"/>
          </w:tcPr>
          <w:p w14:paraId="7916924C"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land,u</m:t>
                    </m:r>
                  </m:sub>
                </m:sSub>
              </m:oMath>
            </m:oMathPara>
          </w:p>
        </w:tc>
        <w:tc>
          <w:tcPr>
            <w:tcW w:w="3592" w:type="dxa"/>
          </w:tcPr>
          <w:p w14:paraId="71F75768" w14:textId="77777777" w:rsidR="00AA257A" w:rsidRDefault="00AA257A" w:rsidP="00E91EE0">
            <w:pPr>
              <w:pStyle w:val="ListParagraph"/>
              <w:ind w:left="0"/>
              <w:jc w:val="center"/>
            </w:pPr>
          </w:p>
        </w:tc>
        <w:tc>
          <w:tcPr>
            <w:tcW w:w="1433" w:type="dxa"/>
          </w:tcPr>
          <w:p w14:paraId="38E11CE7" w14:textId="77777777" w:rsidR="00AA257A" w:rsidRDefault="00AA257A" w:rsidP="00E91EE0">
            <w:pPr>
              <w:pStyle w:val="ListParagraph"/>
              <w:ind w:left="0"/>
              <w:jc w:val="center"/>
            </w:pPr>
            <m:oMathPara>
              <m:oMath>
                <m:r>
                  <w:rPr>
                    <w:rFonts w:ascii="Cambria Math" w:hAnsi="Cambria Math"/>
                  </w:rPr>
                  <m:t>μm</m:t>
                </m:r>
              </m:oMath>
            </m:oMathPara>
          </w:p>
        </w:tc>
      </w:tr>
      <w:tr w:rsidR="00AA257A" w14:paraId="6336AA71" w14:textId="77777777" w:rsidTr="00E91EE0">
        <w:tc>
          <w:tcPr>
            <w:tcW w:w="2144" w:type="dxa"/>
          </w:tcPr>
          <w:p w14:paraId="461E13E8" w14:textId="77777777" w:rsidR="00AA257A" w:rsidRDefault="00AA257A" w:rsidP="00E91EE0">
            <w:pPr>
              <w:pStyle w:val="ListParagraph"/>
              <w:ind w:left="0"/>
              <w:jc w:val="center"/>
            </w:pPr>
            <w:r>
              <w:t>Radius increase at the lower land during engine operation</w:t>
            </w:r>
          </w:p>
        </w:tc>
        <w:tc>
          <w:tcPr>
            <w:tcW w:w="2186" w:type="dxa"/>
          </w:tcPr>
          <w:p w14:paraId="0AEE8413"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land,l</m:t>
                    </m:r>
                  </m:sub>
                </m:sSub>
              </m:oMath>
            </m:oMathPara>
          </w:p>
        </w:tc>
        <w:tc>
          <w:tcPr>
            <w:tcW w:w="3592" w:type="dxa"/>
          </w:tcPr>
          <w:p w14:paraId="7B4D89BE" w14:textId="77777777" w:rsidR="00AA257A" w:rsidRDefault="00AA257A" w:rsidP="00E91EE0">
            <w:pPr>
              <w:pStyle w:val="ListParagraph"/>
              <w:ind w:left="0"/>
              <w:jc w:val="center"/>
            </w:pPr>
          </w:p>
        </w:tc>
        <w:tc>
          <w:tcPr>
            <w:tcW w:w="1433" w:type="dxa"/>
          </w:tcPr>
          <w:p w14:paraId="68AA2ABE" w14:textId="77777777" w:rsidR="00AA257A" w:rsidRDefault="00AA257A" w:rsidP="00E91EE0">
            <w:pPr>
              <w:pStyle w:val="ListParagraph"/>
              <w:ind w:left="0"/>
              <w:jc w:val="center"/>
            </w:pPr>
            <m:oMathPara>
              <m:oMath>
                <m:r>
                  <w:rPr>
                    <w:rFonts w:ascii="Cambria Math" w:hAnsi="Cambria Math"/>
                  </w:rPr>
                  <m:t>μm</m:t>
                </m:r>
              </m:oMath>
            </m:oMathPara>
          </w:p>
        </w:tc>
      </w:tr>
      <w:tr w:rsidR="00AA257A" w14:paraId="0A7756A9" w14:textId="77777777" w:rsidTr="00E91EE0">
        <w:tc>
          <w:tcPr>
            <w:tcW w:w="2144" w:type="dxa"/>
          </w:tcPr>
          <w:p w14:paraId="43358EB6" w14:textId="77777777" w:rsidR="00AA257A" w:rsidRDefault="00AA257A" w:rsidP="00E91EE0">
            <w:pPr>
              <w:pStyle w:val="ListParagraph"/>
              <w:ind w:left="0"/>
              <w:jc w:val="center"/>
            </w:pPr>
            <w:r>
              <w:t>Top ring groove radius increase during engine operation</w:t>
            </w:r>
          </w:p>
        </w:tc>
        <w:tc>
          <w:tcPr>
            <w:tcW w:w="2186" w:type="dxa"/>
          </w:tcPr>
          <w:p w14:paraId="78B0B7E7"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gr</m:t>
                    </m:r>
                  </m:sub>
                </m:sSub>
              </m:oMath>
            </m:oMathPara>
          </w:p>
        </w:tc>
        <w:tc>
          <w:tcPr>
            <w:tcW w:w="3592" w:type="dxa"/>
          </w:tcPr>
          <w:p w14:paraId="2E8C0651" w14:textId="77777777" w:rsidR="00AA257A" w:rsidRDefault="00AA257A" w:rsidP="00E91EE0">
            <w:pPr>
              <w:pStyle w:val="ListParagraph"/>
              <w:ind w:left="0"/>
              <w:jc w:val="center"/>
            </w:pPr>
          </w:p>
        </w:tc>
        <w:tc>
          <w:tcPr>
            <w:tcW w:w="1433" w:type="dxa"/>
          </w:tcPr>
          <w:p w14:paraId="4CDB0C65" w14:textId="77777777" w:rsidR="00AA257A" w:rsidRDefault="00AA257A" w:rsidP="00E91EE0">
            <w:pPr>
              <w:pStyle w:val="ListParagraph"/>
              <w:ind w:left="0"/>
              <w:jc w:val="center"/>
            </w:pPr>
            <m:oMathPara>
              <m:oMath>
                <m:r>
                  <w:rPr>
                    <w:rFonts w:ascii="Cambria Math" w:hAnsi="Cambria Math"/>
                  </w:rPr>
                  <m:t>μm</m:t>
                </m:r>
              </m:oMath>
            </m:oMathPara>
          </w:p>
        </w:tc>
      </w:tr>
      <w:tr w:rsidR="00AA257A" w14:paraId="55504240" w14:textId="77777777" w:rsidTr="00E91EE0">
        <w:tc>
          <w:tcPr>
            <w:tcW w:w="2144" w:type="dxa"/>
          </w:tcPr>
          <w:p w14:paraId="1F444E50" w14:textId="77777777" w:rsidR="00AA257A" w:rsidRDefault="00AA257A" w:rsidP="00E91EE0">
            <w:pPr>
              <w:pStyle w:val="ListParagraph"/>
              <w:ind w:left="0"/>
              <w:jc w:val="center"/>
            </w:pPr>
            <w:r>
              <w:t>z coefficient for the asperity ring/liner and ring/groove contact interaction</w:t>
            </w:r>
          </w:p>
        </w:tc>
        <w:tc>
          <w:tcPr>
            <w:tcW w:w="2186" w:type="dxa"/>
          </w:tcPr>
          <w:p w14:paraId="1A7D2064"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z</m:t>
                </m:r>
              </m:oMath>
            </m:oMathPara>
          </w:p>
        </w:tc>
        <w:tc>
          <w:tcPr>
            <w:tcW w:w="3592" w:type="dxa"/>
          </w:tcPr>
          <w:p w14:paraId="4D506130" w14:textId="77777777" w:rsidR="00AA257A" w:rsidRDefault="00AA257A" w:rsidP="00E91EE0">
            <w:pPr>
              <w:pStyle w:val="ListParagraph"/>
              <w:ind w:left="0"/>
              <w:jc w:val="center"/>
            </w:pPr>
            <w:r>
              <w:t>6.804 is the adopted value in the simplified formulation</w:t>
            </w:r>
          </w:p>
        </w:tc>
        <w:tc>
          <w:tcPr>
            <w:tcW w:w="1433" w:type="dxa"/>
          </w:tcPr>
          <w:p w14:paraId="1FAD4582" w14:textId="77777777" w:rsidR="00AA257A" w:rsidRDefault="00AA257A" w:rsidP="00E91EE0">
            <w:pPr>
              <w:pStyle w:val="ListParagraph"/>
              <w:ind w:left="0"/>
              <w:jc w:val="center"/>
              <w:rPr>
                <w:rFonts w:ascii="Calibri" w:eastAsia="Calibri" w:hAnsi="Calibri" w:cs="Times New Roman"/>
              </w:rPr>
            </w:pPr>
          </w:p>
        </w:tc>
      </w:tr>
      <w:tr w:rsidR="00AA257A" w14:paraId="68CE79C2" w14:textId="77777777" w:rsidTr="00E91EE0">
        <w:tc>
          <w:tcPr>
            <w:tcW w:w="2144" w:type="dxa"/>
          </w:tcPr>
          <w:p w14:paraId="030A69AB" w14:textId="77777777" w:rsidR="00AA257A" w:rsidRDefault="00AA257A" w:rsidP="00E91EE0">
            <w:pPr>
              <w:pStyle w:val="ListParagraph"/>
              <w:ind w:left="0"/>
              <w:jc w:val="center"/>
            </w:pPr>
            <w:r>
              <w:t>K coefficient for the asperity ring/liner and ring/groove contact interaction</w:t>
            </w:r>
          </w:p>
        </w:tc>
        <w:tc>
          <w:tcPr>
            <w:tcW w:w="2186" w:type="dxa"/>
          </w:tcPr>
          <w:p w14:paraId="4184857C"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K</m:t>
                </m:r>
              </m:oMath>
            </m:oMathPara>
          </w:p>
        </w:tc>
        <w:tc>
          <w:tcPr>
            <w:tcW w:w="3592" w:type="dxa"/>
          </w:tcPr>
          <w:p w14:paraId="1401C104" w14:textId="77777777" w:rsidR="00AA257A" w:rsidRDefault="00AA257A" w:rsidP="00E91EE0">
            <w:pPr>
              <w:pStyle w:val="ListParagraph"/>
              <w:ind w:left="0"/>
              <w:jc w:val="center"/>
            </w:pPr>
            <w:r>
              <w:t>1.198e-4 is the adopted value in the simplified formulation</w:t>
            </w:r>
          </w:p>
        </w:tc>
        <w:tc>
          <w:tcPr>
            <w:tcW w:w="1433" w:type="dxa"/>
          </w:tcPr>
          <w:p w14:paraId="22566E34" w14:textId="77777777" w:rsidR="00AA257A" w:rsidRDefault="00AA257A" w:rsidP="00E91EE0">
            <w:pPr>
              <w:pStyle w:val="ListParagraph"/>
              <w:ind w:left="0"/>
              <w:jc w:val="center"/>
              <w:rPr>
                <w:rFonts w:ascii="Calibri" w:eastAsia="Calibri" w:hAnsi="Calibri" w:cs="Times New Roman"/>
              </w:rPr>
            </w:pPr>
          </w:p>
        </w:tc>
      </w:tr>
      <w:tr w:rsidR="00AA257A" w14:paraId="5499895E" w14:textId="77777777" w:rsidTr="00E91EE0">
        <w:tc>
          <w:tcPr>
            <w:tcW w:w="2144" w:type="dxa"/>
          </w:tcPr>
          <w:p w14:paraId="54220282" w14:textId="77777777" w:rsidR="00AA257A" w:rsidRDefault="00AA257A" w:rsidP="00E91EE0">
            <w:pPr>
              <w:pStyle w:val="ListParagraph"/>
              <w:ind w:left="0"/>
              <w:jc w:val="center"/>
            </w:pPr>
            <w:r>
              <w:t>A coefficient for the asperity ring/liner and ring/groove contact interaction</w:t>
            </w:r>
          </w:p>
        </w:tc>
        <w:tc>
          <w:tcPr>
            <w:tcW w:w="2186" w:type="dxa"/>
          </w:tcPr>
          <w:p w14:paraId="37C718CF"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m:t>
                </m:r>
              </m:oMath>
            </m:oMathPara>
          </w:p>
        </w:tc>
        <w:tc>
          <w:tcPr>
            <w:tcW w:w="3592" w:type="dxa"/>
          </w:tcPr>
          <w:p w14:paraId="6C0F8008" w14:textId="77777777" w:rsidR="00AA257A" w:rsidRDefault="00AA257A" w:rsidP="00E91EE0">
            <w:pPr>
              <w:pStyle w:val="ListParagraph"/>
              <w:ind w:left="0"/>
              <w:jc w:val="center"/>
            </w:pPr>
            <w:r>
              <w:t>4.4068e-5 is the adopted value in the simplified formulation</w:t>
            </w:r>
          </w:p>
        </w:tc>
        <w:tc>
          <w:tcPr>
            <w:tcW w:w="1433" w:type="dxa"/>
          </w:tcPr>
          <w:p w14:paraId="29AFB402" w14:textId="77777777" w:rsidR="00AA257A" w:rsidRDefault="00AA257A" w:rsidP="00E91EE0">
            <w:pPr>
              <w:pStyle w:val="ListParagraph"/>
              <w:ind w:left="0"/>
              <w:jc w:val="center"/>
              <w:rPr>
                <w:rFonts w:ascii="Calibri" w:eastAsia="Calibri" w:hAnsi="Calibri" w:cs="Times New Roman"/>
              </w:rPr>
            </w:pPr>
          </w:p>
        </w:tc>
      </w:tr>
      <w:tr w:rsidR="00AA257A" w14:paraId="6A6D8ABD" w14:textId="77777777" w:rsidTr="00E91EE0">
        <w:tc>
          <w:tcPr>
            <w:tcW w:w="2144" w:type="dxa"/>
          </w:tcPr>
          <w:p w14:paraId="2137B06B" w14:textId="77777777" w:rsidR="00AA257A" w:rsidRDefault="00AA257A" w:rsidP="00E91EE0">
            <w:pPr>
              <w:pStyle w:val="ListParagraph"/>
              <w:ind w:left="0"/>
              <w:jc w:val="center"/>
            </w:pPr>
            <m:oMath>
              <m:r>
                <w:rPr>
                  <w:rFonts w:ascii="Cambria Math" w:hAnsi="Cambria Math"/>
                </w:rPr>
                <m:t>Ω</m:t>
              </m:r>
            </m:oMath>
            <w:r>
              <w:t xml:space="preserve"> coefficient for the asperity ring/liner and ring/groove contact interaction</w:t>
            </w:r>
          </w:p>
        </w:tc>
        <w:tc>
          <w:tcPr>
            <w:tcW w:w="2186" w:type="dxa"/>
          </w:tcPr>
          <w:p w14:paraId="7077C77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Ω</m:t>
                </m:r>
              </m:oMath>
            </m:oMathPara>
          </w:p>
        </w:tc>
        <w:tc>
          <w:tcPr>
            <w:tcW w:w="3592" w:type="dxa"/>
          </w:tcPr>
          <w:p w14:paraId="3E2C3530" w14:textId="77777777" w:rsidR="00AA257A" w:rsidRDefault="00AA257A" w:rsidP="00E91EE0">
            <w:pPr>
              <w:pStyle w:val="ListParagraph"/>
              <w:ind w:left="0"/>
              <w:jc w:val="center"/>
            </w:pPr>
            <w:r>
              <w:t>4 is the adopted value in the simplified formulation</w:t>
            </w:r>
          </w:p>
        </w:tc>
        <w:tc>
          <w:tcPr>
            <w:tcW w:w="1433" w:type="dxa"/>
          </w:tcPr>
          <w:p w14:paraId="4101502C" w14:textId="77777777" w:rsidR="00AA257A" w:rsidRDefault="00AA257A" w:rsidP="00E91EE0">
            <w:pPr>
              <w:pStyle w:val="ListParagraph"/>
              <w:ind w:left="0"/>
              <w:jc w:val="center"/>
              <w:rPr>
                <w:rFonts w:ascii="Calibri" w:eastAsia="Calibri" w:hAnsi="Calibri" w:cs="Times New Roman"/>
              </w:rPr>
            </w:pPr>
          </w:p>
        </w:tc>
      </w:tr>
      <w:tr w:rsidR="00AA257A" w14:paraId="480A1315" w14:textId="77777777" w:rsidTr="00E91EE0">
        <w:tc>
          <w:tcPr>
            <w:tcW w:w="2144" w:type="dxa"/>
          </w:tcPr>
          <w:p w14:paraId="07705DF0" w14:textId="77777777" w:rsidR="00AA257A" w:rsidRDefault="00AA257A" w:rsidP="00E91EE0">
            <w:pPr>
              <w:pStyle w:val="ListParagraph"/>
              <w:ind w:left="0"/>
              <w:jc w:val="center"/>
            </w:pPr>
            <w:r>
              <w:t>Friction coefficient for the asperity ring/liner and ring/groove contact interaction</w:t>
            </w:r>
          </w:p>
        </w:tc>
        <w:tc>
          <w:tcPr>
            <w:tcW w:w="2186" w:type="dxa"/>
          </w:tcPr>
          <w:p w14:paraId="7CD07B87"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dry</m:t>
                    </m:r>
                  </m:sub>
                </m:sSub>
              </m:oMath>
            </m:oMathPara>
          </w:p>
        </w:tc>
        <w:tc>
          <w:tcPr>
            <w:tcW w:w="3592" w:type="dxa"/>
          </w:tcPr>
          <w:p w14:paraId="651FE4D9" w14:textId="77777777" w:rsidR="00AA257A" w:rsidRDefault="00AA257A" w:rsidP="00E91EE0">
            <w:pPr>
              <w:pStyle w:val="ListParagraph"/>
              <w:ind w:left="0"/>
              <w:jc w:val="center"/>
            </w:pPr>
          </w:p>
        </w:tc>
        <w:tc>
          <w:tcPr>
            <w:tcW w:w="1433" w:type="dxa"/>
          </w:tcPr>
          <w:p w14:paraId="139B4DF3" w14:textId="77777777" w:rsidR="00AA257A" w:rsidRDefault="00AA257A" w:rsidP="00E91EE0">
            <w:pPr>
              <w:pStyle w:val="ListParagraph"/>
              <w:ind w:left="0"/>
              <w:jc w:val="center"/>
              <w:rPr>
                <w:rFonts w:ascii="Calibri" w:eastAsia="Calibri" w:hAnsi="Calibri" w:cs="Times New Roman"/>
              </w:rPr>
            </w:pPr>
          </w:p>
        </w:tc>
      </w:tr>
      <w:tr w:rsidR="00AA257A" w14:paraId="1406D323" w14:textId="77777777" w:rsidTr="00E91EE0">
        <w:tc>
          <w:tcPr>
            <w:tcW w:w="2144" w:type="dxa"/>
          </w:tcPr>
          <w:p w14:paraId="458AE21F" w14:textId="77777777" w:rsidR="00AA257A" w:rsidRDefault="00AA257A" w:rsidP="00E91EE0">
            <w:pPr>
              <w:pStyle w:val="ListParagraph"/>
              <w:ind w:left="0"/>
              <w:jc w:val="center"/>
            </w:pPr>
            <w:r>
              <w:t>Constant coefficient for the asperity ring/liner and ring/groove contact interaction</w:t>
            </w:r>
          </w:p>
        </w:tc>
        <w:tc>
          <w:tcPr>
            <w:tcW w:w="2186" w:type="dxa"/>
          </w:tcPr>
          <w:p w14:paraId="7C11A2C3"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cfct</m:t>
                </m:r>
              </m:oMath>
            </m:oMathPara>
          </w:p>
        </w:tc>
        <w:tc>
          <w:tcPr>
            <w:tcW w:w="3592" w:type="dxa"/>
          </w:tcPr>
          <w:p w14:paraId="4B9E1B6F" w14:textId="77777777" w:rsidR="00AA257A" w:rsidRDefault="00AA257A" w:rsidP="00E91EE0">
            <w:pPr>
              <w:pStyle w:val="ListParagraph"/>
              <w:ind w:left="0"/>
              <w:jc w:val="center"/>
            </w:pPr>
            <w:r>
              <w:t>1 is the adopted value in the simplified formulation</w:t>
            </w:r>
          </w:p>
        </w:tc>
        <w:tc>
          <w:tcPr>
            <w:tcW w:w="1433" w:type="dxa"/>
          </w:tcPr>
          <w:p w14:paraId="0B8F5043" w14:textId="77777777" w:rsidR="00AA257A" w:rsidRDefault="00AA257A" w:rsidP="00E91EE0">
            <w:pPr>
              <w:pStyle w:val="ListParagraph"/>
              <w:ind w:left="0"/>
              <w:jc w:val="center"/>
              <w:rPr>
                <w:rFonts w:ascii="Calibri" w:eastAsia="Calibri" w:hAnsi="Calibri" w:cs="Times New Roman"/>
              </w:rPr>
            </w:pPr>
          </w:p>
        </w:tc>
      </w:tr>
      <w:tr w:rsidR="00AA257A" w14:paraId="703889D9" w14:textId="77777777" w:rsidTr="00E91EE0">
        <w:tc>
          <w:tcPr>
            <w:tcW w:w="2144" w:type="dxa"/>
          </w:tcPr>
          <w:p w14:paraId="64DEB36A" w14:textId="77777777" w:rsidR="00AA257A" w:rsidRDefault="00AA257A" w:rsidP="00E91EE0">
            <w:pPr>
              <w:pStyle w:val="ListParagraph"/>
              <w:ind w:left="0"/>
              <w:jc w:val="center"/>
            </w:pPr>
            <w:r>
              <w:t>IsGDist</w:t>
            </w:r>
          </w:p>
        </w:tc>
        <w:tc>
          <w:tcPr>
            <w:tcW w:w="2186" w:type="dxa"/>
          </w:tcPr>
          <w:p w14:paraId="4E95D135" w14:textId="77777777" w:rsidR="00AA257A" w:rsidRDefault="00AA257A" w:rsidP="00E91EE0">
            <w:pPr>
              <w:pStyle w:val="ListParagraph"/>
              <w:ind w:left="0"/>
              <w:jc w:val="center"/>
              <w:rPr>
                <w:rFonts w:ascii="Calibri" w:eastAsia="Calibri" w:hAnsi="Calibri" w:cs="Times New Roman"/>
              </w:rPr>
            </w:pPr>
          </w:p>
        </w:tc>
        <w:tc>
          <w:tcPr>
            <w:tcW w:w="3592" w:type="dxa"/>
          </w:tcPr>
          <w:p w14:paraId="6487C714" w14:textId="77777777" w:rsidR="00AA257A" w:rsidRDefault="00AA257A" w:rsidP="00E91EE0">
            <w:pPr>
              <w:pStyle w:val="ListParagraph"/>
              <w:ind w:left="0"/>
              <w:jc w:val="center"/>
            </w:pPr>
            <w:r>
              <w:t>1 to take into account groove distortion when computing the force distribution in radial bore, 0 otherwise</w:t>
            </w:r>
          </w:p>
        </w:tc>
        <w:tc>
          <w:tcPr>
            <w:tcW w:w="1433" w:type="dxa"/>
          </w:tcPr>
          <w:p w14:paraId="47ED2886" w14:textId="77777777" w:rsidR="00AA257A" w:rsidRDefault="00AA257A" w:rsidP="00E91EE0">
            <w:pPr>
              <w:pStyle w:val="ListParagraph"/>
              <w:ind w:left="0"/>
              <w:jc w:val="center"/>
              <w:rPr>
                <w:rFonts w:ascii="Calibri" w:eastAsia="Calibri" w:hAnsi="Calibri" w:cs="Times New Roman"/>
              </w:rPr>
            </w:pPr>
          </w:p>
        </w:tc>
      </w:tr>
      <w:tr w:rsidR="00AA257A" w14:paraId="0320C800" w14:textId="77777777" w:rsidTr="00E91EE0">
        <w:tc>
          <w:tcPr>
            <w:tcW w:w="2144" w:type="dxa"/>
          </w:tcPr>
          <w:p w14:paraId="440D3C9F" w14:textId="2C5EABD3" w:rsidR="00AA257A" w:rsidRDefault="00F16141" w:rsidP="00F16141">
            <w:pPr>
              <w:pStyle w:val="ListParagraph"/>
              <w:ind w:left="0"/>
              <w:jc w:val="center"/>
            </w:pPr>
            <w:r>
              <w:t>Number of orders starting from the 2</w:t>
            </w:r>
            <w:r w:rsidRPr="00F16141">
              <w:rPr>
                <w:vertAlign w:val="superscript"/>
              </w:rPr>
              <w:t>nd</w:t>
            </w:r>
            <w:r>
              <w:t xml:space="preserve"> one in the Fourier series for groove upper flank distortion</w:t>
            </w:r>
          </w:p>
        </w:tc>
        <w:tc>
          <w:tcPr>
            <w:tcW w:w="2186" w:type="dxa"/>
          </w:tcPr>
          <w:p w14:paraId="4ADB8417"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m:oMathPara>
          </w:p>
        </w:tc>
        <w:tc>
          <w:tcPr>
            <w:tcW w:w="3592" w:type="dxa"/>
          </w:tcPr>
          <w:p w14:paraId="62674882" w14:textId="77777777" w:rsidR="00AA257A" w:rsidRDefault="00AA257A" w:rsidP="00E91EE0">
            <w:pPr>
              <w:pStyle w:val="ListParagraph"/>
              <w:ind w:left="0"/>
              <w:jc w:val="center"/>
            </w:pPr>
            <w:r>
              <w:t>Non-zero positive integer. User has to provide this value if IsGDist=1.</w:t>
            </w:r>
          </w:p>
        </w:tc>
        <w:tc>
          <w:tcPr>
            <w:tcW w:w="1433" w:type="dxa"/>
          </w:tcPr>
          <w:p w14:paraId="2F55A17B" w14:textId="77777777" w:rsidR="00AA257A" w:rsidRDefault="00AA257A" w:rsidP="00E91EE0">
            <w:pPr>
              <w:pStyle w:val="ListParagraph"/>
              <w:ind w:left="0"/>
              <w:jc w:val="center"/>
              <w:rPr>
                <w:rFonts w:ascii="Calibri" w:eastAsia="Calibri" w:hAnsi="Calibri" w:cs="Times New Roman"/>
              </w:rPr>
            </w:pPr>
          </w:p>
        </w:tc>
      </w:tr>
      <w:tr w:rsidR="00AA257A" w14:paraId="2E74D669" w14:textId="77777777" w:rsidTr="00E91EE0">
        <w:tc>
          <w:tcPr>
            <w:tcW w:w="2144" w:type="dxa"/>
          </w:tcPr>
          <w:p w14:paraId="1BA55316" w14:textId="77777777" w:rsidR="00AA257A" w:rsidRDefault="00AA257A" w:rsidP="00E91EE0">
            <w:pPr>
              <w:pStyle w:val="ListParagraph"/>
              <w:ind w:left="0"/>
              <w:jc w:val="center"/>
            </w:pPr>
            <w:r>
              <w:t>Ampdatau</w:t>
            </w:r>
          </w:p>
        </w:tc>
        <w:tc>
          <w:tcPr>
            <w:tcW w:w="2186" w:type="dxa"/>
          </w:tcPr>
          <w:p w14:paraId="3071377B" w14:textId="77777777" w:rsidR="00AA257A" w:rsidRDefault="00AA257A" w:rsidP="00E91EE0">
            <w:pPr>
              <w:pStyle w:val="ListParagraph"/>
              <w:ind w:left="0"/>
              <w:jc w:val="center"/>
              <w:rPr>
                <w:rFonts w:ascii="Calibri" w:eastAsia="Calibri" w:hAnsi="Calibri" w:cs="Times New Roman"/>
              </w:rPr>
            </w:pPr>
          </w:p>
        </w:tc>
        <w:tc>
          <w:tcPr>
            <w:tcW w:w="3592" w:type="dxa"/>
          </w:tcPr>
          <w:p w14:paraId="026A34EA" w14:textId="77777777" w:rsidR="00AA257A" w:rsidRDefault="00AA257A" w:rsidP="00E91EE0">
            <w:pPr>
              <w:pStyle w:val="ListParagraph"/>
              <w:ind w:left="0"/>
              <w:jc w:val="center"/>
            </w:pPr>
            <w:r>
              <w:t>1 to provide the amplitudes and phases of groove upper flank distortion directly, 0 to provide dz distribution. User has to provide this value if IsBDist=1.</w:t>
            </w:r>
          </w:p>
        </w:tc>
        <w:tc>
          <w:tcPr>
            <w:tcW w:w="1433" w:type="dxa"/>
          </w:tcPr>
          <w:p w14:paraId="3F7CB692" w14:textId="77777777" w:rsidR="00AA257A" w:rsidRDefault="00AA257A" w:rsidP="00E91EE0">
            <w:pPr>
              <w:pStyle w:val="ListParagraph"/>
              <w:ind w:left="0"/>
              <w:jc w:val="center"/>
              <w:rPr>
                <w:rFonts w:ascii="Calibri" w:eastAsia="Calibri" w:hAnsi="Calibri" w:cs="Times New Roman"/>
              </w:rPr>
            </w:pPr>
          </w:p>
        </w:tc>
      </w:tr>
      <w:tr w:rsidR="00AA257A" w14:paraId="566F9FAC" w14:textId="77777777" w:rsidTr="00E91EE0">
        <w:tc>
          <w:tcPr>
            <w:tcW w:w="2144" w:type="dxa"/>
          </w:tcPr>
          <w:p w14:paraId="53523CAE" w14:textId="77777777" w:rsidR="00AA257A" w:rsidRDefault="00AA257A" w:rsidP="00E91EE0">
            <w:pPr>
              <w:pStyle w:val="ListParagraph"/>
              <w:ind w:left="0"/>
              <w:jc w:val="center"/>
            </w:pPr>
            <w:r>
              <w:t>Amplitudes for groove upper flank distortion</w:t>
            </w:r>
          </w:p>
        </w:tc>
        <w:tc>
          <w:tcPr>
            <w:tcW w:w="2186" w:type="dxa"/>
          </w:tcPr>
          <w:p w14:paraId="14EEC471"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gu</m:t>
                    </m:r>
                  </m:sub>
                </m:sSub>
              </m:oMath>
            </m:oMathPara>
          </w:p>
        </w:tc>
        <w:tc>
          <w:tcPr>
            <w:tcW w:w="3592" w:type="dxa"/>
          </w:tcPr>
          <w:p w14:paraId="26F2E5BD" w14:textId="77777777" w:rsidR="00AA257A" w:rsidRDefault="00AA257A" w:rsidP="00E91EE0">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amplitudes). User has to provide this value if IsGDist=1 and Ampdatau=1.</w:t>
            </w:r>
          </w:p>
        </w:tc>
        <w:tc>
          <w:tcPr>
            <w:tcW w:w="1433" w:type="dxa"/>
          </w:tcPr>
          <w:p w14:paraId="4F645076" w14:textId="77777777" w:rsidR="00AA257A" w:rsidRDefault="00AA257A" w:rsidP="00E91EE0">
            <w:pPr>
              <w:pStyle w:val="ListParagraph"/>
              <w:ind w:left="0"/>
              <w:jc w:val="center"/>
              <w:rPr>
                <w:rFonts w:ascii="Calibri" w:eastAsia="Calibri" w:hAnsi="Calibri" w:cs="Times New Roman"/>
              </w:rPr>
            </w:pPr>
          </w:p>
        </w:tc>
      </w:tr>
      <w:tr w:rsidR="00AA257A" w14:paraId="63FD8EDE" w14:textId="77777777" w:rsidTr="00E91EE0">
        <w:tc>
          <w:tcPr>
            <w:tcW w:w="2144" w:type="dxa"/>
          </w:tcPr>
          <w:p w14:paraId="134D7D67" w14:textId="77777777" w:rsidR="00AA257A" w:rsidRDefault="00AA257A" w:rsidP="00E91EE0">
            <w:pPr>
              <w:pStyle w:val="ListParagraph"/>
              <w:ind w:left="0"/>
              <w:jc w:val="center"/>
            </w:pPr>
            <w:r>
              <w:t>Phases for groove upper flank distortion</w:t>
            </w:r>
          </w:p>
        </w:tc>
        <w:tc>
          <w:tcPr>
            <w:tcW w:w="2186" w:type="dxa"/>
          </w:tcPr>
          <w:p w14:paraId="1ED08BD2"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gu</m:t>
                    </m:r>
                  </m:sub>
                </m:sSub>
              </m:oMath>
            </m:oMathPara>
          </w:p>
        </w:tc>
        <w:tc>
          <w:tcPr>
            <w:tcW w:w="3592" w:type="dxa"/>
          </w:tcPr>
          <w:p w14:paraId="4190C1FE" w14:textId="77777777" w:rsidR="00AA257A" w:rsidRDefault="00AA257A" w:rsidP="00E91EE0">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Pr>
                <w:rFonts w:eastAsiaTheme="minorEastAsia"/>
                <w:vertAlign w:val="superscript"/>
              </w:rPr>
              <w:t>th</w:t>
            </w:r>
            <w:r>
              <w:rPr>
                <w:rFonts w:eastAsiaTheme="minorEastAsia"/>
              </w:rPr>
              <w:t xml:space="preserve"> phases). User has to provide this value if IsBDist=1 and Ampdatau=1.</w:t>
            </w:r>
          </w:p>
        </w:tc>
        <w:tc>
          <w:tcPr>
            <w:tcW w:w="1433" w:type="dxa"/>
          </w:tcPr>
          <w:p w14:paraId="696F0AC8" w14:textId="77777777" w:rsidR="00AA257A" w:rsidRDefault="00AA257A" w:rsidP="00E91EE0">
            <w:pPr>
              <w:pStyle w:val="ListParagraph"/>
              <w:ind w:left="0"/>
              <w:jc w:val="center"/>
              <w:rPr>
                <w:rFonts w:ascii="Calibri" w:eastAsia="Calibri" w:hAnsi="Calibri" w:cs="Times New Roman"/>
              </w:rPr>
            </w:pPr>
          </w:p>
        </w:tc>
      </w:tr>
      <w:tr w:rsidR="00AA257A" w14:paraId="0A7C11A6" w14:textId="77777777" w:rsidTr="00E91EE0">
        <w:tc>
          <w:tcPr>
            <w:tcW w:w="2144" w:type="dxa"/>
          </w:tcPr>
          <w:p w14:paraId="115ED04A" w14:textId="77777777" w:rsidR="00AA257A" w:rsidRDefault="00AA257A" w:rsidP="00E91EE0">
            <w:pPr>
              <w:pStyle w:val="ListParagraph"/>
              <w:ind w:left="0"/>
              <w:jc w:val="center"/>
            </w:pPr>
            <w:r>
              <w:t>Groove upper flank distortion distribution dz</w:t>
            </w:r>
          </w:p>
        </w:tc>
        <w:tc>
          <w:tcPr>
            <w:tcW w:w="2186" w:type="dxa"/>
          </w:tcPr>
          <w:p w14:paraId="7D696119" w14:textId="77777777" w:rsidR="00AA257A" w:rsidRDefault="00AA257A" w:rsidP="00E91EE0">
            <w:pPr>
              <w:pStyle w:val="ListParagraph"/>
              <w:ind w:left="0"/>
              <w:jc w:val="center"/>
              <w:rPr>
                <w:rFonts w:ascii="Calibri" w:eastAsia="Calibri" w:hAnsi="Calibri" w:cs="Times New Roman"/>
              </w:rPr>
            </w:pPr>
          </w:p>
        </w:tc>
        <w:tc>
          <w:tcPr>
            <w:tcW w:w="3592" w:type="dxa"/>
          </w:tcPr>
          <w:p w14:paraId="4EBF0174"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upper flank distortion dz in microns. User has to provide this value if IsGDist=1 and Ampdatau=0.</w:t>
            </w:r>
          </w:p>
        </w:tc>
        <w:tc>
          <w:tcPr>
            <w:tcW w:w="1433" w:type="dxa"/>
          </w:tcPr>
          <w:p w14:paraId="10A7A545"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502F0216" w14:textId="77777777" w:rsidTr="00E91EE0">
        <w:tc>
          <w:tcPr>
            <w:tcW w:w="2144" w:type="dxa"/>
          </w:tcPr>
          <w:p w14:paraId="54BDCF04" w14:textId="4F91D1D8" w:rsidR="00AA257A" w:rsidRDefault="00F16141" w:rsidP="00F16141">
            <w:pPr>
              <w:pStyle w:val="ListParagraph"/>
              <w:ind w:left="0"/>
              <w:jc w:val="center"/>
            </w:pPr>
            <w:r>
              <w:t>Number of orders starting from the 2</w:t>
            </w:r>
            <w:r w:rsidRPr="00F16141">
              <w:rPr>
                <w:vertAlign w:val="superscript"/>
              </w:rPr>
              <w:t>nd</w:t>
            </w:r>
            <w:r>
              <w:t xml:space="preserve"> one in </w:t>
            </w:r>
            <w:r w:rsidR="00AA257A">
              <w:t>the Fourier series for groove lower flank distortion</w:t>
            </w:r>
          </w:p>
        </w:tc>
        <w:tc>
          <w:tcPr>
            <w:tcW w:w="2186" w:type="dxa"/>
          </w:tcPr>
          <w:p w14:paraId="10BBB1C2"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Norde</m:t>
                </m:r>
                <m:sSub>
                  <m:sSubPr>
                    <m:ctrlPr>
                      <w:rPr>
                        <w:rFonts w:ascii="Cambria Math" w:eastAsia="Calibri" w:hAnsi="Cambria Math" w:cs="Times New Roman"/>
                        <w:i/>
                      </w:rPr>
                    </m:ctrlPr>
                  </m:sSubPr>
                  <m:e>
                    <m:r>
                      <w:rPr>
                        <w:rFonts w:ascii="Cambria Math" w:eastAsiaTheme="minorEastAsia" w:hAnsi="Cambria Math"/>
                      </w:rPr>
                      <m:t>r</m:t>
                    </m:r>
                    <m:ctrlPr>
                      <w:rPr>
                        <w:rFonts w:ascii="Cambria Math" w:eastAsiaTheme="minorEastAsia" w:hAnsi="Cambria Math"/>
                        <w:i/>
                      </w:rPr>
                    </m:ctrlPr>
                  </m:e>
                  <m:sub>
                    <m:r>
                      <w:rPr>
                        <w:rFonts w:ascii="Cambria Math" w:eastAsia="Calibri" w:hAnsi="Cambria Math" w:cs="Times New Roman"/>
                      </w:rPr>
                      <m:t>l</m:t>
                    </m:r>
                  </m:sub>
                </m:sSub>
              </m:oMath>
            </m:oMathPara>
          </w:p>
        </w:tc>
        <w:tc>
          <w:tcPr>
            <w:tcW w:w="3592" w:type="dxa"/>
          </w:tcPr>
          <w:p w14:paraId="0B9F2922" w14:textId="77777777" w:rsidR="00AA257A" w:rsidRDefault="00AA257A" w:rsidP="00E91EE0">
            <w:pPr>
              <w:pStyle w:val="ListParagraph"/>
              <w:ind w:left="0"/>
              <w:jc w:val="center"/>
            </w:pPr>
            <w:r>
              <w:t>Non-zero positive integer. User has to provide this value if IsGDist=1.</w:t>
            </w:r>
          </w:p>
        </w:tc>
        <w:tc>
          <w:tcPr>
            <w:tcW w:w="1433" w:type="dxa"/>
          </w:tcPr>
          <w:p w14:paraId="73F9C607" w14:textId="77777777" w:rsidR="00AA257A" w:rsidRDefault="00AA257A" w:rsidP="00E91EE0">
            <w:pPr>
              <w:pStyle w:val="ListParagraph"/>
              <w:ind w:left="0"/>
              <w:jc w:val="center"/>
              <w:rPr>
                <w:rFonts w:ascii="Calibri" w:eastAsia="Calibri" w:hAnsi="Calibri" w:cs="Times New Roman"/>
              </w:rPr>
            </w:pPr>
          </w:p>
        </w:tc>
      </w:tr>
      <w:tr w:rsidR="00AA257A" w14:paraId="4396DE6A" w14:textId="77777777" w:rsidTr="00E91EE0">
        <w:tc>
          <w:tcPr>
            <w:tcW w:w="2144" w:type="dxa"/>
          </w:tcPr>
          <w:p w14:paraId="366FF676" w14:textId="77777777" w:rsidR="00AA257A" w:rsidRDefault="00AA257A" w:rsidP="00E91EE0">
            <w:pPr>
              <w:pStyle w:val="ListParagraph"/>
              <w:ind w:left="0"/>
              <w:jc w:val="center"/>
            </w:pPr>
            <w:r>
              <w:t>Ampdatal</w:t>
            </w:r>
          </w:p>
        </w:tc>
        <w:tc>
          <w:tcPr>
            <w:tcW w:w="2186" w:type="dxa"/>
          </w:tcPr>
          <w:p w14:paraId="004ED900" w14:textId="77777777" w:rsidR="00AA257A" w:rsidRDefault="00AA257A" w:rsidP="00E91EE0">
            <w:pPr>
              <w:pStyle w:val="ListParagraph"/>
              <w:ind w:left="0"/>
              <w:jc w:val="center"/>
              <w:rPr>
                <w:rFonts w:ascii="Calibri" w:eastAsia="Calibri" w:hAnsi="Calibri" w:cs="Times New Roman"/>
              </w:rPr>
            </w:pPr>
          </w:p>
        </w:tc>
        <w:tc>
          <w:tcPr>
            <w:tcW w:w="3592" w:type="dxa"/>
          </w:tcPr>
          <w:p w14:paraId="6BE77717" w14:textId="77777777" w:rsidR="00AA257A" w:rsidRDefault="00AA257A" w:rsidP="00E91EE0">
            <w:pPr>
              <w:pStyle w:val="ListParagraph"/>
              <w:ind w:left="0"/>
              <w:jc w:val="center"/>
            </w:pPr>
            <w:r>
              <w:t>1 to provide the amplitudes and phases of ring lower flank distortion directly, 0 to provide dz distribution. User has to provide this value if IsGDist=1.</w:t>
            </w:r>
          </w:p>
        </w:tc>
        <w:tc>
          <w:tcPr>
            <w:tcW w:w="1433" w:type="dxa"/>
          </w:tcPr>
          <w:p w14:paraId="29D0A000" w14:textId="77777777" w:rsidR="00AA257A" w:rsidRDefault="00AA257A" w:rsidP="00E91EE0">
            <w:pPr>
              <w:pStyle w:val="ListParagraph"/>
              <w:ind w:left="0"/>
              <w:jc w:val="center"/>
              <w:rPr>
                <w:rFonts w:ascii="Calibri" w:eastAsia="Calibri" w:hAnsi="Calibri" w:cs="Times New Roman"/>
              </w:rPr>
            </w:pPr>
          </w:p>
        </w:tc>
      </w:tr>
      <w:tr w:rsidR="00AA257A" w14:paraId="34897D4B" w14:textId="77777777" w:rsidTr="00E91EE0">
        <w:tc>
          <w:tcPr>
            <w:tcW w:w="2144" w:type="dxa"/>
          </w:tcPr>
          <w:p w14:paraId="0DDF6E1D" w14:textId="77777777" w:rsidR="00AA257A" w:rsidRDefault="00AA257A" w:rsidP="00E91EE0">
            <w:pPr>
              <w:pStyle w:val="ListParagraph"/>
              <w:ind w:left="0"/>
              <w:jc w:val="center"/>
            </w:pPr>
            <w:r>
              <w:t>Amplitudes for groove lower flank distortion</w:t>
            </w:r>
          </w:p>
        </w:tc>
        <w:tc>
          <w:tcPr>
            <w:tcW w:w="2186" w:type="dxa"/>
          </w:tcPr>
          <w:p w14:paraId="4F900DB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gl</m:t>
                    </m:r>
                  </m:sub>
                </m:sSub>
              </m:oMath>
            </m:oMathPara>
          </w:p>
        </w:tc>
        <w:tc>
          <w:tcPr>
            <w:tcW w:w="3592" w:type="dxa"/>
          </w:tcPr>
          <w:p w14:paraId="646A6A96" w14:textId="77777777" w:rsidR="00AA257A" w:rsidRDefault="00AA257A" w:rsidP="00E91EE0">
            <w:pPr>
              <w:pStyle w:val="ListParagraph"/>
              <w:ind w:left="0"/>
              <w:jc w:val="center"/>
            </w:pPr>
            <w:r>
              <w:t xml:space="preserve">Positive values. Number of amplitudes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(0</w:t>
            </w:r>
            <w:r w:rsidRPr="005A35F9">
              <w:rPr>
                <w:rFonts w:eastAsiaTheme="minorEastAsia"/>
                <w:vertAlign w:val="superscript"/>
              </w:rPr>
              <w:t>th</w:t>
            </w:r>
            <w:r>
              <w:rPr>
                <w:rFonts w:eastAsiaTheme="minorEastAsia"/>
              </w:rPr>
              <w:t>, 2</w:t>
            </w:r>
            <w:r w:rsidRPr="005A35F9">
              <w:rPr>
                <w:rFonts w:eastAsiaTheme="minorEastAsia"/>
                <w:vertAlign w:val="superscript"/>
              </w:rPr>
              <w:t>n</w:t>
            </w:r>
            <w:r>
              <w:rPr>
                <w:rFonts w:eastAsiaTheme="minorEastAsia"/>
                <w:vertAlign w:val="superscript"/>
              </w:rPr>
              <w:t>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amplitudes). User has to provide this value if IsGDist=1 and Ampdatal=1.</w:t>
            </w:r>
          </w:p>
        </w:tc>
        <w:tc>
          <w:tcPr>
            <w:tcW w:w="1433" w:type="dxa"/>
          </w:tcPr>
          <w:p w14:paraId="6187DF2C" w14:textId="77777777" w:rsidR="00AA257A" w:rsidRDefault="00AA257A" w:rsidP="00E91EE0">
            <w:pPr>
              <w:pStyle w:val="ListParagraph"/>
              <w:ind w:left="0"/>
              <w:jc w:val="center"/>
              <w:rPr>
                <w:rFonts w:ascii="Calibri" w:eastAsia="Calibri" w:hAnsi="Calibri" w:cs="Times New Roman"/>
              </w:rPr>
            </w:pPr>
          </w:p>
        </w:tc>
      </w:tr>
      <w:tr w:rsidR="00AA257A" w14:paraId="61F598C5" w14:textId="77777777" w:rsidTr="00E91EE0">
        <w:tc>
          <w:tcPr>
            <w:tcW w:w="2144" w:type="dxa"/>
          </w:tcPr>
          <w:p w14:paraId="199865B7" w14:textId="77777777" w:rsidR="00AA257A" w:rsidRDefault="00AA257A" w:rsidP="00E91EE0">
            <w:pPr>
              <w:pStyle w:val="ListParagraph"/>
              <w:ind w:left="0"/>
              <w:jc w:val="center"/>
            </w:pPr>
            <w:r>
              <w:t>Phases for groove lower flank distortion</w:t>
            </w:r>
          </w:p>
        </w:tc>
        <w:tc>
          <w:tcPr>
            <w:tcW w:w="2186" w:type="dxa"/>
          </w:tcPr>
          <w:p w14:paraId="0682CB31"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gl</m:t>
                    </m:r>
                  </m:sub>
                </m:sSub>
              </m:oMath>
            </m:oMathPara>
          </w:p>
        </w:tc>
        <w:tc>
          <w:tcPr>
            <w:tcW w:w="3592" w:type="dxa"/>
          </w:tcPr>
          <w:p w14:paraId="62B9C2A2" w14:textId="77777777" w:rsidR="00AA257A" w:rsidRDefault="00AA257A" w:rsidP="00E91EE0">
            <w:pPr>
              <w:pStyle w:val="ListParagraph"/>
              <w:ind w:left="0"/>
              <w:jc w:val="center"/>
            </w:pPr>
            <w:r>
              <w:t xml:space="preserve">Number of phases to provide is equal to </w:t>
            </w:r>
            <m:oMath>
              <m:r>
                <w:rPr>
                  <w:rFonts w:ascii="Cambria Math" w:eastAsiaTheme="minorEastAsia" w:hAnsi="Cambria Math"/>
                </w:rPr>
                <m:t>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m:rPr>
                  <m:sty m:val="p"/>
                </m:rPr>
                <w:rPr>
                  <w:rFonts w:ascii="Cambria Math" w:eastAsiaTheme="minorEastAsia" w:hAnsi="Cambria Math"/>
                </w:rPr>
                <m:t xml:space="preserve"> </m:t>
              </m:r>
              <m:r>
                <w:rPr>
                  <w:rFonts w:ascii="Cambria Math" w:eastAsiaTheme="minorEastAsia" w:hAnsi="Cambria Math"/>
                </w:rPr>
                <m:t>-1</m:t>
              </m:r>
            </m:oMath>
            <w:r>
              <w:rPr>
                <w:rFonts w:eastAsiaTheme="minorEastAsia"/>
              </w:rPr>
              <w:t xml:space="preserve"> ( 2</w:t>
            </w:r>
            <w:r w:rsidRPr="005A35F9">
              <w:rPr>
                <w:rFonts w:eastAsiaTheme="minorEastAsia"/>
                <w:vertAlign w:val="superscript"/>
              </w:rPr>
              <w:t>n</w:t>
            </w:r>
            <w:r>
              <w:rPr>
                <w:rFonts w:eastAsiaTheme="minorEastAsia"/>
                <w:vertAlign w:val="superscript"/>
              </w:rPr>
              <w:t>d</w:t>
            </w:r>
            <w:r>
              <w:rPr>
                <w:rFonts w:eastAsiaTheme="minorEastAsia"/>
              </w:rPr>
              <w:t>,3</w:t>
            </w:r>
            <w:r w:rsidRPr="00BB2F5D">
              <w:rPr>
                <w:rFonts w:eastAsiaTheme="minorEastAsia"/>
                <w:vertAlign w:val="superscript"/>
              </w:rPr>
              <w:t>rd</w:t>
            </w:r>
            <w:r>
              <w:rPr>
                <w:rFonts w:eastAsiaTheme="minorEastAsia"/>
              </w:rPr>
              <w:t>,…,</w:t>
            </w:r>
            <m:oMath>
              <m:r>
                <w:rPr>
                  <w:rFonts w:ascii="Cambria Math" w:eastAsiaTheme="minorEastAsia" w:hAnsi="Cambria Math"/>
                </w:rPr>
                <m:t xml:space="preserve"> Norde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vertAlign w:val="superscript"/>
              </w:rPr>
              <w:t>th</w:t>
            </w:r>
            <w:r>
              <w:rPr>
                <w:rFonts w:eastAsiaTheme="minorEastAsia"/>
              </w:rPr>
              <w:t xml:space="preserve"> phases). User has to provide this value if IsGDist=1 and Ampdatal=1.</w:t>
            </w:r>
          </w:p>
        </w:tc>
        <w:tc>
          <w:tcPr>
            <w:tcW w:w="1433" w:type="dxa"/>
          </w:tcPr>
          <w:p w14:paraId="0B6CA4A9" w14:textId="77777777" w:rsidR="00AA257A" w:rsidRDefault="00AA257A" w:rsidP="00E91EE0">
            <w:pPr>
              <w:pStyle w:val="ListParagraph"/>
              <w:ind w:left="0"/>
              <w:jc w:val="center"/>
              <w:rPr>
                <w:rFonts w:ascii="Calibri" w:eastAsia="Calibri" w:hAnsi="Calibri" w:cs="Times New Roman"/>
              </w:rPr>
            </w:pPr>
          </w:p>
        </w:tc>
      </w:tr>
      <w:tr w:rsidR="00AA257A" w14:paraId="62DAC812" w14:textId="77777777" w:rsidTr="00E91EE0">
        <w:tc>
          <w:tcPr>
            <w:tcW w:w="2144" w:type="dxa"/>
          </w:tcPr>
          <w:p w14:paraId="25F2B24E" w14:textId="77777777" w:rsidR="00AA257A" w:rsidRDefault="00AA257A" w:rsidP="00E91EE0">
            <w:pPr>
              <w:pStyle w:val="ListParagraph"/>
              <w:ind w:left="0"/>
              <w:jc w:val="center"/>
            </w:pPr>
            <w:r>
              <w:t xml:space="preserve">Groove lower flank distortion distribution dz </w:t>
            </w:r>
          </w:p>
        </w:tc>
        <w:tc>
          <w:tcPr>
            <w:tcW w:w="2186" w:type="dxa"/>
          </w:tcPr>
          <w:p w14:paraId="6AAF3406" w14:textId="77777777" w:rsidR="00AA257A" w:rsidRDefault="00AA257A" w:rsidP="00E91EE0">
            <w:pPr>
              <w:pStyle w:val="ListParagraph"/>
              <w:ind w:left="0"/>
              <w:jc w:val="center"/>
              <w:rPr>
                <w:rFonts w:ascii="Calibri" w:eastAsia="Calibri" w:hAnsi="Calibri" w:cs="Times New Roman"/>
              </w:rPr>
            </w:pPr>
          </w:p>
        </w:tc>
        <w:tc>
          <w:tcPr>
            <w:tcW w:w="3592" w:type="dxa"/>
          </w:tcPr>
          <w:p w14:paraId="5E6BB447"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groove lower flank distortion dz in microns. User has to provide this value if IsGDist=1 and Ampdatal=0.</w:t>
            </w:r>
          </w:p>
        </w:tc>
        <w:tc>
          <w:tcPr>
            <w:tcW w:w="1433" w:type="dxa"/>
          </w:tcPr>
          <w:p w14:paraId="64EFE96C"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402BC148" w14:textId="77777777" w:rsidTr="00E91EE0">
        <w:tc>
          <w:tcPr>
            <w:tcW w:w="2144" w:type="dxa"/>
          </w:tcPr>
          <w:p w14:paraId="7E3A53B2" w14:textId="77777777" w:rsidR="00AA257A" w:rsidRDefault="00AA257A" w:rsidP="00E91EE0">
            <w:pPr>
              <w:pStyle w:val="ListParagraph"/>
              <w:ind w:left="0"/>
              <w:jc w:val="center"/>
            </w:pPr>
            <w:r>
              <w:t>Groove thermal tilting – upper flank</w:t>
            </w:r>
          </w:p>
        </w:tc>
        <w:tc>
          <w:tcPr>
            <w:tcW w:w="2186" w:type="dxa"/>
          </w:tcPr>
          <w:p w14:paraId="1EA9C8D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thu</m:t>
                    </m:r>
                  </m:sub>
                </m:sSub>
              </m:oMath>
            </m:oMathPara>
          </w:p>
        </w:tc>
        <w:tc>
          <w:tcPr>
            <w:tcW w:w="3592" w:type="dxa"/>
          </w:tcPr>
          <w:p w14:paraId="728B3054" w14:textId="77777777" w:rsidR="00AA257A" w:rsidRDefault="00AA257A" w:rsidP="00E91EE0">
            <w:pPr>
              <w:pStyle w:val="ListParagraph"/>
              <w:ind w:left="0"/>
              <w:jc w:val="center"/>
            </w:pPr>
          </w:p>
        </w:tc>
        <w:tc>
          <w:tcPr>
            <w:tcW w:w="1433" w:type="dxa"/>
          </w:tcPr>
          <w:p w14:paraId="60C9FE4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rad</m:t>
                </m:r>
              </m:oMath>
            </m:oMathPara>
          </w:p>
        </w:tc>
      </w:tr>
      <w:tr w:rsidR="00AA257A" w14:paraId="1F3EE4A7" w14:textId="77777777" w:rsidTr="00E91EE0">
        <w:tc>
          <w:tcPr>
            <w:tcW w:w="2144" w:type="dxa"/>
          </w:tcPr>
          <w:p w14:paraId="69A2AD70" w14:textId="77777777" w:rsidR="00AA257A" w:rsidRDefault="00AA257A" w:rsidP="00E91EE0">
            <w:pPr>
              <w:pStyle w:val="ListParagraph"/>
              <w:ind w:left="0"/>
              <w:jc w:val="center"/>
            </w:pPr>
            <w:r>
              <w:t>Groove thermal tilting – lower flank</w:t>
            </w:r>
          </w:p>
        </w:tc>
        <w:tc>
          <w:tcPr>
            <w:tcW w:w="2186" w:type="dxa"/>
          </w:tcPr>
          <w:p w14:paraId="20E48A1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til</m:t>
                </m:r>
                <m:sSub>
                  <m:sSubPr>
                    <m:ctrlPr>
                      <w:rPr>
                        <w:rFonts w:ascii="Cambria Math" w:hAnsi="Cambria Math"/>
                        <w:i/>
                      </w:rPr>
                    </m:ctrlPr>
                  </m:sSubPr>
                  <m:e>
                    <m:r>
                      <w:rPr>
                        <w:rFonts w:ascii="Cambria Math" w:hAnsi="Cambria Math"/>
                      </w:rPr>
                      <m:t>t</m:t>
                    </m:r>
                  </m:e>
                  <m:sub>
                    <m:r>
                      <w:rPr>
                        <w:rFonts w:ascii="Cambria Math" w:hAnsi="Cambria Math"/>
                      </w:rPr>
                      <m:t>thl</m:t>
                    </m:r>
                  </m:sub>
                </m:sSub>
              </m:oMath>
            </m:oMathPara>
          </w:p>
        </w:tc>
        <w:tc>
          <w:tcPr>
            <w:tcW w:w="3592" w:type="dxa"/>
          </w:tcPr>
          <w:p w14:paraId="7A91629F" w14:textId="77777777" w:rsidR="00AA257A" w:rsidRDefault="00AA257A" w:rsidP="00E91EE0">
            <w:pPr>
              <w:pStyle w:val="ListParagraph"/>
              <w:ind w:left="0"/>
              <w:jc w:val="center"/>
            </w:pPr>
          </w:p>
        </w:tc>
        <w:tc>
          <w:tcPr>
            <w:tcW w:w="1433" w:type="dxa"/>
          </w:tcPr>
          <w:p w14:paraId="368173A9"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rad</m:t>
                </m:r>
              </m:oMath>
            </m:oMathPara>
          </w:p>
        </w:tc>
      </w:tr>
      <w:tr w:rsidR="00AA257A" w14:paraId="6FB1C402" w14:textId="77777777" w:rsidTr="00E91EE0">
        <w:tc>
          <w:tcPr>
            <w:tcW w:w="2144" w:type="dxa"/>
          </w:tcPr>
          <w:p w14:paraId="4AD68E5E" w14:textId="77777777" w:rsidR="00AA257A" w:rsidRDefault="00AA257A" w:rsidP="00E91EE0">
            <w:pPr>
              <w:pStyle w:val="ListParagraph"/>
              <w:ind w:left="0"/>
              <w:jc w:val="center"/>
            </w:pPr>
            <w:r>
              <w:t>Minimum oil film thickness to consider for liner lubrication</w:t>
            </w:r>
          </w:p>
        </w:tc>
        <w:tc>
          <w:tcPr>
            <w:tcW w:w="2186" w:type="dxa"/>
          </w:tcPr>
          <w:p w14:paraId="242092BA"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minoil</m:t>
                </m:r>
              </m:oMath>
            </m:oMathPara>
          </w:p>
        </w:tc>
        <w:tc>
          <w:tcPr>
            <w:tcW w:w="3592" w:type="dxa"/>
          </w:tcPr>
          <w:p w14:paraId="10A9B69A" w14:textId="77777777" w:rsidR="00AA257A" w:rsidRDefault="00AA257A" w:rsidP="00E91EE0">
            <w:pPr>
              <w:pStyle w:val="ListParagraph"/>
              <w:ind w:left="0"/>
              <w:jc w:val="center"/>
            </w:pPr>
            <w:r>
              <w:t>Suggested value: half the liner surface standard deviation (</w:t>
            </w:r>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/2</m:t>
              </m:r>
            </m:oMath>
            <w:r>
              <w:rPr>
                <w:rFonts w:eastAsiaTheme="minorEastAsia"/>
              </w:rPr>
              <w:t>)</w:t>
            </w:r>
          </w:p>
        </w:tc>
        <w:tc>
          <w:tcPr>
            <w:tcW w:w="1433" w:type="dxa"/>
          </w:tcPr>
          <w:p w14:paraId="59CEDAEE"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μm</m:t>
                </m:r>
              </m:oMath>
            </m:oMathPara>
          </w:p>
        </w:tc>
      </w:tr>
      <w:tr w:rsidR="00AA257A" w14:paraId="007E6A60" w14:textId="77777777" w:rsidTr="00E91EE0">
        <w:tc>
          <w:tcPr>
            <w:tcW w:w="2144" w:type="dxa"/>
          </w:tcPr>
          <w:p w14:paraId="11B981FB" w14:textId="77777777" w:rsidR="00AA257A" w:rsidRDefault="00AA257A" w:rsidP="00E91EE0">
            <w:pPr>
              <w:pStyle w:val="ListParagraph"/>
              <w:ind w:left="0"/>
              <w:jc w:val="center"/>
            </w:pPr>
            <w:r>
              <w:t>Lubrication cases threshold</w:t>
            </w:r>
          </w:p>
        </w:tc>
        <w:tc>
          <w:tcPr>
            <w:tcW w:w="2186" w:type="dxa"/>
          </w:tcPr>
          <w:p w14:paraId="14BC3A66"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oilthreshold</m:t>
                </m:r>
              </m:oMath>
            </m:oMathPara>
          </w:p>
        </w:tc>
        <w:tc>
          <w:tcPr>
            <w:tcW w:w="3592" w:type="dxa"/>
          </w:tcPr>
          <w:p w14:paraId="14192815" w14:textId="77777777" w:rsidR="00AA257A" w:rsidRDefault="00AA257A" w:rsidP="00E91EE0">
            <w:pPr>
              <w:pStyle w:val="ListParagraph"/>
              <w:ind w:left="0"/>
              <w:jc w:val="center"/>
            </w:pPr>
            <w:r>
              <w:t>Ratio between oil film thickness on liner by liner surface roughness standard deviation to consider as threshold between partially and fully flooded lubrication cases. Suggested value: 10</w:t>
            </w:r>
          </w:p>
        </w:tc>
        <w:tc>
          <w:tcPr>
            <w:tcW w:w="1433" w:type="dxa"/>
          </w:tcPr>
          <w:p w14:paraId="24237CFB" w14:textId="77777777" w:rsidR="00AA257A" w:rsidRDefault="00AA257A" w:rsidP="00E91EE0">
            <w:pPr>
              <w:pStyle w:val="ListParagraph"/>
              <w:ind w:left="0"/>
              <w:jc w:val="center"/>
              <w:rPr>
                <w:rFonts w:ascii="Calibri" w:eastAsia="Calibri" w:hAnsi="Calibri" w:cs="Times New Roman"/>
              </w:rPr>
            </w:pPr>
          </w:p>
        </w:tc>
      </w:tr>
      <w:tr w:rsidR="00AA257A" w14:paraId="62959B7E" w14:textId="77777777" w:rsidTr="00E91EE0">
        <w:tc>
          <w:tcPr>
            <w:tcW w:w="2144" w:type="dxa"/>
          </w:tcPr>
          <w:p w14:paraId="0CC39967" w14:textId="77777777" w:rsidR="00AA257A" w:rsidRDefault="00AA257A" w:rsidP="00E91EE0">
            <w:pPr>
              <w:pStyle w:val="ListParagraph"/>
              <w:ind w:left="0"/>
              <w:jc w:val="center"/>
            </w:pPr>
            <w:r>
              <w:t>Viscosity factor for fuel spots</w:t>
            </w:r>
          </w:p>
        </w:tc>
        <w:tc>
          <w:tcPr>
            <w:tcW w:w="2186" w:type="dxa"/>
          </w:tcPr>
          <w:p w14:paraId="46E0C48F" w14:textId="77777777" w:rsidR="00AA257A" w:rsidRDefault="00AA257A" w:rsidP="00E91EE0">
            <w:pPr>
              <w:widowControl w:val="0"/>
              <w:autoSpaceDE w:val="0"/>
              <w:autoSpaceDN w:val="0"/>
              <w:adjustRightInd w:val="0"/>
              <w:jc w:val="center"/>
              <w:rPr>
                <w:rFonts w:ascii="Calibri" w:eastAsia="Calibri" w:hAnsi="Calibri" w:cs="Times New Roman"/>
              </w:rPr>
            </w:pPr>
            <m:oMathPara>
              <m:oMath>
                <m:r>
                  <w:rPr>
                    <w:rFonts w:ascii="Cambria Math" w:hAnsi="Cambria Math"/>
                  </w:rPr>
                  <m:t>oilviscosityfactor</m:t>
                </m:r>
              </m:oMath>
            </m:oMathPara>
          </w:p>
        </w:tc>
        <w:tc>
          <w:tcPr>
            <w:tcW w:w="3592" w:type="dxa"/>
          </w:tcPr>
          <w:p w14:paraId="37E17382" w14:textId="77777777" w:rsidR="00AA257A" w:rsidRDefault="00AA257A" w:rsidP="00E91EE0">
            <w:pPr>
              <w:pStyle w:val="ListParagraph"/>
              <w:ind w:left="0"/>
              <w:jc w:val="center"/>
            </w:pPr>
            <w:r>
              <w:t>Factor by which the oil viscosity should be divided in regions where we have fuel spots. Suggested value: 100</w:t>
            </w:r>
          </w:p>
        </w:tc>
        <w:tc>
          <w:tcPr>
            <w:tcW w:w="1433" w:type="dxa"/>
          </w:tcPr>
          <w:p w14:paraId="5F192462" w14:textId="77777777" w:rsidR="00AA257A" w:rsidRDefault="00AA257A" w:rsidP="00E91EE0">
            <w:pPr>
              <w:pStyle w:val="ListParagraph"/>
              <w:ind w:left="0"/>
              <w:jc w:val="center"/>
              <w:rPr>
                <w:rFonts w:ascii="Calibri" w:eastAsia="Calibri" w:hAnsi="Calibri" w:cs="Times New Roman"/>
              </w:rPr>
            </w:pPr>
          </w:p>
        </w:tc>
      </w:tr>
      <w:tr w:rsidR="00AA257A" w14:paraId="5AE8E70D" w14:textId="77777777" w:rsidTr="00E91EE0">
        <w:tc>
          <w:tcPr>
            <w:tcW w:w="2144" w:type="dxa"/>
          </w:tcPr>
          <w:p w14:paraId="207B0D16" w14:textId="77777777" w:rsidR="00AA257A" w:rsidRDefault="00AA257A" w:rsidP="00E91EE0">
            <w:pPr>
              <w:pStyle w:val="ListParagraph"/>
              <w:ind w:left="0"/>
              <w:jc w:val="center"/>
            </w:pPr>
            <w:r>
              <w:t>Gas pressure in groove upper region distribution</w:t>
            </w:r>
          </w:p>
        </w:tc>
        <w:tc>
          <w:tcPr>
            <w:tcW w:w="2186" w:type="dxa"/>
          </w:tcPr>
          <w:p w14:paraId="2BB1D671"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oMath>
            </m:oMathPara>
          </w:p>
        </w:tc>
        <w:tc>
          <w:tcPr>
            <w:tcW w:w="3592" w:type="dxa"/>
          </w:tcPr>
          <w:p w14:paraId="607C7189"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gas pressure in groove upper region in Bar.</w:t>
            </w:r>
          </w:p>
        </w:tc>
        <w:tc>
          <w:tcPr>
            <w:tcW w:w="1433" w:type="dxa"/>
          </w:tcPr>
          <w:p w14:paraId="211C6F5C"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AA257A" w14:paraId="17541707" w14:textId="77777777" w:rsidTr="00E91EE0">
        <w:tc>
          <w:tcPr>
            <w:tcW w:w="2144" w:type="dxa"/>
          </w:tcPr>
          <w:p w14:paraId="33F4B444" w14:textId="77777777" w:rsidR="00AA257A" w:rsidRDefault="00AA257A" w:rsidP="00E91EE0">
            <w:pPr>
              <w:pStyle w:val="ListParagraph"/>
              <w:ind w:left="0"/>
              <w:jc w:val="center"/>
            </w:pPr>
            <w:r>
              <w:t>Gas pressure in groove inner region distribution</w:t>
            </w:r>
          </w:p>
        </w:tc>
        <w:tc>
          <w:tcPr>
            <w:tcW w:w="2186" w:type="dxa"/>
          </w:tcPr>
          <w:p w14:paraId="4DB466AD"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3592" w:type="dxa"/>
          </w:tcPr>
          <w:p w14:paraId="1CD3C9C0"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gas pressure in groove inner region in Bar.</w:t>
            </w:r>
          </w:p>
        </w:tc>
        <w:tc>
          <w:tcPr>
            <w:tcW w:w="1433" w:type="dxa"/>
          </w:tcPr>
          <w:p w14:paraId="03EF887F"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AA257A" w14:paraId="4F025112" w14:textId="77777777" w:rsidTr="00E91EE0">
        <w:tc>
          <w:tcPr>
            <w:tcW w:w="2144" w:type="dxa"/>
          </w:tcPr>
          <w:p w14:paraId="10042570" w14:textId="77777777" w:rsidR="00AA257A" w:rsidRDefault="00AA257A" w:rsidP="00E91EE0">
            <w:pPr>
              <w:pStyle w:val="ListParagraph"/>
              <w:ind w:left="0"/>
              <w:jc w:val="center"/>
            </w:pPr>
            <w:r>
              <w:t>Gas pressure in groove lower region distribution</w:t>
            </w:r>
          </w:p>
        </w:tc>
        <w:tc>
          <w:tcPr>
            <w:tcW w:w="2186" w:type="dxa"/>
          </w:tcPr>
          <w:p w14:paraId="0A1CEE84"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oMath>
            </m:oMathPara>
          </w:p>
        </w:tc>
        <w:tc>
          <w:tcPr>
            <w:tcW w:w="3592" w:type="dxa"/>
          </w:tcPr>
          <w:p w14:paraId="12F6F39B"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gas pressure in groove lower region in Bar.</w:t>
            </w:r>
          </w:p>
        </w:tc>
        <w:tc>
          <w:tcPr>
            <w:tcW w:w="1433" w:type="dxa"/>
          </w:tcPr>
          <w:p w14:paraId="26EC36E2"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Bar</m:t>
              </m:r>
            </m:oMath>
          </w:p>
        </w:tc>
      </w:tr>
      <w:tr w:rsidR="00AA257A" w14:paraId="727C6424" w14:textId="77777777" w:rsidTr="00E91EE0">
        <w:tc>
          <w:tcPr>
            <w:tcW w:w="2144" w:type="dxa"/>
          </w:tcPr>
          <w:p w14:paraId="26ECF8A1" w14:textId="77777777" w:rsidR="00AA257A" w:rsidRDefault="00AA257A" w:rsidP="00E91EE0">
            <w:pPr>
              <w:pStyle w:val="ListParagraph"/>
              <w:ind w:left="0"/>
              <w:jc w:val="center"/>
            </w:pPr>
            <w:r>
              <w:t>Piston speed</w:t>
            </w:r>
          </w:p>
        </w:tc>
        <w:tc>
          <w:tcPr>
            <w:tcW w:w="2186" w:type="dxa"/>
          </w:tcPr>
          <w:p w14:paraId="6C0B113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m:oMathPara>
          </w:p>
        </w:tc>
        <w:tc>
          <w:tcPr>
            <w:tcW w:w="3592" w:type="dxa"/>
          </w:tcPr>
          <w:p w14:paraId="7F9FD420" w14:textId="77777777" w:rsidR="00AA257A" w:rsidRDefault="00AA257A" w:rsidP="00E91EE0">
            <w:pPr>
              <w:pStyle w:val="ListParagraph"/>
              <w:ind w:left="0"/>
              <w:jc w:val="center"/>
            </w:pPr>
            <w:r w:rsidRPr="00FB6776">
              <w:t xml:space="preserve">The </w:t>
            </w:r>
            <w:r>
              <w:t xml:space="preserve">axial </w:t>
            </w:r>
            <w:r w:rsidRPr="00FB6776">
              <w:t>axis is positively pointing upwards</w:t>
            </w:r>
            <w:r>
              <w:t>.</w:t>
            </w:r>
          </w:p>
        </w:tc>
        <w:tc>
          <w:tcPr>
            <w:tcW w:w="1433" w:type="dxa"/>
          </w:tcPr>
          <w:p w14:paraId="3199C08B"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AA257A" w14:paraId="204E6EC0" w14:textId="77777777" w:rsidTr="00E91EE0">
        <w:tc>
          <w:tcPr>
            <w:tcW w:w="2144" w:type="dxa"/>
          </w:tcPr>
          <w:p w14:paraId="291ABC81" w14:textId="77777777" w:rsidR="00AA257A" w:rsidRDefault="00AA257A" w:rsidP="00E91EE0">
            <w:pPr>
              <w:pStyle w:val="ListParagraph"/>
              <w:ind w:left="0"/>
              <w:jc w:val="center"/>
            </w:pPr>
            <w:r>
              <w:t>Piston acceleration</w:t>
            </w:r>
          </w:p>
        </w:tc>
        <w:tc>
          <w:tcPr>
            <w:tcW w:w="2186" w:type="dxa"/>
          </w:tcPr>
          <w:p w14:paraId="01BE6B6C"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m:oMathPara>
          </w:p>
        </w:tc>
        <w:tc>
          <w:tcPr>
            <w:tcW w:w="3592" w:type="dxa"/>
          </w:tcPr>
          <w:p w14:paraId="012BB773" w14:textId="77777777" w:rsidR="00AA257A" w:rsidRDefault="00AA257A" w:rsidP="00E91EE0">
            <w:pPr>
              <w:pStyle w:val="ListParagraph"/>
              <w:ind w:left="0"/>
              <w:jc w:val="center"/>
            </w:pPr>
            <w:r w:rsidRPr="00FB6776">
              <w:t>The axis is positively pointing upwards</w:t>
            </w:r>
          </w:p>
        </w:tc>
        <w:tc>
          <w:tcPr>
            <w:tcW w:w="1433" w:type="dxa"/>
          </w:tcPr>
          <w:p w14:paraId="05296683" w14:textId="77777777" w:rsidR="00AA257A" w:rsidRDefault="00AA257A" w:rsidP="00E91EE0">
            <w:pPr>
              <w:pStyle w:val="ListParagraph"/>
              <w:ind w:left="0"/>
              <w:jc w:val="center"/>
              <w:rPr>
                <w:rFonts w:ascii="Calibri" w:eastAsia="Calibri" w:hAnsi="Calibri" w:cs="Times New Roman"/>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AA257A" w14:paraId="0D1BD11A" w14:textId="77777777" w:rsidTr="00E91EE0">
        <w:tc>
          <w:tcPr>
            <w:tcW w:w="2144" w:type="dxa"/>
          </w:tcPr>
          <w:p w14:paraId="7BFB872E" w14:textId="77777777" w:rsidR="00AA257A" w:rsidRDefault="00AA257A" w:rsidP="00E91EE0">
            <w:pPr>
              <w:pStyle w:val="ListParagraph"/>
              <w:ind w:left="0"/>
              <w:jc w:val="center"/>
            </w:pPr>
            <w:r>
              <w:t>Oil film thickness left on liner into the ring distribution</w:t>
            </w:r>
          </w:p>
        </w:tc>
        <w:tc>
          <w:tcPr>
            <w:tcW w:w="2186" w:type="dxa"/>
          </w:tcPr>
          <w:p w14:paraId="7B7DF46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hrls</m:t>
                </m:r>
              </m:oMath>
            </m:oMathPara>
          </w:p>
        </w:tc>
        <w:tc>
          <w:tcPr>
            <w:tcW w:w="3592" w:type="dxa"/>
          </w:tcPr>
          <w:p w14:paraId="2A162DFF"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oil film thickness left on liner into the ring in microns.</w:t>
            </w:r>
          </w:p>
        </w:tc>
        <w:tc>
          <w:tcPr>
            <w:tcW w:w="1433" w:type="dxa"/>
          </w:tcPr>
          <w:p w14:paraId="2FEF5EFD"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14F05F8A" w14:textId="77777777" w:rsidTr="00E91EE0">
        <w:tc>
          <w:tcPr>
            <w:tcW w:w="2144" w:type="dxa"/>
          </w:tcPr>
          <w:p w14:paraId="7F3186F7" w14:textId="77777777" w:rsidR="00AA257A" w:rsidRDefault="00AA257A" w:rsidP="00E91EE0">
            <w:pPr>
              <w:pStyle w:val="ListParagraph"/>
              <w:ind w:left="0"/>
              <w:jc w:val="center"/>
            </w:pPr>
            <w:r>
              <w:t>Oil film thickness on the upper groove flank distribution</w:t>
            </w:r>
          </w:p>
        </w:tc>
        <w:tc>
          <w:tcPr>
            <w:tcW w:w="2186" w:type="dxa"/>
          </w:tcPr>
          <w:p w14:paraId="2A13BE99"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hot</m:t>
                </m:r>
              </m:oMath>
            </m:oMathPara>
          </w:p>
        </w:tc>
        <w:tc>
          <w:tcPr>
            <w:tcW w:w="3592" w:type="dxa"/>
          </w:tcPr>
          <w:p w14:paraId="5283B9A4"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oil film thickness on the upper groove flank in microns.</w:t>
            </w:r>
          </w:p>
        </w:tc>
        <w:tc>
          <w:tcPr>
            <w:tcW w:w="1433" w:type="dxa"/>
          </w:tcPr>
          <w:p w14:paraId="22759C0D"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64FA07A4" w14:textId="77777777" w:rsidTr="00E91EE0">
        <w:tc>
          <w:tcPr>
            <w:tcW w:w="2144" w:type="dxa"/>
          </w:tcPr>
          <w:p w14:paraId="648DE92D" w14:textId="77777777" w:rsidR="00AA257A" w:rsidRDefault="00AA257A" w:rsidP="00E91EE0">
            <w:pPr>
              <w:pStyle w:val="ListParagraph"/>
              <w:ind w:left="0"/>
              <w:jc w:val="center"/>
            </w:pPr>
            <w:r>
              <w:t>Oil film thickness on the lower groove flank distribution</w:t>
            </w:r>
          </w:p>
        </w:tc>
        <w:tc>
          <w:tcPr>
            <w:tcW w:w="2186" w:type="dxa"/>
          </w:tcPr>
          <w:p w14:paraId="33375E7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hob</m:t>
                </m:r>
              </m:oMath>
            </m:oMathPara>
          </w:p>
        </w:tc>
        <w:tc>
          <w:tcPr>
            <w:tcW w:w="3592" w:type="dxa"/>
          </w:tcPr>
          <w:p w14:paraId="6E2F72B0"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oil film thickness on the lower groove flank in microns.</w:t>
            </w:r>
          </w:p>
        </w:tc>
        <w:tc>
          <w:tcPr>
            <w:tcW w:w="1433" w:type="dxa"/>
          </w:tcPr>
          <w:p w14:paraId="2D4FAF04"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μm</m:t>
              </m:r>
            </m:oMath>
          </w:p>
        </w:tc>
      </w:tr>
      <w:tr w:rsidR="00AA257A" w14:paraId="5E9D90C1" w14:textId="77777777" w:rsidTr="00E91EE0">
        <w:tc>
          <w:tcPr>
            <w:tcW w:w="2144" w:type="dxa"/>
          </w:tcPr>
          <w:p w14:paraId="6703FA97" w14:textId="77777777" w:rsidR="00AA257A" w:rsidRDefault="00AA257A" w:rsidP="00E91EE0">
            <w:pPr>
              <w:pStyle w:val="ListParagraph"/>
              <w:ind w:left="0"/>
              <w:jc w:val="center"/>
            </w:pPr>
            <w:r>
              <w:t xml:space="preserve">Liner temperature distribution  </w:t>
            </w:r>
          </w:p>
        </w:tc>
        <w:tc>
          <w:tcPr>
            <w:tcW w:w="2186" w:type="dxa"/>
          </w:tcPr>
          <w:p w14:paraId="1EB14EC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tc>
        <w:tc>
          <w:tcPr>
            <w:tcW w:w="3592" w:type="dxa"/>
          </w:tcPr>
          <w:p w14:paraId="132896B8"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temperature liner in Celsius. This temperature distribution will be used to compute oil viscosity.</w:t>
            </w:r>
          </w:p>
        </w:tc>
        <w:tc>
          <w:tcPr>
            <w:tcW w:w="1433" w:type="dxa"/>
          </w:tcPr>
          <w:p w14:paraId="172AC393"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Celsius</m:t>
              </m:r>
            </m:oMath>
          </w:p>
        </w:tc>
      </w:tr>
      <w:tr w:rsidR="00AA257A" w14:paraId="364D52B6" w14:textId="77777777" w:rsidTr="00E91EE0">
        <w:tc>
          <w:tcPr>
            <w:tcW w:w="2144" w:type="dxa"/>
          </w:tcPr>
          <w:p w14:paraId="5DC71859" w14:textId="77777777" w:rsidR="00AA257A" w:rsidRDefault="00AA257A" w:rsidP="00E91EE0">
            <w:pPr>
              <w:pStyle w:val="ListParagraph"/>
              <w:ind w:left="0"/>
              <w:jc w:val="center"/>
            </w:pPr>
            <w:r>
              <w:t>Fuel spots distribution</w:t>
            </w:r>
          </w:p>
        </w:tc>
        <w:tc>
          <w:tcPr>
            <w:tcW w:w="2186" w:type="dxa"/>
          </w:tcPr>
          <w:p w14:paraId="39FDFF2D"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isfuel</m:t>
                </m:r>
              </m:oMath>
            </m:oMathPara>
          </w:p>
        </w:tc>
        <w:tc>
          <w:tcPr>
            <w:tcW w:w="3592" w:type="dxa"/>
          </w:tcPr>
          <w:p w14:paraId="603329F4" w14:textId="77777777" w:rsidR="00AA257A" w:rsidRDefault="00AA257A" w:rsidP="00E91EE0">
            <w:pPr>
              <w:pStyle w:val="ListParagraph"/>
              <w:ind w:left="0"/>
              <w:jc w:val="center"/>
            </w:pPr>
            <w:r>
              <w:t xml:space="preserve">Text file with the first column containing the circumferential direction angles in degrees defined with respect to the fixed frame with respect to the cylinder from thrust side </w:t>
            </w:r>
            <w:r w:rsidRPr="0035367A">
              <w:t>(0°) to thrust side (360°)</w:t>
            </w:r>
            <w:r>
              <w:t xml:space="preserve"> and the second one contains the fuel spots (1 for existence of fuel, 0 for non-existence).</w:t>
            </w:r>
          </w:p>
        </w:tc>
        <w:tc>
          <w:tcPr>
            <w:tcW w:w="1433" w:type="dxa"/>
          </w:tcPr>
          <w:p w14:paraId="25DD4FDB"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t>
              </m:r>
            </m:oMath>
          </w:p>
        </w:tc>
      </w:tr>
      <w:tr w:rsidR="00AA257A" w14:paraId="65527C1A" w14:textId="77777777" w:rsidTr="00E91EE0">
        <w:tc>
          <w:tcPr>
            <w:tcW w:w="2144" w:type="dxa"/>
          </w:tcPr>
          <w:p w14:paraId="4F6AD4E7" w14:textId="77777777" w:rsidR="00AA257A" w:rsidRDefault="00AA257A" w:rsidP="00E91EE0">
            <w:pPr>
              <w:pStyle w:val="ListParagraph"/>
              <w:ind w:left="0"/>
              <w:jc w:val="center"/>
            </w:pPr>
            <w:r>
              <w:t>b coefficient for fully flooded correlation</w:t>
            </w:r>
          </w:p>
        </w:tc>
        <w:tc>
          <w:tcPr>
            <w:tcW w:w="2186" w:type="dxa"/>
          </w:tcPr>
          <w:p w14:paraId="50767204"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b</m:t>
                </m:r>
              </m:oMath>
            </m:oMathPara>
          </w:p>
        </w:tc>
        <w:tc>
          <w:tcPr>
            <w:tcW w:w="3592" w:type="dxa"/>
          </w:tcPr>
          <w:p w14:paraId="6B00E3F5" w14:textId="77777777" w:rsidR="00AA257A" w:rsidRDefault="00AA257A" w:rsidP="00E91EE0">
            <w:pPr>
              <w:pStyle w:val="ListParagraph"/>
              <w:ind w:left="0"/>
              <w:jc w:val="center"/>
            </w:pPr>
            <w:r>
              <w:t>Suggested value: 2.1</w:t>
            </w:r>
          </w:p>
        </w:tc>
        <w:tc>
          <w:tcPr>
            <w:tcW w:w="1433" w:type="dxa"/>
          </w:tcPr>
          <w:p w14:paraId="1C362C69" w14:textId="77777777" w:rsidR="00AA257A" w:rsidRDefault="00AA257A" w:rsidP="00E91EE0">
            <w:pPr>
              <w:pStyle w:val="ListParagraph"/>
              <w:ind w:left="0"/>
              <w:jc w:val="center"/>
              <w:rPr>
                <w:rFonts w:ascii="Calibri" w:eastAsia="Calibri" w:hAnsi="Calibri" w:cs="Times New Roman"/>
              </w:rPr>
            </w:pPr>
          </w:p>
        </w:tc>
      </w:tr>
      <w:tr w:rsidR="00AA257A" w14:paraId="6EA5DA9E" w14:textId="77777777" w:rsidTr="00E91EE0">
        <w:tc>
          <w:tcPr>
            <w:tcW w:w="2144" w:type="dxa"/>
          </w:tcPr>
          <w:p w14:paraId="286FE7FC" w14:textId="77777777" w:rsidR="00AA257A" w:rsidRDefault="00AA257A" w:rsidP="00E91EE0">
            <w:pPr>
              <w:pStyle w:val="ListParagraph"/>
              <w:ind w:left="0"/>
              <w:jc w:val="center"/>
            </w:pPr>
            <w:r>
              <w:t>c coefficient for fully flooded correlation</w:t>
            </w:r>
          </w:p>
        </w:tc>
        <w:tc>
          <w:tcPr>
            <w:tcW w:w="2186" w:type="dxa"/>
          </w:tcPr>
          <w:p w14:paraId="68236FA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m:t>
                </m:r>
              </m:oMath>
            </m:oMathPara>
          </w:p>
        </w:tc>
        <w:tc>
          <w:tcPr>
            <w:tcW w:w="3592" w:type="dxa"/>
          </w:tcPr>
          <w:p w14:paraId="327F7A51" w14:textId="77777777" w:rsidR="00AA257A" w:rsidRDefault="00AA257A" w:rsidP="00E91EE0">
            <w:pPr>
              <w:pStyle w:val="ListParagraph"/>
              <w:ind w:left="0"/>
              <w:jc w:val="center"/>
            </w:pPr>
            <w:r>
              <w:t>Suggested value: 0.102</w:t>
            </w:r>
          </w:p>
        </w:tc>
        <w:tc>
          <w:tcPr>
            <w:tcW w:w="1433" w:type="dxa"/>
          </w:tcPr>
          <w:p w14:paraId="5F8439AF" w14:textId="77777777" w:rsidR="00AA257A" w:rsidRDefault="00AA257A" w:rsidP="00E91EE0">
            <w:pPr>
              <w:pStyle w:val="ListParagraph"/>
              <w:ind w:left="0"/>
              <w:jc w:val="center"/>
              <w:rPr>
                <w:rFonts w:ascii="Calibri" w:eastAsia="Calibri" w:hAnsi="Calibri" w:cs="Times New Roman"/>
              </w:rPr>
            </w:pPr>
          </w:p>
        </w:tc>
      </w:tr>
      <w:tr w:rsidR="00AA257A" w14:paraId="58B4937F" w14:textId="77777777" w:rsidTr="00E91EE0">
        <w:tc>
          <w:tcPr>
            <w:tcW w:w="2144" w:type="dxa"/>
          </w:tcPr>
          <w:p w14:paraId="6BC0DCC0" w14:textId="77777777" w:rsidR="00AA257A" w:rsidRDefault="00AA257A" w:rsidP="00E91EE0">
            <w:pPr>
              <w:pStyle w:val="ListParagraph"/>
              <w:ind w:left="0"/>
              <w:jc w:val="center"/>
            </w:pPr>
            <w:r>
              <w:t>d coefficient for fully flooded correlation</w:t>
            </w:r>
          </w:p>
        </w:tc>
        <w:tc>
          <w:tcPr>
            <w:tcW w:w="2186" w:type="dxa"/>
          </w:tcPr>
          <w:p w14:paraId="60E1AD9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m:t>
                </m:r>
              </m:oMath>
            </m:oMathPara>
          </w:p>
        </w:tc>
        <w:tc>
          <w:tcPr>
            <w:tcW w:w="3592" w:type="dxa"/>
          </w:tcPr>
          <w:p w14:paraId="4CCDF6E3" w14:textId="77777777" w:rsidR="00AA257A" w:rsidRDefault="00AA257A" w:rsidP="00E91EE0">
            <w:pPr>
              <w:pStyle w:val="ListParagraph"/>
              <w:ind w:left="0"/>
              <w:jc w:val="center"/>
            </w:pPr>
            <w:r>
              <w:t>Suggested value: -0.04</w:t>
            </w:r>
          </w:p>
        </w:tc>
        <w:tc>
          <w:tcPr>
            <w:tcW w:w="1433" w:type="dxa"/>
          </w:tcPr>
          <w:p w14:paraId="14854BAB" w14:textId="77777777" w:rsidR="00AA257A" w:rsidRDefault="00AA257A" w:rsidP="00E91EE0">
            <w:pPr>
              <w:pStyle w:val="ListParagraph"/>
              <w:ind w:left="0"/>
              <w:jc w:val="center"/>
              <w:rPr>
                <w:rFonts w:ascii="Calibri" w:eastAsia="Calibri" w:hAnsi="Calibri" w:cs="Times New Roman"/>
              </w:rPr>
            </w:pPr>
          </w:p>
        </w:tc>
      </w:tr>
      <w:tr w:rsidR="00AA257A" w14:paraId="79F92B86" w14:textId="77777777" w:rsidTr="00E91EE0">
        <w:tc>
          <w:tcPr>
            <w:tcW w:w="2144" w:type="dxa"/>
          </w:tcPr>
          <w:p w14:paraId="228B47B4" w14:textId="77777777" w:rsidR="00AA257A" w:rsidRDefault="00AA257A" w:rsidP="00E91EE0">
            <w:pPr>
              <w:pStyle w:val="ListParagraph"/>
              <w:ind w:left="0"/>
              <w:jc w:val="center"/>
            </w:pPr>
            <w:r>
              <w:t>e coefficient for fully flooded correlation</w:t>
            </w:r>
          </w:p>
        </w:tc>
        <w:tc>
          <w:tcPr>
            <w:tcW w:w="2186" w:type="dxa"/>
          </w:tcPr>
          <w:p w14:paraId="544A92B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e</m:t>
                </m:r>
              </m:oMath>
            </m:oMathPara>
          </w:p>
        </w:tc>
        <w:tc>
          <w:tcPr>
            <w:tcW w:w="3592" w:type="dxa"/>
          </w:tcPr>
          <w:p w14:paraId="4BEA6305" w14:textId="77777777" w:rsidR="00AA257A" w:rsidRDefault="00AA257A" w:rsidP="00E91EE0">
            <w:pPr>
              <w:pStyle w:val="ListParagraph"/>
              <w:ind w:left="0"/>
              <w:jc w:val="center"/>
            </w:pPr>
            <w:r>
              <w:t>Suggested value: 0.90229</w:t>
            </w:r>
          </w:p>
        </w:tc>
        <w:tc>
          <w:tcPr>
            <w:tcW w:w="1433" w:type="dxa"/>
          </w:tcPr>
          <w:p w14:paraId="79E5A508" w14:textId="77777777" w:rsidR="00AA257A" w:rsidRDefault="00AA257A" w:rsidP="00E91EE0">
            <w:pPr>
              <w:pStyle w:val="ListParagraph"/>
              <w:ind w:left="0"/>
              <w:jc w:val="center"/>
              <w:rPr>
                <w:rFonts w:ascii="Calibri" w:eastAsia="Calibri" w:hAnsi="Calibri" w:cs="Times New Roman"/>
              </w:rPr>
            </w:pPr>
          </w:p>
        </w:tc>
      </w:tr>
      <w:tr w:rsidR="00AA257A" w14:paraId="76A8D19A" w14:textId="77777777" w:rsidTr="00E91EE0">
        <w:tc>
          <w:tcPr>
            <w:tcW w:w="2144" w:type="dxa"/>
          </w:tcPr>
          <w:p w14:paraId="6707AB30" w14:textId="77777777" w:rsidR="00AA257A" w:rsidRDefault="00AA257A" w:rsidP="00E91EE0">
            <w:pPr>
              <w:pStyle w:val="ListParagraph"/>
              <w:ind w:left="0"/>
              <w:jc w:val="center"/>
            </w:pPr>
            <w:r>
              <w:t>Correlation pressure for deterministic partially flooded forces</w:t>
            </w:r>
          </w:p>
        </w:tc>
        <w:tc>
          <w:tcPr>
            <w:tcW w:w="2186" w:type="dxa"/>
          </w:tcPr>
          <w:p w14:paraId="2C3F45DA"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Ph</m:t>
                </m:r>
              </m:oMath>
            </m:oMathPara>
          </w:p>
        </w:tc>
        <w:tc>
          <w:tcPr>
            <w:tcW w:w="3592" w:type="dxa"/>
          </w:tcPr>
          <w:p w14:paraId="126787E0" w14:textId="77777777" w:rsidR="00AA257A" w:rsidRDefault="00AA257A" w:rsidP="00E91EE0">
            <w:pPr>
              <w:pStyle w:val="ListParagraph"/>
              <w:ind w:left="0"/>
              <w:jc w:val="center"/>
            </w:pPr>
            <w:r>
              <w:t>Suggested value: 398.56</w:t>
            </w:r>
          </w:p>
        </w:tc>
        <w:tc>
          <w:tcPr>
            <w:tcW w:w="1433" w:type="dxa"/>
          </w:tcPr>
          <w:p w14:paraId="28D46163"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Bar</m:t>
                </m:r>
              </m:oMath>
            </m:oMathPara>
          </w:p>
        </w:tc>
      </w:tr>
      <w:tr w:rsidR="00AA257A" w14:paraId="61F5E8E1" w14:textId="77777777" w:rsidTr="00E91EE0">
        <w:tc>
          <w:tcPr>
            <w:tcW w:w="2144" w:type="dxa"/>
          </w:tcPr>
          <w:p w14:paraId="457DFB74" w14:textId="77777777" w:rsidR="00AA257A" w:rsidRDefault="00AA257A" w:rsidP="00E91EE0">
            <w:pPr>
              <w:pStyle w:val="ListParagraph"/>
              <w:ind w:left="0"/>
              <w:jc w:val="center"/>
            </w:pPr>
            <w:r>
              <w:t>Correlation exponent for deterministic partially flooded forces</w:t>
            </w:r>
          </w:p>
        </w:tc>
        <w:tc>
          <w:tcPr>
            <w:tcW w:w="2186" w:type="dxa"/>
          </w:tcPr>
          <w:p w14:paraId="0D246A62"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OCR</m:t>
                    </m:r>
                  </m:sub>
                </m:sSub>
              </m:oMath>
            </m:oMathPara>
          </w:p>
        </w:tc>
        <w:tc>
          <w:tcPr>
            <w:tcW w:w="3592" w:type="dxa"/>
          </w:tcPr>
          <w:p w14:paraId="4911F1E4" w14:textId="77777777" w:rsidR="00AA257A" w:rsidRDefault="00AA257A" w:rsidP="00E91EE0">
            <w:pPr>
              <w:pStyle w:val="ListParagraph"/>
              <w:ind w:left="0"/>
              <w:jc w:val="center"/>
            </w:pPr>
            <w:r>
              <w:t>Suggested value: 2.523</w:t>
            </w:r>
          </w:p>
        </w:tc>
        <w:tc>
          <w:tcPr>
            <w:tcW w:w="1433" w:type="dxa"/>
          </w:tcPr>
          <w:p w14:paraId="50798BD2" w14:textId="77777777" w:rsidR="00AA257A" w:rsidRDefault="00AA257A" w:rsidP="00E91EE0">
            <w:pPr>
              <w:pStyle w:val="ListParagraph"/>
              <w:ind w:left="0"/>
              <w:jc w:val="center"/>
              <w:rPr>
                <w:rFonts w:ascii="Calibri" w:eastAsia="Calibri" w:hAnsi="Calibri" w:cs="Times New Roman"/>
              </w:rPr>
            </w:pPr>
          </w:p>
        </w:tc>
      </w:tr>
      <w:tr w:rsidR="00AA257A" w14:paraId="3F9485C5" w14:textId="77777777" w:rsidTr="00E91EE0">
        <w:tc>
          <w:tcPr>
            <w:tcW w:w="2144" w:type="dxa"/>
          </w:tcPr>
          <w:p w14:paraId="31F3E7AA" w14:textId="77777777" w:rsidR="00AA257A" w:rsidRDefault="00AA257A" w:rsidP="00E91EE0">
            <w:pPr>
              <w:pStyle w:val="ListParagraph"/>
              <w:ind w:left="0"/>
              <w:jc w:val="center"/>
            </w:pPr>
            <w:r>
              <w:t>Reference viscosity for deterministic partially flooded forces</w:t>
            </w:r>
          </w:p>
        </w:tc>
        <w:tc>
          <w:tcPr>
            <w:tcW w:w="2186" w:type="dxa"/>
          </w:tcPr>
          <w:p w14:paraId="750B3C1F"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U</m:t>
                    </m:r>
                  </m:sub>
                </m:sSub>
              </m:oMath>
            </m:oMathPara>
          </w:p>
        </w:tc>
        <w:tc>
          <w:tcPr>
            <w:tcW w:w="3592" w:type="dxa"/>
          </w:tcPr>
          <w:p w14:paraId="4B0E6985" w14:textId="77777777" w:rsidR="00AA257A" w:rsidRDefault="00AA257A" w:rsidP="00E91EE0">
            <w:pPr>
              <w:pStyle w:val="ListParagraph"/>
              <w:ind w:left="0"/>
              <w:jc w:val="center"/>
            </w:pPr>
            <w:r>
              <w:t>Suggested value: 1.5e-2</w:t>
            </w:r>
          </w:p>
        </w:tc>
        <w:tc>
          <w:tcPr>
            <w:tcW w:w="1433" w:type="dxa"/>
          </w:tcPr>
          <w:p w14:paraId="02F301B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Pa.m</m:t>
                </m:r>
              </m:oMath>
            </m:oMathPara>
          </w:p>
        </w:tc>
      </w:tr>
      <w:tr w:rsidR="00AA257A" w14:paraId="1CBE89BA" w14:textId="77777777" w:rsidTr="00E91EE0">
        <w:tc>
          <w:tcPr>
            <w:tcW w:w="2144" w:type="dxa"/>
          </w:tcPr>
          <w:p w14:paraId="3FDC9F53" w14:textId="77777777" w:rsidR="00AA257A" w:rsidRDefault="00AA257A" w:rsidP="00E91EE0">
            <w:pPr>
              <w:pStyle w:val="ListParagraph"/>
              <w:ind w:left="0"/>
              <w:jc w:val="center"/>
            </w:pPr>
            <w:r>
              <w:t>ap coefficient for deterministic partially flooded forces</w:t>
            </w:r>
          </w:p>
        </w:tc>
        <w:tc>
          <w:tcPr>
            <w:tcW w:w="2186" w:type="dxa"/>
          </w:tcPr>
          <w:p w14:paraId="0DD90BF2"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ap</m:t>
                </m:r>
              </m:oMath>
            </m:oMathPara>
          </w:p>
        </w:tc>
        <w:tc>
          <w:tcPr>
            <w:tcW w:w="3592" w:type="dxa"/>
          </w:tcPr>
          <w:p w14:paraId="5AABFFC1" w14:textId="77777777" w:rsidR="00AA257A" w:rsidRDefault="00AA257A" w:rsidP="00E91EE0">
            <w:pPr>
              <w:pStyle w:val="ListParagraph"/>
              <w:ind w:left="0"/>
              <w:jc w:val="center"/>
            </w:pPr>
            <w:r>
              <w:t>Suggested value: 0.039342</w:t>
            </w:r>
          </w:p>
        </w:tc>
        <w:tc>
          <w:tcPr>
            <w:tcW w:w="1433" w:type="dxa"/>
          </w:tcPr>
          <w:p w14:paraId="137F7BD6" w14:textId="77777777" w:rsidR="00AA257A" w:rsidRDefault="00AA257A" w:rsidP="00E91EE0">
            <w:pPr>
              <w:pStyle w:val="ListParagraph"/>
              <w:ind w:left="0"/>
              <w:jc w:val="center"/>
              <w:rPr>
                <w:rFonts w:ascii="Calibri" w:eastAsia="Calibri" w:hAnsi="Calibri" w:cs="Times New Roman"/>
              </w:rPr>
            </w:pPr>
          </w:p>
        </w:tc>
      </w:tr>
      <w:tr w:rsidR="00AA257A" w14:paraId="37BE8EDE" w14:textId="77777777" w:rsidTr="00E91EE0">
        <w:tc>
          <w:tcPr>
            <w:tcW w:w="2144" w:type="dxa"/>
          </w:tcPr>
          <w:p w14:paraId="54B654E6" w14:textId="77777777" w:rsidR="00AA257A" w:rsidRDefault="00AA257A" w:rsidP="00E91EE0">
            <w:pPr>
              <w:pStyle w:val="ListParagraph"/>
              <w:ind w:left="0"/>
              <w:jc w:val="center"/>
            </w:pPr>
            <w:r>
              <w:t>cp1 coefficient for exponent Kp in deterministic partially flooded forces</w:t>
            </w:r>
          </w:p>
        </w:tc>
        <w:tc>
          <w:tcPr>
            <w:tcW w:w="2186" w:type="dxa"/>
          </w:tcPr>
          <w:p w14:paraId="71E3DB76"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3592" w:type="dxa"/>
          </w:tcPr>
          <w:p w14:paraId="4D672AE3" w14:textId="77777777" w:rsidR="00AA257A" w:rsidRDefault="00AA257A" w:rsidP="00E91EE0">
            <w:pPr>
              <w:pStyle w:val="ListParagraph"/>
              <w:ind w:left="0"/>
              <w:jc w:val="center"/>
            </w:pPr>
            <w:r>
              <w:t>Suggested value: -2.965331</w:t>
            </w:r>
          </w:p>
        </w:tc>
        <w:tc>
          <w:tcPr>
            <w:tcW w:w="1433" w:type="dxa"/>
          </w:tcPr>
          <w:p w14:paraId="09E52B66" w14:textId="77777777" w:rsidR="00AA257A" w:rsidRDefault="00AA257A" w:rsidP="00E91EE0">
            <w:pPr>
              <w:pStyle w:val="ListParagraph"/>
              <w:ind w:left="0"/>
              <w:jc w:val="center"/>
              <w:rPr>
                <w:rFonts w:ascii="Calibri" w:eastAsia="Calibri" w:hAnsi="Calibri" w:cs="Times New Roman"/>
              </w:rPr>
            </w:pPr>
          </w:p>
        </w:tc>
      </w:tr>
      <w:tr w:rsidR="00AA257A" w14:paraId="65F7A6B8" w14:textId="77777777" w:rsidTr="00E91EE0">
        <w:tc>
          <w:tcPr>
            <w:tcW w:w="2144" w:type="dxa"/>
          </w:tcPr>
          <w:p w14:paraId="247BB7F0" w14:textId="77777777" w:rsidR="00AA257A" w:rsidRDefault="00AA257A" w:rsidP="00E91EE0">
            <w:pPr>
              <w:pStyle w:val="ListParagraph"/>
              <w:ind w:left="0"/>
              <w:jc w:val="center"/>
            </w:pPr>
            <w:r>
              <w:t>cp2 coefficient for exponent Kp in deterministic partially flooded forces</w:t>
            </w:r>
          </w:p>
        </w:tc>
        <w:tc>
          <w:tcPr>
            <w:tcW w:w="2186" w:type="dxa"/>
          </w:tcPr>
          <w:p w14:paraId="394C2B22"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3592" w:type="dxa"/>
          </w:tcPr>
          <w:p w14:paraId="3A1F92FD" w14:textId="77777777" w:rsidR="00AA257A" w:rsidRDefault="00AA257A" w:rsidP="00E91EE0">
            <w:pPr>
              <w:pStyle w:val="ListParagraph"/>
              <w:ind w:left="0"/>
              <w:jc w:val="center"/>
            </w:pPr>
            <w:r>
              <w:t>Suggested value: 1.499148</w:t>
            </w:r>
          </w:p>
        </w:tc>
        <w:tc>
          <w:tcPr>
            <w:tcW w:w="1433" w:type="dxa"/>
          </w:tcPr>
          <w:p w14:paraId="6856D35E" w14:textId="77777777" w:rsidR="00AA257A" w:rsidRDefault="00AA257A" w:rsidP="00E91EE0">
            <w:pPr>
              <w:pStyle w:val="ListParagraph"/>
              <w:ind w:left="0"/>
              <w:jc w:val="center"/>
              <w:rPr>
                <w:rFonts w:ascii="Calibri" w:eastAsia="Calibri" w:hAnsi="Calibri" w:cs="Times New Roman"/>
              </w:rPr>
            </w:pPr>
          </w:p>
        </w:tc>
      </w:tr>
      <w:tr w:rsidR="00AA257A" w14:paraId="574D6B94" w14:textId="77777777" w:rsidTr="00E91EE0">
        <w:tc>
          <w:tcPr>
            <w:tcW w:w="2144" w:type="dxa"/>
          </w:tcPr>
          <w:p w14:paraId="68C3DE6C" w14:textId="77777777" w:rsidR="00AA257A" w:rsidRDefault="00AA257A" w:rsidP="00E91EE0">
            <w:pPr>
              <w:pStyle w:val="ListParagraph"/>
              <w:ind w:left="0"/>
              <w:jc w:val="center"/>
            </w:pPr>
            <w:r>
              <w:t>F0 coefficient for deterministic partially flooded shear force</w:t>
            </w:r>
          </w:p>
        </w:tc>
        <w:tc>
          <w:tcPr>
            <w:tcW w:w="2186" w:type="dxa"/>
          </w:tcPr>
          <w:p w14:paraId="3D38BF8F"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oMath>
            </m:oMathPara>
          </w:p>
        </w:tc>
        <w:tc>
          <w:tcPr>
            <w:tcW w:w="3592" w:type="dxa"/>
          </w:tcPr>
          <w:p w14:paraId="4519A11F" w14:textId="77777777" w:rsidR="00AA257A" w:rsidRDefault="00AA257A" w:rsidP="00E91EE0">
            <w:pPr>
              <w:pStyle w:val="ListParagraph"/>
              <w:ind w:left="0"/>
              <w:jc w:val="center"/>
            </w:pPr>
            <w:r>
              <w:t>Suggested value: 0.098577</w:t>
            </w:r>
          </w:p>
        </w:tc>
        <w:tc>
          <w:tcPr>
            <w:tcW w:w="1433" w:type="dxa"/>
          </w:tcPr>
          <w:p w14:paraId="034709BE" w14:textId="77777777" w:rsidR="00AA257A" w:rsidRDefault="00AA257A" w:rsidP="00E91EE0">
            <w:pPr>
              <w:pStyle w:val="ListParagraph"/>
              <w:ind w:left="0"/>
              <w:jc w:val="center"/>
              <w:rPr>
                <w:rFonts w:ascii="Calibri" w:eastAsia="Calibri" w:hAnsi="Calibri" w:cs="Times New Roman"/>
              </w:rPr>
            </w:pPr>
          </w:p>
        </w:tc>
      </w:tr>
      <w:tr w:rsidR="00AA257A" w14:paraId="515D9125" w14:textId="77777777" w:rsidTr="00E91EE0">
        <w:tc>
          <w:tcPr>
            <w:tcW w:w="2144" w:type="dxa"/>
          </w:tcPr>
          <w:p w14:paraId="5024F764" w14:textId="77777777" w:rsidR="00AA257A" w:rsidRDefault="00AA257A" w:rsidP="00E91EE0">
            <w:pPr>
              <w:pStyle w:val="ListParagraph"/>
              <w:ind w:left="0"/>
              <w:jc w:val="center"/>
            </w:pPr>
            <w:r>
              <w:t>cf1 coefficient for exponent Kp in deterministic partially flooded forces</w:t>
            </w:r>
          </w:p>
        </w:tc>
        <w:tc>
          <w:tcPr>
            <w:tcW w:w="2186" w:type="dxa"/>
          </w:tcPr>
          <w:p w14:paraId="35339404"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3592" w:type="dxa"/>
          </w:tcPr>
          <w:p w14:paraId="16C22B62" w14:textId="77777777" w:rsidR="00AA257A" w:rsidRDefault="00AA257A" w:rsidP="00E91EE0">
            <w:pPr>
              <w:pStyle w:val="ListParagraph"/>
              <w:ind w:left="0"/>
              <w:jc w:val="center"/>
            </w:pPr>
            <w:r>
              <w:t>Suggested value: -0.383954</w:t>
            </w:r>
          </w:p>
        </w:tc>
        <w:tc>
          <w:tcPr>
            <w:tcW w:w="1433" w:type="dxa"/>
          </w:tcPr>
          <w:p w14:paraId="3206FE7B" w14:textId="77777777" w:rsidR="00AA257A" w:rsidRDefault="00AA257A" w:rsidP="00E91EE0">
            <w:pPr>
              <w:pStyle w:val="ListParagraph"/>
              <w:ind w:left="0"/>
              <w:jc w:val="center"/>
              <w:rPr>
                <w:rFonts w:ascii="Calibri" w:eastAsia="Calibri" w:hAnsi="Calibri" w:cs="Times New Roman"/>
              </w:rPr>
            </w:pPr>
          </w:p>
        </w:tc>
      </w:tr>
      <w:tr w:rsidR="00AA257A" w14:paraId="30B274C9" w14:textId="77777777" w:rsidTr="00E91EE0">
        <w:tc>
          <w:tcPr>
            <w:tcW w:w="2144" w:type="dxa"/>
          </w:tcPr>
          <w:p w14:paraId="0D9617D4" w14:textId="77777777" w:rsidR="00AA257A" w:rsidRDefault="00AA257A" w:rsidP="00E91EE0">
            <w:pPr>
              <w:pStyle w:val="ListParagraph"/>
              <w:ind w:left="0"/>
              <w:jc w:val="center"/>
            </w:pPr>
            <w:r>
              <w:t>cf2 coefficient for exponent Kp in deterministic partially flooded forces</w:t>
            </w:r>
          </w:p>
        </w:tc>
        <w:tc>
          <w:tcPr>
            <w:tcW w:w="2186" w:type="dxa"/>
          </w:tcPr>
          <w:p w14:paraId="521CDC42"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3592" w:type="dxa"/>
          </w:tcPr>
          <w:p w14:paraId="383AAB51" w14:textId="77777777" w:rsidR="00AA257A" w:rsidRDefault="00AA257A" w:rsidP="00E91EE0">
            <w:pPr>
              <w:pStyle w:val="ListParagraph"/>
              <w:ind w:left="0"/>
              <w:jc w:val="center"/>
            </w:pPr>
            <w:r>
              <w:t>Suggested value: 0.138443</w:t>
            </w:r>
          </w:p>
        </w:tc>
        <w:tc>
          <w:tcPr>
            <w:tcW w:w="1433" w:type="dxa"/>
          </w:tcPr>
          <w:p w14:paraId="3DCB0603" w14:textId="77777777" w:rsidR="00AA257A" w:rsidRDefault="00AA257A" w:rsidP="00E91EE0">
            <w:pPr>
              <w:pStyle w:val="ListParagraph"/>
              <w:ind w:left="0"/>
              <w:jc w:val="center"/>
              <w:rPr>
                <w:rFonts w:ascii="Calibri" w:eastAsia="Calibri" w:hAnsi="Calibri" w:cs="Times New Roman"/>
              </w:rPr>
            </w:pPr>
          </w:p>
        </w:tc>
      </w:tr>
      <w:tr w:rsidR="00AA257A" w14:paraId="4FE11D03" w14:textId="77777777" w:rsidTr="00E91EE0">
        <w:tc>
          <w:tcPr>
            <w:tcW w:w="2144" w:type="dxa"/>
          </w:tcPr>
          <w:p w14:paraId="493718BD" w14:textId="77777777" w:rsidR="00AA257A" w:rsidRDefault="00AA257A" w:rsidP="00E91EE0">
            <w:pPr>
              <w:pStyle w:val="ListParagraph"/>
              <w:ind w:left="0"/>
              <w:jc w:val="center"/>
            </w:pPr>
            <w:r>
              <w:t>Ring width to use for the deterministic hydrodynamic correlation</w:t>
            </w:r>
          </w:p>
        </w:tc>
        <w:tc>
          <w:tcPr>
            <w:tcW w:w="2186" w:type="dxa"/>
          </w:tcPr>
          <w:p w14:paraId="61BCDCB4"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oMath>
            </m:oMathPara>
          </w:p>
        </w:tc>
        <w:tc>
          <w:tcPr>
            <w:tcW w:w="3592" w:type="dxa"/>
          </w:tcPr>
          <w:p w14:paraId="256BE1A0" w14:textId="77777777" w:rsidR="00AA257A" w:rsidRDefault="00AA257A" w:rsidP="00E91EE0">
            <w:pPr>
              <w:pStyle w:val="ListParagraph"/>
              <w:ind w:left="0"/>
              <w:jc w:val="center"/>
            </w:pPr>
          </w:p>
        </w:tc>
        <w:tc>
          <w:tcPr>
            <w:tcW w:w="1433" w:type="dxa"/>
          </w:tcPr>
          <w:p w14:paraId="36BB70BF"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5167FDD2" w14:textId="77777777" w:rsidTr="00E91EE0">
        <w:tc>
          <w:tcPr>
            <w:tcW w:w="2144" w:type="dxa"/>
          </w:tcPr>
          <w:p w14:paraId="0A22DCD3" w14:textId="77777777" w:rsidR="00AA257A" w:rsidRDefault="00AA257A" w:rsidP="00E91EE0">
            <w:pPr>
              <w:pStyle w:val="ListParagraph"/>
              <w:ind w:left="0"/>
              <w:jc w:val="center"/>
            </w:pPr>
            <w:r>
              <w:t>IsFreeshaped</w:t>
            </w:r>
          </w:p>
        </w:tc>
        <w:tc>
          <w:tcPr>
            <w:tcW w:w="2186" w:type="dxa"/>
          </w:tcPr>
          <w:p w14:paraId="767E513B" w14:textId="77777777" w:rsidR="00AA257A" w:rsidRDefault="00AA257A" w:rsidP="00E91EE0">
            <w:pPr>
              <w:pStyle w:val="ListParagraph"/>
              <w:ind w:left="0"/>
              <w:jc w:val="center"/>
              <w:rPr>
                <w:rFonts w:ascii="Calibri" w:eastAsia="Calibri" w:hAnsi="Calibri" w:cs="Times New Roman"/>
              </w:rPr>
            </w:pPr>
          </w:p>
        </w:tc>
        <w:tc>
          <w:tcPr>
            <w:tcW w:w="3592" w:type="dxa"/>
          </w:tcPr>
          <w:p w14:paraId="66FF48AE" w14:textId="77777777" w:rsidR="00AA257A" w:rsidRDefault="00AA257A" w:rsidP="00E91EE0">
            <w:pPr>
              <w:pStyle w:val="ListParagraph"/>
              <w:ind w:left="0"/>
              <w:jc w:val="center"/>
            </w:pPr>
            <w:r>
              <w:t>1 to provide the free-shape coordinates and 0 to provide the free-shape curvature. User has to provide this value if IsFreeshape=1.</w:t>
            </w:r>
          </w:p>
        </w:tc>
        <w:tc>
          <w:tcPr>
            <w:tcW w:w="1433" w:type="dxa"/>
          </w:tcPr>
          <w:p w14:paraId="6A942BFA" w14:textId="77777777" w:rsidR="00AA257A" w:rsidRDefault="00AA257A" w:rsidP="00E91EE0">
            <w:pPr>
              <w:pStyle w:val="ListParagraph"/>
              <w:ind w:left="0"/>
              <w:jc w:val="center"/>
              <w:rPr>
                <w:rFonts w:ascii="Calibri" w:eastAsia="Calibri" w:hAnsi="Calibri" w:cs="Times New Roman"/>
              </w:rPr>
            </w:pPr>
          </w:p>
        </w:tc>
      </w:tr>
      <w:tr w:rsidR="00AA257A" w14:paraId="4FF26CC6" w14:textId="77777777" w:rsidTr="00E91EE0">
        <w:tc>
          <w:tcPr>
            <w:tcW w:w="2144" w:type="dxa"/>
          </w:tcPr>
          <w:p w14:paraId="1D813FA0" w14:textId="77777777" w:rsidR="00AA257A" w:rsidRDefault="00AA257A" w:rsidP="00E91EE0">
            <w:pPr>
              <w:pStyle w:val="ListParagraph"/>
              <w:ind w:left="0"/>
              <w:jc w:val="center"/>
            </w:pPr>
            <w:r>
              <w:t xml:space="preserve">Free-shape distribution </w:t>
            </w:r>
          </w:p>
        </w:tc>
        <w:tc>
          <w:tcPr>
            <w:tcW w:w="2186" w:type="dxa"/>
          </w:tcPr>
          <w:p w14:paraId="0272AAE8" w14:textId="77777777" w:rsidR="00AA257A" w:rsidRDefault="00AA257A" w:rsidP="00E91EE0">
            <w:pPr>
              <w:pStyle w:val="ListParagraph"/>
              <w:ind w:left="0"/>
              <w:jc w:val="center"/>
              <w:rPr>
                <w:rFonts w:ascii="Calibri" w:eastAsia="Calibri" w:hAnsi="Calibri" w:cs="Times New Roman"/>
              </w:rPr>
            </w:pPr>
          </w:p>
        </w:tc>
        <w:tc>
          <w:tcPr>
            <w:tcW w:w="3592" w:type="dxa"/>
          </w:tcPr>
          <w:p w14:paraId="0413283A" w14:textId="77777777" w:rsidR="00AA257A" w:rsidRDefault="00AA257A" w:rsidP="00E91EE0">
            <w:pPr>
              <w:pStyle w:val="ListParagraph"/>
              <w:ind w:left="0"/>
              <w:jc w:val="center"/>
            </w:pPr>
            <w:r>
              <w:t>Text file with the first column containing the circumferential direction angles in degrees defined with respect to the fixed frame with respect to the ring and the second one contains the free-shape coordinates in usual representation in millimeters. User has to provide this value if IsFreeshape=1 and IsFreeshaped=1.</w:t>
            </w:r>
          </w:p>
        </w:tc>
        <w:tc>
          <w:tcPr>
            <w:tcW w:w="1433" w:type="dxa"/>
          </w:tcPr>
          <w:p w14:paraId="6DFAF769"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mm</m:t>
              </m:r>
            </m:oMath>
          </w:p>
        </w:tc>
      </w:tr>
      <w:tr w:rsidR="00AA257A" w14:paraId="095D8A35" w14:textId="77777777" w:rsidTr="00E91EE0">
        <w:tc>
          <w:tcPr>
            <w:tcW w:w="2144" w:type="dxa"/>
          </w:tcPr>
          <w:p w14:paraId="2243B961" w14:textId="77777777" w:rsidR="00AA257A" w:rsidRDefault="00AA257A" w:rsidP="00E91EE0">
            <w:pPr>
              <w:pStyle w:val="ListParagraph"/>
              <w:ind w:left="0"/>
              <w:jc w:val="center"/>
            </w:pPr>
            <w:r>
              <w:t>Free-shape curvature distribution</w:t>
            </w:r>
          </w:p>
        </w:tc>
        <w:tc>
          <w:tcPr>
            <w:tcW w:w="2186" w:type="dxa"/>
          </w:tcPr>
          <w:p w14:paraId="1B2B82BA" w14:textId="77777777" w:rsidR="00AA257A" w:rsidRDefault="00AA257A" w:rsidP="00E91EE0">
            <w:pPr>
              <w:pStyle w:val="ListParagraph"/>
              <w:ind w:left="0"/>
              <w:jc w:val="center"/>
              <w:rPr>
                <w:rFonts w:ascii="Calibri" w:eastAsia="Calibri" w:hAnsi="Calibri" w:cs="Times New Roman"/>
              </w:rPr>
            </w:pPr>
          </w:p>
        </w:tc>
        <w:tc>
          <w:tcPr>
            <w:tcW w:w="3592" w:type="dxa"/>
          </w:tcPr>
          <w:p w14:paraId="6F42CDCB" w14:textId="77777777" w:rsidR="00AA257A" w:rsidRDefault="00AA257A" w:rsidP="00E91EE0">
            <w:pPr>
              <w:pStyle w:val="ListParagraph"/>
              <w:ind w:left="0"/>
              <w:jc w:val="center"/>
            </w:pPr>
            <w:r>
              <w:t>Text file with the first column containing the circumferential direction angles in degrees defined with respect to the fixed frame with respect to the ring and the second one contains the free-shape curvature coordinates in usual representation in 1/m. User has to provide this value if IsFreeshape=1 and Isfreeshaped=0.</w:t>
            </w:r>
          </w:p>
        </w:tc>
        <w:tc>
          <w:tcPr>
            <w:tcW w:w="1433" w:type="dxa"/>
          </w:tcPr>
          <w:p w14:paraId="70DDD5BC"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1/m</m:t>
              </m:r>
            </m:oMath>
          </w:p>
        </w:tc>
      </w:tr>
      <w:tr w:rsidR="00AA257A" w14:paraId="7EEF4BFD" w14:textId="77777777" w:rsidTr="00E91EE0">
        <w:tc>
          <w:tcPr>
            <w:tcW w:w="2144" w:type="dxa"/>
          </w:tcPr>
          <w:p w14:paraId="648BBEEF" w14:textId="77777777" w:rsidR="00AA257A" w:rsidRDefault="00AA257A" w:rsidP="00E91EE0">
            <w:pPr>
              <w:pStyle w:val="ListParagraph"/>
              <w:ind w:left="0"/>
              <w:jc w:val="center"/>
            </w:pPr>
            <w:r>
              <w:t>Force distribution in radial bore</w:t>
            </w:r>
          </w:p>
        </w:tc>
        <w:tc>
          <w:tcPr>
            <w:tcW w:w="2186" w:type="dxa"/>
          </w:tcPr>
          <w:p w14:paraId="6028D30E" w14:textId="77777777" w:rsidR="00AA257A" w:rsidRDefault="00AA257A" w:rsidP="00E91EE0">
            <w:pPr>
              <w:pStyle w:val="ListParagraph"/>
              <w:ind w:left="0"/>
              <w:jc w:val="center"/>
              <w:rPr>
                <w:rFonts w:ascii="Calibri" w:eastAsia="Calibri" w:hAnsi="Calibri" w:cs="Times New Roman"/>
              </w:rPr>
            </w:pPr>
          </w:p>
        </w:tc>
        <w:tc>
          <w:tcPr>
            <w:tcW w:w="3592" w:type="dxa"/>
          </w:tcPr>
          <w:p w14:paraId="1935A012" w14:textId="77777777" w:rsidR="00AA257A" w:rsidRDefault="00AA257A" w:rsidP="00E91EE0">
            <w:pPr>
              <w:pStyle w:val="ListParagraph"/>
              <w:ind w:left="0"/>
              <w:jc w:val="center"/>
            </w:pPr>
            <w:r>
              <w:t>Text file with the first column containing the circumferential direction angles in degrees defined with respect to the fixed frame with respect to the ring and the second one contains the pressure times ring height (axial width). User has to provide this value if IsFreeshape=0.</w:t>
            </w:r>
          </w:p>
        </w:tc>
        <w:tc>
          <w:tcPr>
            <w:tcW w:w="1433" w:type="dxa"/>
          </w:tcPr>
          <w:p w14:paraId="394AA02A" w14:textId="77777777" w:rsidR="00AA257A" w:rsidRDefault="00AA257A" w:rsidP="00E91EE0">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N/m</m:t>
              </m:r>
            </m:oMath>
          </w:p>
        </w:tc>
      </w:tr>
      <w:tr w:rsidR="00AA257A" w14:paraId="72F3F4F2" w14:textId="77777777" w:rsidTr="00E91EE0">
        <w:tc>
          <w:tcPr>
            <w:tcW w:w="2144" w:type="dxa"/>
          </w:tcPr>
          <w:p w14:paraId="3D4315DB" w14:textId="77777777" w:rsidR="00AA257A" w:rsidRDefault="00AA257A" w:rsidP="00E91EE0">
            <w:pPr>
              <w:pStyle w:val="ListParagraph"/>
              <w:ind w:left="0"/>
              <w:jc w:val="center"/>
            </w:pPr>
            <w:r>
              <w:t>Tolerance for Newton-Raphson algorithm convergence</w:t>
            </w:r>
          </w:p>
        </w:tc>
        <w:tc>
          <w:tcPr>
            <w:tcW w:w="2186" w:type="dxa"/>
          </w:tcPr>
          <w:p w14:paraId="51AA5098" w14:textId="77777777" w:rsidR="00AA257A" w:rsidRDefault="00AA257A" w:rsidP="00E91EE0">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592" w:type="dxa"/>
          </w:tcPr>
          <w:p w14:paraId="0DE2AF7D" w14:textId="77777777" w:rsidR="00AA257A" w:rsidRDefault="00AA257A" w:rsidP="00E91EE0">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33" w:type="dxa"/>
          </w:tcPr>
          <w:p w14:paraId="4C7300D6" w14:textId="77777777" w:rsidR="00AA257A" w:rsidRDefault="00AA257A" w:rsidP="00E91EE0">
            <w:pPr>
              <w:pStyle w:val="ListParagraph"/>
              <w:ind w:left="0"/>
              <w:jc w:val="center"/>
            </w:pPr>
          </w:p>
        </w:tc>
      </w:tr>
      <w:tr w:rsidR="00AA257A" w14:paraId="3BAF7574" w14:textId="77777777" w:rsidTr="00E91EE0">
        <w:tc>
          <w:tcPr>
            <w:tcW w:w="2144" w:type="dxa"/>
          </w:tcPr>
          <w:p w14:paraId="1408D4A3" w14:textId="77777777" w:rsidR="00AA257A" w:rsidRDefault="00AA257A" w:rsidP="00E91EE0">
            <w:pPr>
              <w:pStyle w:val="ListParagraph"/>
              <w:ind w:left="0"/>
              <w:jc w:val="center"/>
            </w:pPr>
            <w:r>
              <w:t>Maximum number of Newton-Raphson algorithm iterations</w:t>
            </w:r>
          </w:p>
        </w:tc>
        <w:tc>
          <w:tcPr>
            <w:tcW w:w="2186" w:type="dxa"/>
          </w:tcPr>
          <w:p w14:paraId="31D23A45" w14:textId="77777777" w:rsidR="00AA257A" w:rsidRDefault="00AA257A" w:rsidP="00E91EE0">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592" w:type="dxa"/>
          </w:tcPr>
          <w:p w14:paraId="691246B9" w14:textId="77777777" w:rsidR="00AA257A" w:rsidRDefault="00AA257A" w:rsidP="00E91EE0">
            <w:pPr>
              <w:pStyle w:val="ListParagraph"/>
              <w:ind w:left="0"/>
              <w:jc w:val="center"/>
            </w:pPr>
            <w:r>
              <w:t xml:space="preserve">Positive integer. Suggested value: </w:t>
            </w:r>
            <m:oMath>
              <m:r>
                <w:rPr>
                  <w:rFonts w:ascii="Cambria Math" w:hAnsi="Cambria Math"/>
                </w:rPr>
                <m:t>100</m:t>
              </m:r>
            </m:oMath>
          </w:p>
        </w:tc>
        <w:tc>
          <w:tcPr>
            <w:tcW w:w="1433" w:type="dxa"/>
          </w:tcPr>
          <w:p w14:paraId="7D30295B" w14:textId="77777777" w:rsidR="00AA257A" w:rsidRDefault="00AA257A" w:rsidP="00E91EE0">
            <w:pPr>
              <w:pStyle w:val="ListParagraph"/>
              <w:ind w:left="0"/>
              <w:jc w:val="center"/>
            </w:pPr>
          </w:p>
        </w:tc>
      </w:tr>
      <w:tr w:rsidR="00B27183" w14:paraId="57FB5DAA" w14:textId="77777777" w:rsidTr="00E91EE0">
        <w:tc>
          <w:tcPr>
            <w:tcW w:w="2144" w:type="dxa"/>
          </w:tcPr>
          <w:p w14:paraId="46E116FB" w14:textId="478DB5F8" w:rsidR="00B27183" w:rsidRDefault="00B27183" w:rsidP="00E91EE0">
            <w:pPr>
              <w:pStyle w:val="ListParagraph"/>
              <w:ind w:left="0"/>
              <w:jc w:val="center"/>
            </w:pPr>
            <w:r>
              <w:t>Number of ring gap positions equally spaced between 0 and 359 degrees within bore fixed reference from thrust to thrust side to consider</w:t>
            </w:r>
          </w:p>
        </w:tc>
        <w:tc>
          <w:tcPr>
            <w:tcW w:w="2186" w:type="dxa"/>
          </w:tcPr>
          <w:p w14:paraId="443B67EA" w14:textId="69BB3DA3" w:rsidR="00B27183" w:rsidRDefault="00B27183" w:rsidP="00B27183">
            <w:pPr>
              <w:pStyle w:val="ListParagraph"/>
              <w:ind w:left="0"/>
              <w:jc w:val="center"/>
              <w:rPr>
                <w:rFonts w:ascii="Calibri" w:eastAsia="Calibri" w:hAnsi="Calibri" w:cs="Times New Roman"/>
              </w:rPr>
            </w:pPr>
            <m:oMathPara>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m:oMathPara>
          </w:p>
        </w:tc>
        <w:tc>
          <w:tcPr>
            <w:tcW w:w="3592" w:type="dxa"/>
          </w:tcPr>
          <w:p w14:paraId="360E467D" w14:textId="33197025" w:rsidR="00B27183" w:rsidRDefault="00B27183" w:rsidP="00E91EE0">
            <w:pPr>
              <w:pStyle w:val="ListParagraph"/>
              <w:ind w:left="0"/>
              <w:jc w:val="center"/>
            </w:pPr>
            <w:r>
              <w:t>Positive integer</w:t>
            </w:r>
          </w:p>
        </w:tc>
        <w:tc>
          <w:tcPr>
            <w:tcW w:w="1433" w:type="dxa"/>
          </w:tcPr>
          <w:p w14:paraId="5CB2F204" w14:textId="77777777" w:rsidR="00B27183" w:rsidRDefault="00B27183" w:rsidP="00E91EE0">
            <w:pPr>
              <w:pStyle w:val="ListParagraph"/>
              <w:ind w:left="0"/>
              <w:jc w:val="center"/>
            </w:pPr>
          </w:p>
        </w:tc>
      </w:tr>
    </w:tbl>
    <w:p w14:paraId="5539C479" w14:textId="77777777" w:rsidR="00AA257A" w:rsidRDefault="00AA257A" w:rsidP="00AA257A"/>
    <w:p w14:paraId="24332DED" w14:textId="77777777" w:rsidR="00AA257A" w:rsidRDefault="00AA257A" w:rsidP="00AA257A">
      <w:pPr>
        <w:jc w:val="both"/>
      </w:pPr>
      <w:r>
        <w:t>Inputs provided by the ring cross-section parameters calculation module.</w:t>
      </w:r>
    </w:p>
    <w:p w14:paraId="5A759A03" w14:textId="77777777" w:rsidR="00AA257A" w:rsidRDefault="00AA257A" w:rsidP="00AA257A">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AA257A" w14:paraId="19E41933" w14:textId="77777777" w:rsidTr="00E91EE0">
        <w:tc>
          <w:tcPr>
            <w:tcW w:w="2157" w:type="dxa"/>
          </w:tcPr>
          <w:p w14:paraId="6CA258C7" w14:textId="77777777" w:rsidR="00AA257A" w:rsidRDefault="00AA257A" w:rsidP="00E91EE0">
            <w:pPr>
              <w:pStyle w:val="ListParagraph"/>
              <w:ind w:left="0"/>
              <w:jc w:val="center"/>
            </w:pPr>
            <w:r>
              <w:t>Nomenclature</w:t>
            </w:r>
          </w:p>
        </w:tc>
        <w:tc>
          <w:tcPr>
            <w:tcW w:w="2157" w:type="dxa"/>
          </w:tcPr>
          <w:p w14:paraId="2B34B584" w14:textId="77777777" w:rsidR="00AA257A" w:rsidRDefault="00AA257A" w:rsidP="00E91EE0">
            <w:pPr>
              <w:pStyle w:val="ListParagraph"/>
              <w:ind w:left="0"/>
              <w:jc w:val="center"/>
            </w:pPr>
            <w:r>
              <w:t>Variable designation</w:t>
            </w:r>
          </w:p>
        </w:tc>
        <w:tc>
          <w:tcPr>
            <w:tcW w:w="3601" w:type="dxa"/>
          </w:tcPr>
          <w:p w14:paraId="20246019" w14:textId="77777777" w:rsidR="00AA257A" w:rsidRDefault="00AA257A" w:rsidP="00E91EE0">
            <w:pPr>
              <w:pStyle w:val="ListParagraph"/>
              <w:ind w:left="0"/>
              <w:jc w:val="center"/>
            </w:pPr>
            <w:r>
              <w:t>Comment</w:t>
            </w:r>
          </w:p>
        </w:tc>
        <w:tc>
          <w:tcPr>
            <w:tcW w:w="1440" w:type="dxa"/>
          </w:tcPr>
          <w:p w14:paraId="2E875C13" w14:textId="77777777" w:rsidR="00AA257A" w:rsidRDefault="00AA257A" w:rsidP="00E91EE0">
            <w:pPr>
              <w:pStyle w:val="ListParagraph"/>
              <w:ind w:left="0"/>
              <w:jc w:val="center"/>
            </w:pPr>
            <w:r>
              <w:t>Unit</w:t>
            </w:r>
          </w:p>
        </w:tc>
      </w:tr>
      <w:tr w:rsidR="00AA257A" w14:paraId="11B49BD4" w14:textId="77777777" w:rsidTr="00E91EE0">
        <w:tc>
          <w:tcPr>
            <w:tcW w:w="2157" w:type="dxa"/>
          </w:tcPr>
          <w:p w14:paraId="5EA77A44" w14:textId="77777777" w:rsidR="00AA257A" w:rsidRDefault="00AA257A" w:rsidP="00E91EE0">
            <w:pPr>
              <w:pStyle w:val="ListParagraph"/>
              <w:ind w:left="0"/>
              <w:jc w:val="center"/>
            </w:pPr>
            <w:r>
              <w:t>Upper OD width</w:t>
            </w:r>
          </w:p>
        </w:tc>
        <w:tc>
          <w:tcPr>
            <w:tcW w:w="2157" w:type="dxa"/>
          </w:tcPr>
          <w:p w14:paraId="5A0A5A25" w14:textId="77777777" w:rsidR="00AA257A" w:rsidRDefault="00AA257A" w:rsidP="00E91EE0">
            <w:pPr>
              <w:pStyle w:val="ListParagraph"/>
              <w:ind w:left="0"/>
              <w:jc w:val="center"/>
            </w:pPr>
            <m:oMathPara>
              <m:oMath>
                <m:r>
                  <w:rPr>
                    <w:rFonts w:ascii="Cambria Math" w:hAnsi="Cambria Math"/>
                  </w:rPr>
                  <m:t>auo</m:t>
                </m:r>
              </m:oMath>
            </m:oMathPara>
          </w:p>
        </w:tc>
        <w:tc>
          <w:tcPr>
            <w:tcW w:w="3601" w:type="dxa"/>
          </w:tcPr>
          <w:p w14:paraId="5A31164E" w14:textId="77777777" w:rsidR="00AA257A" w:rsidRDefault="00AA257A" w:rsidP="00E91EE0">
            <w:pPr>
              <w:pStyle w:val="ListParagraph"/>
              <w:ind w:left="0"/>
              <w:jc w:val="center"/>
            </w:pPr>
            <w:r>
              <w:t>Positive sign</w:t>
            </w:r>
          </w:p>
        </w:tc>
        <w:tc>
          <w:tcPr>
            <w:tcW w:w="1440" w:type="dxa"/>
          </w:tcPr>
          <w:p w14:paraId="28319883" w14:textId="77777777" w:rsidR="00AA257A" w:rsidRDefault="00AA257A" w:rsidP="00E91EE0">
            <w:pPr>
              <w:pStyle w:val="ListParagraph"/>
              <w:ind w:left="0"/>
              <w:jc w:val="center"/>
            </w:pPr>
            <m:oMathPara>
              <m:oMath>
                <m:r>
                  <w:rPr>
                    <w:rFonts w:ascii="Cambria Math" w:hAnsi="Cambria Math"/>
                  </w:rPr>
                  <m:t>mm</m:t>
                </m:r>
              </m:oMath>
            </m:oMathPara>
          </w:p>
        </w:tc>
      </w:tr>
      <w:tr w:rsidR="00AA257A" w14:paraId="425D662F" w14:textId="77777777" w:rsidTr="00E91EE0">
        <w:tc>
          <w:tcPr>
            <w:tcW w:w="2157" w:type="dxa"/>
          </w:tcPr>
          <w:p w14:paraId="58CADD5F" w14:textId="77777777" w:rsidR="00AA257A" w:rsidRDefault="00AA257A" w:rsidP="00E91EE0">
            <w:pPr>
              <w:pStyle w:val="ListParagraph"/>
              <w:ind w:left="0"/>
              <w:jc w:val="center"/>
            </w:pPr>
            <w:r>
              <w:t>Upper OD height</w:t>
            </w:r>
          </w:p>
        </w:tc>
        <w:tc>
          <w:tcPr>
            <w:tcW w:w="2157" w:type="dxa"/>
          </w:tcPr>
          <w:p w14:paraId="799B58AE" w14:textId="77777777" w:rsidR="00AA257A" w:rsidRDefault="00AA257A" w:rsidP="00E91EE0">
            <w:pPr>
              <w:pStyle w:val="ListParagraph"/>
              <w:ind w:left="0"/>
              <w:jc w:val="center"/>
            </w:pPr>
            <m:oMathPara>
              <m:oMath>
                <m:r>
                  <w:rPr>
                    <w:rFonts w:ascii="Cambria Math" w:hAnsi="Cambria Math"/>
                  </w:rPr>
                  <m:t>huo</m:t>
                </m:r>
              </m:oMath>
            </m:oMathPara>
          </w:p>
        </w:tc>
        <w:tc>
          <w:tcPr>
            <w:tcW w:w="3601" w:type="dxa"/>
          </w:tcPr>
          <w:p w14:paraId="57A5FCE0" w14:textId="77777777" w:rsidR="00AA257A" w:rsidRDefault="00AA257A" w:rsidP="00E91EE0">
            <w:pPr>
              <w:pStyle w:val="ListParagraph"/>
              <w:ind w:left="0"/>
              <w:jc w:val="center"/>
            </w:pPr>
            <w:r>
              <w:t>Positive sign</w:t>
            </w:r>
          </w:p>
        </w:tc>
        <w:tc>
          <w:tcPr>
            <w:tcW w:w="1440" w:type="dxa"/>
          </w:tcPr>
          <w:p w14:paraId="15E30C59" w14:textId="77777777" w:rsidR="00AA257A" w:rsidRDefault="00AA257A" w:rsidP="00E91EE0">
            <w:pPr>
              <w:pStyle w:val="ListParagraph"/>
              <w:ind w:left="0"/>
              <w:jc w:val="center"/>
            </w:pPr>
            <m:oMathPara>
              <m:oMath>
                <m:r>
                  <w:rPr>
                    <w:rFonts w:ascii="Cambria Math" w:hAnsi="Cambria Math"/>
                  </w:rPr>
                  <m:t>mm</m:t>
                </m:r>
              </m:oMath>
            </m:oMathPara>
          </w:p>
        </w:tc>
      </w:tr>
      <w:tr w:rsidR="00AA257A" w14:paraId="1048882D" w14:textId="77777777" w:rsidTr="00E91EE0">
        <w:tc>
          <w:tcPr>
            <w:tcW w:w="2157" w:type="dxa"/>
          </w:tcPr>
          <w:p w14:paraId="1425E73A" w14:textId="77777777" w:rsidR="00AA257A" w:rsidRDefault="00AA257A" w:rsidP="00E91EE0">
            <w:pPr>
              <w:pStyle w:val="ListParagraph"/>
              <w:ind w:left="0"/>
              <w:jc w:val="center"/>
            </w:pPr>
            <w:r>
              <w:t>Upper ID width</w:t>
            </w:r>
          </w:p>
        </w:tc>
        <w:tc>
          <w:tcPr>
            <w:tcW w:w="2157" w:type="dxa"/>
          </w:tcPr>
          <w:p w14:paraId="0D2460DC"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aui</m:t>
                </m:r>
              </m:oMath>
            </m:oMathPara>
          </w:p>
        </w:tc>
        <w:tc>
          <w:tcPr>
            <w:tcW w:w="3601" w:type="dxa"/>
          </w:tcPr>
          <w:p w14:paraId="47A481A8" w14:textId="77777777" w:rsidR="00AA257A" w:rsidRDefault="00AA257A" w:rsidP="00E91EE0">
            <w:pPr>
              <w:pStyle w:val="ListParagraph"/>
              <w:ind w:left="0"/>
              <w:jc w:val="center"/>
            </w:pPr>
            <w:r>
              <w:t>Positive sign</w:t>
            </w:r>
          </w:p>
        </w:tc>
        <w:tc>
          <w:tcPr>
            <w:tcW w:w="1440" w:type="dxa"/>
          </w:tcPr>
          <w:p w14:paraId="0D0EEA8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6C7E46C4" w14:textId="77777777" w:rsidTr="00E91EE0">
        <w:tc>
          <w:tcPr>
            <w:tcW w:w="2157" w:type="dxa"/>
          </w:tcPr>
          <w:p w14:paraId="499CEA3C" w14:textId="77777777" w:rsidR="00AA257A" w:rsidRDefault="00AA257A" w:rsidP="00E91EE0">
            <w:pPr>
              <w:pStyle w:val="ListParagraph"/>
              <w:ind w:left="0"/>
              <w:jc w:val="center"/>
            </w:pPr>
            <w:r>
              <w:t>Upper ID height</w:t>
            </w:r>
          </w:p>
        </w:tc>
        <w:tc>
          <w:tcPr>
            <w:tcW w:w="2157" w:type="dxa"/>
          </w:tcPr>
          <w:p w14:paraId="23D2C90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hui</m:t>
                </m:r>
              </m:oMath>
            </m:oMathPara>
          </w:p>
        </w:tc>
        <w:tc>
          <w:tcPr>
            <w:tcW w:w="3601" w:type="dxa"/>
          </w:tcPr>
          <w:p w14:paraId="6875F098" w14:textId="77777777" w:rsidR="00AA257A" w:rsidRDefault="00AA257A" w:rsidP="00E91EE0">
            <w:pPr>
              <w:pStyle w:val="ListParagraph"/>
              <w:ind w:left="0"/>
              <w:jc w:val="center"/>
            </w:pPr>
            <w:r>
              <w:t>Positive sign</w:t>
            </w:r>
          </w:p>
        </w:tc>
        <w:tc>
          <w:tcPr>
            <w:tcW w:w="1440" w:type="dxa"/>
          </w:tcPr>
          <w:p w14:paraId="0F9BF12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26AF3506" w14:textId="77777777" w:rsidTr="00E91EE0">
        <w:tc>
          <w:tcPr>
            <w:tcW w:w="2157" w:type="dxa"/>
          </w:tcPr>
          <w:p w14:paraId="436DCDDB" w14:textId="77777777" w:rsidR="00AA257A" w:rsidRDefault="00AA257A" w:rsidP="00E91EE0">
            <w:pPr>
              <w:pStyle w:val="ListParagraph"/>
              <w:ind w:left="0"/>
              <w:jc w:val="center"/>
            </w:pPr>
            <w:r>
              <w:t>Lower ID width</w:t>
            </w:r>
          </w:p>
        </w:tc>
        <w:tc>
          <w:tcPr>
            <w:tcW w:w="2157" w:type="dxa"/>
          </w:tcPr>
          <w:p w14:paraId="667F1FC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ali</m:t>
                </m:r>
              </m:oMath>
            </m:oMathPara>
          </w:p>
        </w:tc>
        <w:tc>
          <w:tcPr>
            <w:tcW w:w="3601" w:type="dxa"/>
          </w:tcPr>
          <w:p w14:paraId="35F1F6BF" w14:textId="77777777" w:rsidR="00AA257A" w:rsidRDefault="00AA257A" w:rsidP="00E91EE0">
            <w:pPr>
              <w:pStyle w:val="ListParagraph"/>
              <w:ind w:left="0"/>
              <w:jc w:val="center"/>
            </w:pPr>
            <w:r>
              <w:t>Positive sign</w:t>
            </w:r>
          </w:p>
        </w:tc>
        <w:tc>
          <w:tcPr>
            <w:tcW w:w="1440" w:type="dxa"/>
          </w:tcPr>
          <w:p w14:paraId="1E93C9BE"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45AD111B" w14:textId="77777777" w:rsidTr="00E91EE0">
        <w:tc>
          <w:tcPr>
            <w:tcW w:w="2157" w:type="dxa"/>
          </w:tcPr>
          <w:p w14:paraId="2A91E718" w14:textId="77777777" w:rsidR="00AA257A" w:rsidRDefault="00AA257A" w:rsidP="00E91EE0">
            <w:pPr>
              <w:pStyle w:val="ListParagraph"/>
              <w:ind w:left="0"/>
              <w:jc w:val="center"/>
            </w:pPr>
            <w:r>
              <w:t>Lower ID height</w:t>
            </w:r>
          </w:p>
        </w:tc>
        <w:tc>
          <w:tcPr>
            <w:tcW w:w="2157" w:type="dxa"/>
          </w:tcPr>
          <w:p w14:paraId="3A5B5B3C"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hli</m:t>
                </m:r>
              </m:oMath>
            </m:oMathPara>
          </w:p>
        </w:tc>
        <w:tc>
          <w:tcPr>
            <w:tcW w:w="3601" w:type="dxa"/>
          </w:tcPr>
          <w:p w14:paraId="5DC7ECA1" w14:textId="77777777" w:rsidR="00AA257A" w:rsidRDefault="00AA257A" w:rsidP="00E91EE0">
            <w:pPr>
              <w:pStyle w:val="ListParagraph"/>
              <w:ind w:left="0"/>
              <w:jc w:val="center"/>
            </w:pPr>
            <w:r>
              <w:t>Positive sign</w:t>
            </w:r>
          </w:p>
        </w:tc>
        <w:tc>
          <w:tcPr>
            <w:tcW w:w="1440" w:type="dxa"/>
          </w:tcPr>
          <w:p w14:paraId="59CDC28A"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1CE86FA1" w14:textId="77777777" w:rsidTr="00E91EE0">
        <w:tc>
          <w:tcPr>
            <w:tcW w:w="2157" w:type="dxa"/>
          </w:tcPr>
          <w:p w14:paraId="1B762502" w14:textId="77777777" w:rsidR="00AA257A" w:rsidRDefault="00AA257A" w:rsidP="00E91EE0">
            <w:pPr>
              <w:pStyle w:val="ListParagraph"/>
              <w:ind w:left="0"/>
              <w:jc w:val="center"/>
            </w:pPr>
            <w:r>
              <w:t>Lower OD width</w:t>
            </w:r>
          </w:p>
        </w:tc>
        <w:tc>
          <w:tcPr>
            <w:tcW w:w="2157" w:type="dxa"/>
          </w:tcPr>
          <w:p w14:paraId="1E767C4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alo</m:t>
                </m:r>
              </m:oMath>
            </m:oMathPara>
          </w:p>
        </w:tc>
        <w:tc>
          <w:tcPr>
            <w:tcW w:w="3601" w:type="dxa"/>
          </w:tcPr>
          <w:p w14:paraId="428B166C" w14:textId="77777777" w:rsidR="00AA257A" w:rsidRDefault="00AA257A" w:rsidP="00E91EE0">
            <w:pPr>
              <w:pStyle w:val="ListParagraph"/>
              <w:ind w:left="0"/>
              <w:jc w:val="center"/>
            </w:pPr>
            <w:r>
              <w:t>Positive sign</w:t>
            </w:r>
          </w:p>
        </w:tc>
        <w:tc>
          <w:tcPr>
            <w:tcW w:w="1440" w:type="dxa"/>
          </w:tcPr>
          <w:p w14:paraId="6CE80A8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42D4B035" w14:textId="77777777" w:rsidTr="00E91EE0">
        <w:tc>
          <w:tcPr>
            <w:tcW w:w="2157" w:type="dxa"/>
          </w:tcPr>
          <w:p w14:paraId="1C0F28C4" w14:textId="77777777" w:rsidR="00AA257A" w:rsidRDefault="00AA257A" w:rsidP="00E91EE0">
            <w:pPr>
              <w:pStyle w:val="ListParagraph"/>
              <w:ind w:left="0"/>
              <w:jc w:val="center"/>
            </w:pPr>
            <w:r>
              <w:t>Lower OD height</w:t>
            </w:r>
          </w:p>
        </w:tc>
        <w:tc>
          <w:tcPr>
            <w:tcW w:w="2157" w:type="dxa"/>
          </w:tcPr>
          <w:p w14:paraId="0C9BA04D"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hlo</m:t>
                </m:r>
              </m:oMath>
            </m:oMathPara>
          </w:p>
        </w:tc>
        <w:tc>
          <w:tcPr>
            <w:tcW w:w="3601" w:type="dxa"/>
          </w:tcPr>
          <w:p w14:paraId="49616D2F" w14:textId="77777777" w:rsidR="00AA257A" w:rsidRDefault="00AA257A" w:rsidP="00E91EE0">
            <w:pPr>
              <w:pStyle w:val="ListParagraph"/>
              <w:ind w:left="0"/>
              <w:jc w:val="center"/>
            </w:pPr>
            <w:r>
              <w:t>Positive sign</w:t>
            </w:r>
          </w:p>
        </w:tc>
        <w:tc>
          <w:tcPr>
            <w:tcW w:w="1440" w:type="dxa"/>
          </w:tcPr>
          <w:p w14:paraId="39A67B4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10659896" w14:textId="77777777" w:rsidTr="00E91EE0">
        <w:tc>
          <w:tcPr>
            <w:tcW w:w="2157" w:type="dxa"/>
          </w:tcPr>
          <w:p w14:paraId="7478B16D" w14:textId="77777777" w:rsidR="00AA257A" w:rsidRDefault="00AA257A" w:rsidP="00E91EE0">
            <w:pPr>
              <w:pStyle w:val="ListParagraph"/>
              <w:ind w:left="0"/>
              <w:jc w:val="center"/>
            </w:pPr>
            <w:r>
              <w:t>Ring upper flank angle</w:t>
            </w:r>
          </w:p>
        </w:tc>
        <w:tc>
          <w:tcPr>
            <w:tcW w:w="2157" w:type="dxa"/>
          </w:tcPr>
          <w:p w14:paraId="553B8A1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3601" w:type="dxa"/>
          </w:tcPr>
          <w:p w14:paraId="682CCEE5" w14:textId="77777777" w:rsidR="00AA257A" w:rsidRDefault="00AA257A" w:rsidP="00E91EE0">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1440" w:type="dxa"/>
          </w:tcPr>
          <w:p w14:paraId="1A0A18C9"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deg</m:t>
                </m:r>
              </m:oMath>
            </m:oMathPara>
          </w:p>
        </w:tc>
      </w:tr>
      <w:tr w:rsidR="00AA257A" w14:paraId="297D92FE" w14:textId="77777777" w:rsidTr="00E91EE0">
        <w:tc>
          <w:tcPr>
            <w:tcW w:w="2157" w:type="dxa"/>
          </w:tcPr>
          <w:p w14:paraId="249B637F" w14:textId="77777777" w:rsidR="00AA257A" w:rsidRDefault="00AA257A" w:rsidP="00E91EE0">
            <w:pPr>
              <w:pStyle w:val="ListParagraph"/>
              <w:ind w:left="0"/>
              <w:jc w:val="center"/>
            </w:pPr>
            <w:r>
              <w:t>Ring lower flank angle</w:t>
            </w:r>
          </w:p>
        </w:tc>
        <w:tc>
          <w:tcPr>
            <w:tcW w:w="2157" w:type="dxa"/>
          </w:tcPr>
          <w:p w14:paraId="7844D108"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3601" w:type="dxa"/>
          </w:tcPr>
          <w:p w14:paraId="03140E34" w14:textId="77777777" w:rsidR="00AA257A" w:rsidRDefault="00AA257A" w:rsidP="00E91EE0">
            <w:pPr>
              <w:pStyle w:val="ListParagraph"/>
              <w:ind w:left="0"/>
              <w:jc w:val="center"/>
            </w:pPr>
            <w:r>
              <w:t>Positive sign. Shown in Figure 2.</w:t>
            </w:r>
          </w:p>
        </w:tc>
        <w:tc>
          <w:tcPr>
            <w:tcW w:w="1440" w:type="dxa"/>
          </w:tcPr>
          <w:p w14:paraId="3371A2C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deg</m:t>
                </m:r>
              </m:oMath>
            </m:oMathPara>
          </w:p>
        </w:tc>
      </w:tr>
      <w:tr w:rsidR="00AA257A" w14:paraId="39BF495D" w14:textId="77777777" w:rsidTr="00E91EE0">
        <w:tc>
          <w:tcPr>
            <w:tcW w:w="2157" w:type="dxa"/>
          </w:tcPr>
          <w:p w14:paraId="517CF2B0" w14:textId="77777777" w:rsidR="00AA257A" w:rsidRDefault="00AA257A" w:rsidP="00E91EE0">
            <w:pPr>
              <w:pStyle w:val="ListParagraph"/>
              <w:ind w:left="0"/>
              <w:jc w:val="center"/>
            </w:pPr>
            <w:r>
              <w:t>Lower edge width</w:t>
            </w:r>
          </w:p>
        </w:tc>
        <w:tc>
          <w:tcPr>
            <w:tcW w:w="2157" w:type="dxa"/>
          </w:tcPr>
          <w:p w14:paraId="417730AA"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rb1</m:t>
                </m:r>
              </m:oMath>
            </m:oMathPara>
          </w:p>
        </w:tc>
        <w:tc>
          <w:tcPr>
            <w:tcW w:w="3601" w:type="dxa"/>
          </w:tcPr>
          <w:p w14:paraId="1492C4B9" w14:textId="77777777" w:rsidR="00AA257A" w:rsidRDefault="00AA257A" w:rsidP="00E91EE0">
            <w:pPr>
              <w:pStyle w:val="ListParagraph"/>
              <w:ind w:left="0"/>
              <w:jc w:val="center"/>
            </w:pPr>
            <w:r>
              <w:t>Positive sign. Axial distance between lower end point (#3 in Figure 1) and minimum point (#4 in Figure 1)</w:t>
            </w:r>
          </w:p>
        </w:tc>
        <w:tc>
          <w:tcPr>
            <w:tcW w:w="1440" w:type="dxa"/>
          </w:tcPr>
          <w:p w14:paraId="5D91B45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64514574" w14:textId="77777777" w:rsidTr="00E91EE0">
        <w:tc>
          <w:tcPr>
            <w:tcW w:w="2157" w:type="dxa"/>
          </w:tcPr>
          <w:p w14:paraId="7A6E48A0" w14:textId="77777777" w:rsidR="00AA257A" w:rsidRDefault="00AA257A" w:rsidP="00E91EE0">
            <w:pPr>
              <w:pStyle w:val="ListParagraph"/>
              <w:ind w:left="0"/>
              <w:jc w:val="center"/>
            </w:pPr>
            <w:r>
              <w:t>Upper edge width</w:t>
            </w:r>
          </w:p>
        </w:tc>
        <w:tc>
          <w:tcPr>
            <w:tcW w:w="2157" w:type="dxa"/>
          </w:tcPr>
          <w:p w14:paraId="73E52C24"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rb2</m:t>
                </m:r>
              </m:oMath>
            </m:oMathPara>
          </w:p>
        </w:tc>
        <w:tc>
          <w:tcPr>
            <w:tcW w:w="3601" w:type="dxa"/>
          </w:tcPr>
          <w:p w14:paraId="39DB5165" w14:textId="77777777" w:rsidR="00AA257A" w:rsidRDefault="00AA257A" w:rsidP="00E91EE0">
            <w:pPr>
              <w:pStyle w:val="ListParagraph"/>
              <w:ind w:left="0"/>
              <w:jc w:val="center"/>
            </w:pPr>
            <w:r>
              <w:t>Positive sign. Axial distance between upper end point (#5 in Figure 1) and minimum point (#4 in Figure 1)</w:t>
            </w:r>
          </w:p>
        </w:tc>
        <w:tc>
          <w:tcPr>
            <w:tcW w:w="1440" w:type="dxa"/>
          </w:tcPr>
          <w:p w14:paraId="2DCE7452"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4A0DECC5" w14:textId="77777777" w:rsidTr="00E91EE0">
        <w:tc>
          <w:tcPr>
            <w:tcW w:w="2157" w:type="dxa"/>
          </w:tcPr>
          <w:p w14:paraId="1CE260EA" w14:textId="77777777" w:rsidR="00AA257A" w:rsidRDefault="00AA257A" w:rsidP="00E91EE0">
            <w:pPr>
              <w:pStyle w:val="ListParagraph"/>
              <w:ind w:left="0"/>
              <w:jc w:val="center"/>
            </w:pPr>
            <w:r>
              <w:t>Minimum point axial location</w:t>
            </w:r>
          </w:p>
        </w:tc>
        <w:tc>
          <w:tcPr>
            <w:tcW w:w="2157" w:type="dxa"/>
          </w:tcPr>
          <w:p w14:paraId="33ACA87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rbn</m:t>
                </m:r>
              </m:oMath>
            </m:oMathPara>
          </w:p>
        </w:tc>
        <w:tc>
          <w:tcPr>
            <w:tcW w:w="3601" w:type="dxa"/>
          </w:tcPr>
          <w:p w14:paraId="01C753DE" w14:textId="77777777" w:rsidR="00AA257A" w:rsidRDefault="00AA257A" w:rsidP="00E91EE0">
            <w:pPr>
              <w:pStyle w:val="ListParagraph"/>
              <w:ind w:left="0"/>
              <w:jc w:val="center"/>
            </w:pPr>
            <w:r>
              <w:t>Positive sign if minimum point located above the gravity center point of the cross section and negative otherwise (negative sign in Figure 1)</w:t>
            </w:r>
          </w:p>
        </w:tc>
        <w:tc>
          <w:tcPr>
            <w:tcW w:w="1440" w:type="dxa"/>
          </w:tcPr>
          <w:p w14:paraId="56E92A7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49A0AFFA" w14:textId="77777777" w:rsidTr="00E91EE0">
        <w:tc>
          <w:tcPr>
            <w:tcW w:w="2157" w:type="dxa"/>
          </w:tcPr>
          <w:p w14:paraId="1341297F" w14:textId="77777777" w:rsidR="00AA257A" w:rsidRDefault="00AA257A" w:rsidP="00E91EE0">
            <w:pPr>
              <w:pStyle w:val="ListParagraph"/>
              <w:ind w:left="0"/>
              <w:jc w:val="center"/>
            </w:pPr>
            <w:r>
              <w:t>Quadratic coefficient for upper edge shape factor</w:t>
            </w:r>
          </w:p>
        </w:tc>
        <w:tc>
          <w:tcPr>
            <w:tcW w:w="2157" w:type="dxa"/>
          </w:tcPr>
          <w:p w14:paraId="45E19E24"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3601" w:type="dxa"/>
          </w:tcPr>
          <w:p w14:paraId="7B7C9CF9" w14:textId="77777777" w:rsidR="00AA257A" w:rsidRDefault="00AA257A" w:rsidP="00E91EE0">
            <w:pPr>
              <w:pStyle w:val="ListParagraph"/>
              <w:ind w:left="0"/>
              <w:jc w:val="center"/>
            </w:pPr>
          </w:p>
        </w:tc>
        <w:tc>
          <w:tcPr>
            <w:tcW w:w="1440" w:type="dxa"/>
          </w:tcPr>
          <w:p w14:paraId="769EEAC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7CB45725" w14:textId="77777777" w:rsidTr="00E91EE0">
        <w:tc>
          <w:tcPr>
            <w:tcW w:w="2157" w:type="dxa"/>
          </w:tcPr>
          <w:p w14:paraId="348BD6C6" w14:textId="77777777" w:rsidR="00AA257A" w:rsidRDefault="00AA257A" w:rsidP="00E91EE0">
            <w:pPr>
              <w:pStyle w:val="ListParagraph"/>
              <w:ind w:left="0"/>
              <w:jc w:val="center"/>
            </w:pPr>
            <w:r>
              <w:t>Quadratic coefficient for lower edge shape factor</w:t>
            </w:r>
          </w:p>
        </w:tc>
        <w:tc>
          <w:tcPr>
            <w:tcW w:w="2157" w:type="dxa"/>
          </w:tcPr>
          <w:p w14:paraId="73BB324F"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3601" w:type="dxa"/>
          </w:tcPr>
          <w:p w14:paraId="6F85EC5E" w14:textId="77777777" w:rsidR="00AA257A" w:rsidRDefault="00AA257A" w:rsidP="00E91EE0">
            <w:pPr>
              <w:pStyle w:val="ListParagraph"/>
              <w:ind w:left="0"/>
              <w:jc w:val="center"/>
            </w:pPr>
          </w:p>
        </w:tc>
        <w:tc>
          <w:tcPr>
            <w:tcW w:w="1440" w:type="dxa"/>
          </w:tcPr>
          <w:p w14:paraId="7FC9D319"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43569F0F" w14:textId="77777777" w:rsidTr="00E91EE0">
        <w:tc>
          <w:tcPr>
            <w:tcW w:w="2157" w:type="dxa"/>
          </w:tcPr>
          <w:p w14:paraId="2D802A64" w14:textId="77777777" w:rsidR="00AA257A" w:rsidRDefault="00AA257A" w:rsidP="00E91EE0">
            <w:pPr>
              <w:pStyle w:val="ListParagraph"/>
              <w:ind w:left="0"/>
              <w:jc w:val="center"/>
            </w:pPr>
            <w:r>
              <w:t>Linear coefficient for upper edge shape factor</w:t>
            </w:r>
          </w:p>
        </w:tc>
        <w:tc>
          <w:tcPr>
            <w:tcW w:w="2157" w:type="dxa"/>
          </w:tcPr>
          <w:p w14:paraId="28E71339"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3601" w:type="dxa"/>
          </w:tcPr>
          <w:p w14:paraId="43D943D4" w14:textId="77777777" w:rsidR="00AA257A" w:rsidRDefault="00AA257A" w:rsidP="00E91EE0">
            <w:pPr>
              <w:pStyle w:val="ListParagraph"/>
              <w:ind w:left="0"/>
              <w:jc w:val="center"/>
            </w:pPr>
          </w:p>
        </w:tc>
        <w:tc>
          <w:tcPr>
            <w:tcW w:w="1440" w:type="dxa"/>
          </w:tcPr>
          <w:p w14:paraId="010BF8DB" w14:textId="77777777" w:rsidR="00AA257A" w:rsidRDefault="00AA257A" w:rsidP="00E91EE0">
            <w:pPr>
              <w:pStyle w:val="ListParagraph"/>
              <w:ind w:left="0"/>
              <w:jc w:val="center"/>
              <w:rPr>
                <w:rFonts w:ascii="Calibri" w:eastAsia="Calibri" w:hAnsi="Calibri" w:cs="Times New Roman"/>
              </w:rPr>
            </w:pPr>
          </w:p>
        </w:tc>
      </w:tr>
      <w:tr w:rsidR="00AA257A" w14:paraId="5EA759B9" w14:textId="77777777" w:rsidTr="00E91EE0">
        <w:tc>
          <w:tcPr>
            <w:tcW w:w="2157" w:type="dxa"/>
          </w:tcPr>
          <w:p w14:paraId="6D20D073" w14:textId="77777777" w:rsidR="00AA257A" w:rsidRDefault="00AA257A" w:rsidP="00E91EE0">
            <w:pPr>
              <w:pStyle w:val="ListParagraph"/>
              <w:ind w:left="0"/>
              <w:jc w:val="center"/>
            </w:pPr>
            <w:r>
              <w:t>Linear coefficient for lower edge shape factor</w:t>
            </w:r>
          </w:p>
        </w:tc>
        <w:tc>
          <w:tcPr>
            <w:tcW w:w="2157" w:type="dxa"/>
          </w:tcPr>
          <w:p w14:paraId="1EE9B474"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3601" w:type="dxa"/>
          </w:tcPr>
          <w:p w14:paraId="06BC968B" w14:textId="77777777" w:rsidR="00AA257A" w:rsidRDefault="00AA257A" w:rsidP="00E91EE0">
            <w:pPr>
              <w:pStyle w:val="ListParagraph"/>
              <w:ind w:left="0"/>
              <w:jc w:val="center"/>
            </w:pPr>
          </w:p>
        </w:tc>
        <w:tc>
          <w:tcPr>
            <w:tcW w:w="1440" w:type="dxa"/>
          </w:tcPr>
          <w:p w14:paraId="0BE80227" w14:textId="77777777" w:rsidR="00AA257A" w:rsidRDefault="00AA257A" w:rsidP="00E91EE0">
            <w:pPr>
              <w:pStyle w:val="ListParagraph"/>
              <w:ind w:left="0"/>
              <w:jc w:val="center"/>
              <w:rPr>
                <w:rFonts w:ascii="Calibri" w:eastAsia="Calibri" w:hAnsi="Calibri" w:cs="Times New Roman"/>
              </w:rPr>
            </w:pPr>
          </w:p>
        </w:tc>
      </w:tr>
      <w:tr w:rsidR="00AA257A" w14:paraId="5B90A5C2" w14:textId="77777777" w:rsidTr="00E91EE0">
        <w:tc>
          <w:tcPr>
            <w:tcW w:w="2157" w:type="dxa"/>
          </w:tcPr>
          <w:p w14:paraId="5529F9F4" w14:textId="77777777" w:rsidR="00AA257A" w:rsidRDefault="00AA257A" w:rsidP="00E91EE0">
            <w:pPr>
              <w:pStyle w:val="ListParagraph"/>
              <w:ind w:left="0"/>
              <w:jc w:val="center"/>
            </w:pPr>
            <w:r>
              <w:t>Minimum point width</w:t>
            </w:r>
          </w:p>
        </w:tc>
        <w:tc>
          <w:tcPr>
            <w:tcW w:w="2157" w:type="dxa"/>
          </w:tcPr>
          <w:p w14:paraId="4666E71F"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arm</m:t>
                </m:r>
              </m:oMath>
            </m:oMathPara>
          </w:p>
        </w:tc>
        <w:tc>
          <w:tcPr>
            <w:tcW w:w="3601" w:type="dxa"/>
          </w:tcPr>
          <w:p w14:paraId="74BD7629" w14:textId="77777777" w:rsidR="00AA257A" w:rsidRDefault="00AA257A" w:rsidP="00E91EE0">
            <w:pPr>
              <w:pStyle w:val="ListParagraph"/>
              <w:ind w:left="0"/>
              <w:jc w:val="center"/>
            </w:pPr>
            <w:r>
              <w:t>Positive sign</w:t>
            </w:r>
          </w:p>
        </w:tc>
        <w:tc>
          <w:tcPr>
            <w:tcW w:w="1440" w:type="dxa"/>
          </w:tcPr>
          <w:p w14:paraId="236B044C"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m:t>
                </m:r>
              </m:oMath>
            </m:oMathPara>
          </w:p>
        </w:tc>
      </w:tr>
      <w:tr w:rsidR="00AA257A" w14:paraId="1579EB11" w14:textId="77777777" w:rsidTr="00E91EE0">
        <w:tc>
          <w:tcPr>
            <w:tcW w:w="2157" w:type="dxa"/>
          </w:tcPr>
          <w:p w14:paraId="5733EE9F" w14:textId="77777777" w:rsidR="00AA257A" w:rsidRDefault="00AA257A" w:rsidP="00E91EE0">
            <w:pPr>
              <w:pStyle w:val="ListParagraph"/>
              <w:ind w:left="0"/>
              <w:jc w:val="center"/>
            </w:pPr>
            <w:r>
              <w:t>Cross section area</w:t>
            </w:r>
          </w:p>
        </w:tc>
        <w:tc>
          <w:tcPr>
            <w:tcW w:w="2157" w:type="dxa"/>
          </w:tcPr>
          <w:p w14:paraId="7E56403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Ac</m:t>
                </m:r>
              </m:oMath>
            </m:oMathPara>
          </w:p>
        </w:tc>
        <w:tc>
          <w:tcPr>
            <w:tcW w:w="3601" w:type="dxa"/>
          </w:tcPr>
          <w:p w14:paraId="4DEAAB37" w14:textId="77777777" w:rsidR="00AA257A" w:rsidRDefault="00AA257A" w:rsidP="00E91EE0">
            <w:pPr>
              <w:pStyle w:val="ListParagraph"/>
              <w:ind w:left="0"/>
              <w:jc w:val="center"/>
            </w:pPr>
          </w:p>
        </w:tc>
        <w:tc>
          <w:tcPr>
            <w:tcW w:w="1440" w:type="dxa"/>
          </w:tcPr>
          <w:p w14:paraId="3EB73506"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AA257A" w14:paraId="7321CB42" w14:textId="77777777" w:rsidTr="00E91EE0">
        <w:tc>
          <w:tcPr>
            <w:tcW w:w="2157" w:type="dxa"/>
          </w:tcPr>
          <w:p w14:paraId="013BB463" w14:textId="77777777" w:rsidR="00AA257A" w:rsidRDefault="00AA257A" w:rsidP="00E91EE0">
            <w:pPr>
              <w:pStyle w:val="ListParagraph"/>
              <w:ind w:left="0"/>
              <w:jc w:val="center"/>
            </w:pPr>
            <w:r>
              <w:t>Principal moment of inertia in plane</w:t>
            </w:r>
          </w:p>
        </w:tc>
        <w:tc>
          <w:tcPr>
            <w:tcW w:w="2157" w:type="dxa"/>
          </w:tcPr>
          <w:p w14:paraId="6A83D8D5"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3601" w:type="dxa"/>
          </w:tcPr>
          <w:p w14:paraId="5F225D49" w14:textId="77777777" w:rsidR="00AA257A" w:rsidRDefault="00AA257A" w:rsidP="00E91EE0">
            <w:pPr>
              <w:pStyle w:val="ListParagraph"/>
              <w:ind w:left="0"/>
              <w:jc w:val="center"/>
            </w:pPr>
          </w:p>
        </w:tc>
        <w:tc>
          <w:tcPr>
            <w:tcW w:w="1440" w:type="dxa"/>
          </w:tcPr>
          <w:p w14:paraId="4461B321"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AA257A" w14:paraId="4BD227D0" w14:textId="77777777" w:rsidTr="00E91EE0">
        <w:tc>
          <w:tcPr>
            <w:tcW w:w="2157" w:type="dxa"/>
          </w:tcPr>
          <w:p w14:paraId="727F8DBF" w14:textId="77777777" w:rsidR="00AA257A" w:rsidRDefault="00AA257A" w:rsidP="00E91EE0">
            <w:pPr>
              <w:pStyle w:val="ListParagraph"/>
              <w:ind w:left="0"/>
              <w:jc w:val="center"/>
            </w:pPr>
            <w:r>
              <w:t>Principal moment of inertia out of plane</w:t>
            </w:r>
          </w:p>
        </w:tc>
        <w:tc>
          <w:tcPr>
            <w:tcW w:w="2157" w:type="dxa"/>
          </w:tcPr>
          <w:p w14:paraId="226DD272"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3601" w:type="dxa"/>
          </w:tcPr>
          <w:p w14:paraId="6A2F3534" w14:textId="77777777" w:rsidR="00AA257A" w:rsidRDefault="00AA257A" w:rsidP="00E91EE0">
            <w:pPr>
              <w:pStyle w:val="ListParagraph"/>
              <w:ind w:left="0"/>
              <w:jc w:val="center"/>
            </w:pPr>
          </w:p>
        </w:tc>
        <w:tc>
          <w:tcPr>
            <w:tcW w:w="1440" w:type="dxa"/>
          </w:tcPr>
          <w:p w14:paraId="30190B4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AA257A" w14:paraId="56AC74F7" w14:textId="77777777" w:rsidTr="00E91EE0">
        <w:tc>
          <w:tcPr>
            <w:tcW w:w="2157" w:type="dxa"/>
          </w:tcPr>
          <w:p w14:paraId="584E36EB" w14:textId="77777777" w:rsidR="00AA257A" w:rsidRDefault="00AA257A" w:rsidP="00E91EE0">
            <w:pPr>
              <w:pStyle w:val="ListParagraph"/>
              <w:ind w:left="0"/>
              <w:jc w:val="center"/>
            </w:pPr>
            <w:r>
              <w:t>Moment of inertia in plane</w:t>
            </w:r>
          </w:p>
        </w:tc>
        <w:tc>
          <w:tcPr>
            <w:tcW w:w="2157" w:type="dxa"/>
          </w:tcPr>
          <w:p w14:paraId="4B9DC5D7"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7EBB953B" w14:textId="77777777" w:rsidR="00AA257A" w:rsidRDefault="00AA257A" w:rsidP="00E91EE0">
            <w:pPr>
              <w:pStyle w:val="ListParagraph"/>
              <w:ind w:left="0"/>
              <w:jc w:val="center"/>
            </w:pPr>
          </w:p>
        </w:tc>
        <w:tc>
          <w:tcPr>
            <w:tcW w:w="1440" w:type="dxa"/>
          </w:tcPr>
          <w:p w14:paraId="7D58E74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AA257A" w14:paraId="086FB69C" w14:textId="77777777" w:rsidTr="00E91EE0">
        <w:tc>
          <w:tcPr>
            <w:tcW w:w="2157" w:type="dxa"/>
          </w:tcPr>
          <w:p w14:paraId="3110052B" w14:textId="3A8DA2DA" w:rsidR="00AA257A" w:rsidRDefault="00FA6D22" w:rsidP="00E91EE0">
            <w:pPr>
              <w:pStyle w:val="ListParagraph"/>
              <w:ind w:left="0"/>
              <w:jc w:val="center"/>
            </w:pPr>
            <w:r>
              <w:t>Moment of inertia o</w:t>
            </w:r>
            <w:r w:rsidR="00AA257A">
              <w:t>ut of plane</w:t>
            </w:r>
          </w:p>
        </w:tc>
        <w:tc>
          <w:tcPr>
            <w:tcW w:w="2157" w:type="dxa"/>
          </w:tcPr>
          <w:p w14:paraId="4EA30981"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m:t>
                    </m:r>
                  </m:sub>
                </m:sSub>
              </m:oMath>
            </m:oMathPara>
          </w:p>
        </w:tc>
        <w:tc>
          <w:tcPr>
            <w:tcW w:w="3601" w:type="dxa"/>
          </w:tcPr>
          <w:p w14:paraId="5FB06D42" w14:textId="77777777" w:rsidR="00AA257A" w:rsidRDefault="00AA257A" w:rsidP="00E91EE0">
            <w:pPr>
              <w:pStyle w:val="ListParagraph"/>
              <w:ind w:left="0"/>
              <w:jc w:val="center"/>
            </w:pPr>
          </w:p>
        </w:tc>
        <w:tc>
          <w:tcPr>
            <w:tcW w:w="1440" w:type="dxa"/>
          </w:tcPr>
          <w:p w14:paraId="0E5C5D30"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AA257A" w14:paraId="1DDA1FC9" w14:textId="77777777" w:rsidTr="00E91EE0">
        <w:tc>
          <w:tcPr>
            <w:tcW w:w="2157" w:type="dxa"/>
          </w:tcPr>
          <w:p w14:paraId="40BD2CAE" w14:textId="77777777" w:rsidR="00AA257A" w:rsidRDefault="00AA257A" w:rsidP="00E91EE0">
            <w:pPr>
              <w:pStyle w:val="ListParagraph"/>
              <w:ind w:left="0"/>
              <w:jc w:val="center"/>
            </w:pPr>
            <w:r>
              <w:t>Principal angle</w:t>
            </w:r>
          </w:p>
        </w:tc>
        <w:tc>
          <w:tcPr>
            <w:tcW w:w="2157" w:type="dxa"/>
          </w:tcPr>
          <w:p w14:paraId="3467D6EB"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3601" w:type="dxa"/>
          </w:tcPr>
          <w:p w14:paraId="0EACC8B2" w14:textId="77777777" w:rsidR="00AA257A" w:rsidRDefault="00AA257A" w:rsidP="00E91EE0">
            <w:pPr>
              <w:pStyle w:val="ListParagraph"/>
              <w:ind w:left="0"/>
              <w:jc w:val="center"/>
            </w:pPr>
          </w:p>
        </w:tc>
        <w:tc>
          <w:tcPr>
            <w:tcW w:w="1440" w:type="dxa"/>
          </w:tcPr>
          <w:p w14:paraId="159C078B"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deg</m:t>
                </m:r>
              </m:oMath>
            </m:oMathPara>
          </w:p>
        </w:tc>
      </w:tr>
      <w:tr w:rsidR="00AA257A" w14:paraId="20BDF266" w14:textId="77777777" w:rsidTr="00E91EE0">
        <w:tc>
          <w:tcPr>
            <w:tcW w:w="2157" w:type="dxa"/>
          </w:tcPr>
          <w:p w14:paraId="54023603" w14:textId="77777777" w:rsidR="00AA257A" w:rsidRDefault="00AA257A" w:rsidP="00E91EE0">
            <w:pPr>
              <w:pStyle w:val="ListParagraph"/>
              <w:ind w:left="0"/>
              <w:jc w:val="center"/>
            </w:pPr>
            <w:r>
              <w:t>Polar moment of inertia</w:t>
            </w:r>
          </w:p>
        </w:tc>
        <w:tc>
          <w:tcPr>
            <w:tcW w:w="2157" w:type="dxa"/>
          </w:tcPr>
          <w:p w14:paraId="73DF02AE"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3601" w:type="dxa"/>
          </w:tcPr>
          <w:p w14:paraId="4D76B523" w14:textId="77777777" w:rsidR="00AA257A" w:rsidRDefault="00AA257A" w:rsidP="00E91EE0">
            <w:pPr>
              <w:pStyle w:val="ListParagraph"/>
              <w:ind w:left="0"/>
              <w:jc w:val="center"/>
            </w:pPr>
          </w:p>
        </w:tc>
        <w:tc>
          <w:tcPr>
            <w:tcW w:w="1440" w:type="dxa"/>
          </w:tcPr>
          <w:p w14:paraId="5E0FD728"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AA257A" w14:paraId="0850A22D" w14:textId="77777777" w:rsidTr="00E91EE0">
        <w:tc>
          <w:tcPr>
            <w:tcW w:w="2157" w:type="dxa"/>
          </w:tcPr>
          <w:p w14:paraId="3208F6DE" w14:textId="77777777" w:rsidR="00AA257A" w:rsidRDefault="00AA257A" w:rsidP="00E91EE0">
            <w:pPr>
              <w:pStyle w:val="ListParagraph"/>
              <w:ind w:left="0"/>
              <w:jc w:val="center"/>
            </w:pPr>
            <w:r>
              <w:t>Torsional factor</w:t>
            </w:r>
          </w:p>
        </w:tc>
        <w:tc>
          <w:tcPr>
            <w:tcW w:w="2157" w:type="dxa"/>
          </w:tcPr>
          <w:p w14:paraId="1CF364E3" w14:textId="77777777" w:rsidR="00AA257A" w:rsidRDefault="00A87156" w:rsidP="00E91EE0">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3601" w:type="dxa"/>
          </w:tcPr>
          <w:p w14:paraId="407221D2" w14:textId="77777777" w:rsidR="00AA257A" w:rsidRDefault="00AA257A" w:rsidP="00E91EE0">
            <w:pPr>
              <w:pStyle w:val="ListParagraph"/>
              <w:ind w:left="0"/>
              <w:jc w:val="center"/>
            </w:pPr>
          </w:p>
        </w:tc>
        <w:tc>
          <w:tcPr>
            <w:tcW w:w="1440" w:type="dxa"/>
          </w:tcPr>
          <w:p w14:paraId="75884875"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186A3A98" w14:textId="77777777" w:rsidR="00AA257A" w:rsidRDefault="00AA257A" w:rsidP="00AA257A">
      <w:pPr>
        <w:jc w:val="both"/>
      </w:pPr>
    </w:p>
    <w:p w14:paraId="3C95BDD7" w14:textId="57A0BED7" w:rsidR="00B0731B" w:rsidRDefault="00AA257A" w:rsidP="00B0731B">
      <w:pPr>
        <w:jc w:val="both"/>
        <w:rPr>
          <w:b/>
          <w:sz w:val="28"/>
        </w:rPr>
      </w:pPr>
      <w:r>
        <w:rPr>
          <w:b/>
          <w:sz w:val="28"/>
        </w:rPr>
        <w:t>Outputs of sub-model performing the computation related to the conformability study</w:t>
      </w:r>
      <w:r w:rsidR="00B0731B" w:rsidRPr="00B0731B">
        <w:rPr>
          <w:b/>
          <w:sz w:val="28"/>
        </w:rPr>
        <w:t xml:space="preserve"> </w:t>
      </w:r>
      <w:r w:rsidR="00B0731B">
        <w:rPr>
          <w:b/>
          <w:sz w:val="28"/>
        </w:rPr>
        <w:t>for different ring gap locations</w:t>
      </w:r>
    </w:p>
    <w:p w14:paraId="196EB9B1" w14:textId="77777777" w:rsidR="00AA257A" w:rsidRDefault="00AA257A" w:rsidP="00AA257A">
      <w:pPr>
        <w:jc w:val="both"/>
        <w:rPr>
          <w:b/>
          <w:sz w:val="28"/>
        </w:rPr>
      </w:pPr>
    </w:p>
    <w:p w14:paraId="47D68016" w14:textId="7101ED11" w:rsidR="00AA257A" w:rsidRDefault="00E4286E" w:rsidP="00AA257A">
      <w:pPr>
        <w:jc w:val="both"/>
      </w:pPr>
      <w:r>
        <w:t>20</w:t>
      </w:r>
      <w:r w:rsidR="00AA257A">
        <w:t xml:space="preserve"> text file</w:t>
      </w:r>
      <w:r>
        <w:t>s are</w:t>
      </w:r>
      <w:r w:rsidR="00AA257A">
        <w:t xml:space="preserve"> generated</w:t>
      </w:r>
      <w:r>
        <w:t>.</w:t>
      </w:r>
      <w:r w:rsidR="00AA257A">
        <w:t xml:space="preserve"> </w:t>
      </w:r>
      <w:r>
        <w:t>They are specified below</w:t>
      </w:r>
      <w:r w:rsidR="00A912A6">
        <w:t>:</w:t>
      </w:r>
    </w:p>
    <w:p w14:paraId="0AFC9C18" w14:textId="0263DCF9" w:rsidR="00AA257A" w:rsidRDefault="00E91EE0" w:rsidP="00AA257A">
      <w:pPr>
        <w:pStyle w:val="ListParagraph"/>
        <w:numPr>
          <w:ilvl w:val="0"/>
          <w:numId w:val="5"/>
        </w:numPr>
        <w:jc w:val="both"/>
      </w:pPr>
      <w:r>
        <w:t>res_theer.txt</w:t>
      </w:r>
      <w:r w:rsidR="00AA257A">
        <w:t xml:space="preserve">: </w:t>
      </w:r>
      <w:r>
        <w:t>Contains one column with the c</w:t>
      </w:r>
      <w:r w:rsidR="00AA257A">
        <w:t xml:space="preserve">ircumferential direction angles in degrees defined with respect to the fixed frame with respect to the ring. This angles distribution will be used for the ring’s coordinates and clearances results </w:t>
      </w:r>
      <w:r w:rsidR="003977E7">
        <w:t>given in the text files: ”res_hmin.txt”, ”res_zr.txt”, ”res_yr.txt”,</w:t>
      </w:r>
      <w:r w:rsidR="003977E7" w:rsidRPr="003977E7">
        <w:t xml:space="preserve"> </w:t>
      </w:r>
      <w:r w:rsidR="003977E7">
        <w:t>”res_alr.txt”,</w:t>
      </w:r>
      <w:r w:rsidR="003977E7" w:rsidRPr="003977E7">
        <w:t xml:space="preserve"> </w:t>
      </w:r>
      <w:r w:rsidR="003977E7">
        <w:t>”res_z0.txt”,</w:t>
      </w:r>
      <w:r w:rsidR="003977E7" w:rsidRPr="003977E7">
        <w:t xml:space="preserve"> </w:t>
      </w:r>
      <w:r w:rsidR="003977E7">
        <w:t>”res_uoc.txt”,</w:t>
      </w:r>
      <w:r w:rsidR="003977E7" w:rsidRPr="003977E7">
        <w:t xml:space="preserve"> </w:t>
      </w:r>
      <w:r w:rsidR="003977E7">
        <w:t>”res_uic.txt”,</w:t>
      </w:r>
      <w:r w:rsidR="003977E7" w:rsidRPr="003977E7">
        <w:t xml:space="preserve"> </w:t>
      </w:r>
      <w:r w:rsidR="003977E7">
        <w:t>”res_loc.txt”,</w:t>
      </w:r>
      <w:r w:rsidR="003977E7" w:rsidRPr="003977E7">
        <w:t xml:space="preserve"> </w:t>
      </w:r>
      <w:r w:rsidR="003977E7">
        <w:t>”res_lic.txt”</w:t>
      </w:r>
      <w:r w:rsidR="00AA257A">
        <w:t>.</w:t>
      </w:r>
    </w:p>
    <w:p w14:paraId="7CEA6895" w14:textId="77777777" w:rsidR="005C55B0" w:rsidRDefault="005C55B0" w:rsidP="005C55B0">
      <w:pPr>
        <w:pStyle w:val="ListParagraph"/>
        <w:jc w:val="both"/>
      </w:pPr>
    </w:p>
    <w:p w14:paraId="17FCFEDE" w14:textId="5B882574" w:rsidR="00AA257A" w:rsidRDefault="003F0556" w:rsidP="00AA257A">
      <w:pPr>
        <w:pStyle w:val="ListParagraph"/>
        <w:numPr>
          <w:ilvl w:val="0"/>
          <w:numId w:val="5"/>
        </w:numPr>
        <w:jc w:val="both"/>
      </w:pPr>
      <w:r>
        <w:t>res_</w:t>
      </w:r>
      <w:r w:rsidR="005C55B0">
        <w:t>hmin</w:t>
      </w:r>
      <w:r>
        <w:t>.txt</w:t>
      </w:r>
      <w:r w:rsidR="00AA257A">
        <w:t>: Ring liner clearance in microns. Always non-negative.</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47BB2240" w14:textId="77777777" w:rsidR="005C55B0" w:rsidRDefault="005C55B0" w:rsidP="005C55B0">
      <w:pPr>
        <w:jc w:val="both"/>
      </w:pPr>
    </w:p>
    <w:p w14:paraId="5FCA3C53" w14:textId="4B593757" w:rsidR="00AA257A" w:rsidRDefault="00C14900" w:rsidP="005C55B0">
      <w:pPr>
        <w:pStyle w:val="ListParagraph"/>
        <w:numPr>
          <w:ilvl w:val="0"/>
          <w:numId w:val="5"/>
        </w:numPr>
        <w:jc w:val="both"/>
      </w:pPr>
      <w:r>
        <w:t>res_</w:t>
      </w:r>
      <w:r w:rsidR="005C55B0">
        <w:t>z</w:t>
      </w:r>
      <w:r>
        <w:t>r.txt</w:t>
      </w:r>
      <w:r w:rsidR="00AA257A">
        <w:t xml:space="preserve">: Ring neutral axis lift in microns. The zero level is located at the middle of the groove inner region. </w:t>
      </w:r>
      <w:r w:rsidR="00AA257A" w:rsidRPr="00FB6776">
        <w:t xml:space="preserve">The </w:t>
      </w:r>
      <w:r w:rsidR="00AA257A">
        <w:t xml:space="preserve">axial </w:t>
      </w:r>
      <w:r w:rsidR="00AA257A" w:rsidRPr="00FB6776">
        <w:t>axis is positively pointing upwards</w:t>
      </w:r>
      <w:r w:rsidR="00AA257A">
        <w:t>.</w:t>
      </w:r>
      <w:r w:rsidRPr="00C14900">
        <w:t xml:space="preserve"> </w:t>
      </w:r>
      <w:r>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7EC98AF2" w14:textId="77777777" w:rsidR="005C55B0" w:rsidRDefault="005C55B0" w:rsidP="005C55B0">
      <w:pPr>
        <w:jc w:val="both"/>
      </w:pPr>
    </w:p>
    <w:p w14:paraId="4734F90D" w14:textId="0D288716" w:rsidR="005C55B0" w:rsidRDefault="005C55B0" w:rsidP="005C55B0">
      <w:pPr>
        <w:pStyle w:val="ListParagraph"/>
        <w:numPr>
          <w:ilvl w:val="0"/>
          <w:numId w:val="5"/>
        </w:numPr>
        <w:jc w:val="both"/>
      </w:pPr>
      <w:r>
        <w:t>res_yr.txt</w:t>
      </w:r>
      <w:r w:rsidR="00AA257A">
        <w:t xml:space="preserve">: Ring radial coordinate in microns. This is defined respect to the nominal radius defined by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r>
                  <w:rPr>
                    <w:rFonts w:ascii="Cambria Math" w:hAnsi="Cambria Math"/>
                  </w:rPr>
                  <m:t>2</m:t>
                </m:r>
              </m:den>
            </m:f>
            <m:r>
              <w:rPr>
                <w:rFonts w:ascii="Cambria Math" w:hAnsi="Cambria Math"/>
              </w:rPr>
              <m:t>-arm</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-25))</m:t>
        </m:r>
      </m:oMath>
      <w:r w:rsidR="00AA257A">
        <w:rPr>
          <w:rFonts w:eastAsiaTheme="minorEastAsia"/>
        </w:rPr>
        <w:t>. A positive radial coordinate means that the ring cross-section centroid is located outside the circle with a radius equal to the nominal one.</w:t>
      </w:r>
      <w:r>
        <w:rPr>
          <w:rFonts w:eastAsiaTheme="minorEastAsia"/>
        </w:rPr>
        <w:t xml:space="preserve"> </w:t>
      </w:r>
      <w:r>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6C792666" w14:textId="262A7E1E" w:rsidR="00AA257A" w:rsidRPr="009855A4" w:rsidRDefault="00AA257A" w:rsidP="005C55B0">
      <w:pPr>
        <w:pStyle w:val="ListParagraph"/>
        <w:jc w:val="both"/>
      </w:pPr>
    </w:p>
    <w:p w14:paraId="2FD529D2" w14:textId="11F40016" w:rsidR="005C55B0" w:rsidRDefault="005C55B0" w:rsidP="005C55B0">
      <w:pPr>
        <w:pStyle w:val="ListParagraph"/>
        <w:numPr>
          <w:ilvl w:val="0"/>
          <w:numId w:val="5"/>
        </w:numPr>
        <w:jc w:val="both"/>
      </w:pPr>
      <w:r>
        <w:rPr>
          <w:rFonts w:eastAsiaTheme="minorEastAsia"/>
        </w:rPr>
        <w:t>res_alr.txt</w:t>
      </w:r>
      <w:r w:rsidR="00AA257A">
        <w:rPr>
          <w:rFonts w:eastAsiaTheme="minorEastAsia"/>
        </w:rPr>
        <w:t xml:space="preserve">: Ring twist angle in degrees. A positive ring twist angle means the ring cross section is rotated in the clockwise direction </w:t>
      </w:r>
      <w:r w:rsidR="00AA257A">
        <w:t>with the ring’s outer-diameter (OD) on the left as shown in Figure 1 and Figure 2.</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7EC3069F" w14:textId="5637A581" w:rsidR="00AA257A" w:rsidRDefault="00AA257A" w:rsidP="005C55B0">
      <w:pPr>
        <w:pStyle w:val="ListParagraph"/>
        <w:jc w:val="both"/>
      </w:pPr>
    </w:p>
    <w:p w14:paraId="4FB6E8BE" w14:textId="5757326E" w:rsidR="00057F92" w:rsidRDefault="00057F92" w:rsidP="00057F92">
      <w:pPr>
        <w:pStyle w:val="ListParagraph"/>
        <w:numPr>
          <w:ilvl w:val="0"/>
          <w:numId w:val="5"/>
        </w:numPr>
        <w:jc w:val="both"/>
      </w:pPr>
      <w:r>
        <w:t>res_z0.txt</w:t>
      </w:r>
      <w:r w:rsidR="00AA257A">
        <w:t>: Minimum liner clearance point location with respect to the centroid in microns. A positive sign means that this point is located above the centroid axial level.</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1AE1ED70" w14:textId="0C0C521D" w:rsidR="00AA257A" w:rsidRDefault="00AA257A" w:rsidP="00057F92">
      <w:pPr>
        <w:pStyle w:val="ListParagraph"/>
        <w:jc w:val="both"/>
      </w:pPr>
    </w:p>
    <w:p w14:paraId="5968069F" w14:textId="3D589E5A" w:rsidR="005D3A9D" w:rsidRDefault="005D3A9D" w:rsidP="005D3A9D">
      <w:pPr>
        <w:pStyle w:val="ListParagraph"/>
        <w:numPr>
          <w:ilvl w:val="0"/>
          <w:numId w:val="5"/>
        </w:numPr>
        <w:jc w:val="both"/>
      </w:pPr>
      <w:r>
        <w:t>res_uoc.txt</w:t>
      </w:r>
      <w:r w:rsidR="00AA257A">
        <w:t>: Upper OD point clearance with the groove in microns. Always non-negative.</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685E95E9" w14:textId="137061E3" w:rsidR="00AA257A" w:rsidRDefault="00AA257A" w:rsidP="005D3A9D">
      <w:pPr>
        <w:pStyle w:val="ListParagraph"/>
        <w:jc w:val="both"/>
      </w:pPr>
    </w:p>
    <w:p w14:paraId="6602694A" w14:textId="6C33AB36" w:rsidR="005D3A9D" w:rsidRDefault="005D3A9D" w:rsidP="005D3A9D">
      <w:pPr>
        <w:pStyle w:val="ListParagraph"/>
        <w:numPr>
          <w:ilvl w:val="0"/>
          <w:numId w:val="5"/>
        </w:numPr>
        <w:jc w:val="both"/>
      </w:pPr>
      <w:r>
        <w:t>res_uic.txt</w:t>
      </w:r>
      <w:r w:rsidR="00AA257A">
        <w:t>: Upper ID point clearance with the groove in microns. Always non-negative.</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0FA9FCA4" w14:textId="06D2F4B5" w:rsidR="00AA257A" w:rsidRDefault="00AA257A" w:rsidP="005D3A9D">
      <w:pPr>
        <w:pStyle w:val="ListParagraph"/>
        <w:jc w:val="both"/>
      </w:pPr>
    </w:p>
    <w:p w14:paraId="3CA6C989" w14:textId="39B61BBA" w:rsidR="005D3A9D" w:rsidRDefault="005D3A9D" w:rsidP="005D3A9D">
      <w:pPr>
        <w:pStyle w:val="ListParagraph"/>
        <w:numPr>
          <w:ilvl w:val="0"/>
          <w:numId w:val="5"/>
        </w:numPr>
        <w:jc w:val="both"/>
      </w:pPr>
      <w:r>
        <w:t>res_loc.txt</w:t>
      </w:r>
      <w:r w:rsidR="00AA257A">
        <w:t>: Lower OD point clearance with the groove in microns. Always non-negative.</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w:t>
      </w:r>
      <w:r w:rsidR="00196152">
        <w:t xml:space="preserve">0 (first column) and 359 (last column) </w:t>
      </w:r>
      <w:r>
        <w:t>degrees within bore fixed reference from thrust to thrust side that were considered.</w:t>
      </w:r>
    </w:p>
    <w:p w14:paraId="074DCFC3" w14:textId="058E3C2A" w:rsidR="00AA257A" w:rsidRDefault="00AA257A" w:rsidP="005D3A9D">
      <w:pPr>
        <w:pStyle w:val="ListParagraph"/>
        <w:jc w:val="both"/>
      </w:pPr>
    </w:p>
    <w:p w14:paraId="2253E83C" w14:textId="65B3B02D" w:rsidR="005D3A9D" w:rsidRDefault="005D3A9D" w:rsidP="005D3A9D">
      <w:pPr>
        <w:pStyle w:val="ListParagraph"/>
        <w:numPr>
          <w:ilvl w:val="0"/>
          <w:numId w:val="5"/>
        </w:numPr>
        <w:jc w:val="both"/>
      </w:pPr>
      <w:r>
        <w:t>res_lic.txt</w:t>
      </w:r>
      <w:r w:rsidR="00AA257A">
        <w:t>: Lower ID point clearance with the groove in microns. Always non-negative.</w:t>
      </w:r>
      <w:r>
        <w:t xml:space="preserve"> 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Pr>
          <w:rFonts w:eastAsiaTheme="minorEastAsia"/>
        </w:rPr>
        <w:t xml:space="preserve"> columns. </w:t>
      </w:r>
      <w:r>
        <w:t xml:space="preserve">Each column contains the distribution corresponding to the circumferential direction angles in degrees given in “res_theer.txt” i.e. each column corresponds to the result obtained for a specific ring gap location among the equally spaced values between 0 </w:t>
      </w:r>
      <w:r w:rsidR="00196152">
        <w:t xml:space="preserve">(first column) </w:t>
      </w:r>
      <w:r>
        <w:t>and 359</w:t>
      </w:r>
      <w:r w:rsidR="00196152">
        <w:t xml:space="preserve"> (last column)</w:t>
      </w:r>
      <w:r>
        <w:t xml:space="preserve"> degrees within bore fixed reference from thrust to thrust side that were considered.</w:t>
      </w:r>
    </w:p>
    <w:p w14:paraId="4F281773" w14:textId="658E6209" w:rsidR="00AA257A" w:rsidRDefault="00AA257A" w:rsidP="005D3A9D">
      <w:pPr>
        <w:pStyle w:val="ListParagraph"/>
        <w:jc w:val="both"/>
      </w:pPr>
    </w:p>
    <w:p w14:paraId="575A7437" w14:textId="681AB7FE" w:rsidR="007946BC" w:rsidRDefault="007946BC" w:rsidP="007946BC">
      <w:pPr>
        <w:pStyle w:val="ListParagraph"/>
        <w:numPr>
          <w:ilvl w:val="0"/>
          <w:numId w:val="5"/>
        </w:numPr>
        <w:jc w:val="both"/>
      </w:pPr>
      <w:r>
        <w:t>res_thee.txt: Contains one column with the circumferential direction angles in degrees defined with respect to the fixed frame with respect to the ring. This angles distribution will be used for forces, moments and stresses results given in the text files: ”res_</w:t>
      </w:r>
      <w:r w:rsidR="00FD7229">
        <w:t>fy</w:t>
      </w:r>
      <w:r>
        <w:t>.txt”, ”res_</w:t>
      </w:r>
      <w:r w:rsidR="00FD7229">
        <w:t>fl</w:t>
      </w:r>
      <w:r>
        <w:t>.txt”, ”res_</w:t>
      </w:r>
      <w:r w:rsidR="00FD7229">
        <w:t>fz</w:t>
      </w:r>
      <w:r>
        <w:t>.txt”,</w:t>
      </w:r>
      <w:r w:rsidRPr="003977E7">
        <w:t xml:space="preserve"> </w:t>
      </w:r>
      <w:r>
        <w:t>”res_</w:t>
      </w:r>
      <w:r w:rsidR="00FD7229">
        <w:t>m</w:t>
      </w:r>
      <w:r>
        <w:t>.txt”,</w:t>
      </w:r>
      <w:r w:rsidRPr="003977E7">
        <w:t xml:space="preserve"> </w:t>
      </w:r>
      <w:r>
        <w:t>”res_</w:t>
      </w:r>
      <w:r w:rsidR="00FD7229">
        <w:t>Mfinal</w:t>
      </w:r>
      <w:r>
        <w:t>.txt”,</w:t>
      </w:r>
      <w:r w:rsidRPr="003977E7">
        <w:t xml:space="preserve"> </w:t>
      </w:r>
      <w:r>
        <w:t>”res_</w:t>
      </w:r>
      <w:r w:rsidR="00FD7229">
        <w:t>S_uo</w:t>
      </w:r>
      <w:r>
        <w:t>.txt”,</w:t>
      </w:r>
      <w:r w:rsidRPr="003977E7">
        <w:t xml:space="preserve"> </w:t>
      </w:r>
      <w:r>
        <w:t>”res_</w:t>
      </w:r>
      <w:r w:rsidR="00FD7229">
        <w:t>S_lo</w:t>
      </w:r>
      <w:r>
        <w:t>.txt”,</w:t>
      </w:r>
      <w:r w:rsidRPr="003977E7">
        <w:t xml:space="preserve"> </w:t>
      </w:r>
      <w:r>
        <w:t>”res_</w:t>
      </w:r>
      <w:r w:rsidR="00FD7229">
        <w:t>S_ui</w:t>
      </w:r>
      <w:r>
        <w:t>.txt”,</w:t>
      </w:r>
      <w:r w:rsidRPr="003977E7">
        <w:t xml:space="preserve"> </w:t>
      </w:r>
      <w:r>
        <w:t>”res_</w:t>
      </w:r>
      <w:r w:rsidR="00FD7229">
        <w:t>S_li</w:t>
      </w:r>
      <w:r>
        <w:t>.txt”.</w:t>
      </w:r>
    </w:p>
    <w:p w14:paraId="75AC9EA7" w14:textId="77777777" w:rsidR="00184D54" w:rsidRDefault="00184D54" w:rsidP="00184D54">
      <w:pPr>
        <w:jc w:val="both"/>
      </w:pPr>
    </w:p>
    <w:p w14:paraId="530181F3" w14:textId="4751797D" w:rsidR="00AA257A" w:rsidRDefault="00184D54" w:rsidP="0031454D">
      <w:pPr>
        <w:pStyle w:val="ListParagraph"/>
        <w:numPr>
          <w:ilvl w:val="0"/>
          <w:numId w:val="5"/>
        </w:numPr>
        <w:jc w:val="both"/>
      </w:pPr>
      <w:r>
        <w:t>res_fy.txt</w:t>
      </w:r>
      <w:r w:rsidR="00AA257A">
        <w:t>: Radial force in N/m (force per unit circumferential length of the ring). A positive sign corresponds to a compression force.</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446B9E61" w14:textId="77777777" w:rsidR="00184D54" w:rsidRDefault="00184D54" w:rsidP="00184D54">
      <w:pPr>
        <w:jc w:val="both"/>
      </w:pPr>
    </w:p>
    <w:p w14:paraId="7BE33AE3" w14:textId="2C120D75" w:rsidR="00AA257A" w:rsidRDefault="00184D54" w:rsidP="00AA257A">
      <w:pPr>
        <w:pStyle w:val="ListParagraph"/>
        <w:numPr>
          <w:ilvl w:val="0"/>
          <w:numId w:val="5"/>
        </w:numPr>
        <w:jc w:val="both"/>
      </w:pPr>
      <w:r>
        <w:t>res_</w:t>
      </w:r>
      <w:r w:rsidR="00CA031E">
        <w:t>fl</w:t>
      </w:r>
      <w:r>
        <w:t>.txt</w:t>
      </w:r>
      <w:r w:rsidR="00AA257A">
        <w:t>: Ring-liner radial force in N/m (force per unit circumferential length of the ring).</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311B939E" w14:textId="77777777" w:rsidR="00184D54" w:rsidRDefault="00184D54" w:rsidP="00184D54">
      <w:pPr>
        <w:jc w:val="both"/>
      </w:pPr>
    </w:p>
    <w:p w14:paraId="57572115" w14:textId="17FC1613" w:rsidR="00AA257A" w:rsidRDefault="00184D54" w:rsidP="00AA257A">
      <w:pPr>
        <w:pStyle w:val="ListParagraph"/>
        <w:numPr>
          <w:ilvl w:val="0"/>
          <w:numId w:val="5"/>
        </w:numPr>
        <w:jc w:val="both"/>
      </w:pPr>
      <w:r>
        <w:t>res_</w:t>
      </w:r>
      <w:r w:rsidR="00CA031E">
        <w:t>fz</w:t>
      </w:r>
      <w:r>
        <w:t>.txt</w:t>
      </w:r>
      <w:r w:rsidR="00AA257A">
        <w:t>: Axial force in N/m (force per unit circumferential length of the ring). The axial axis is positively pointing upwards.</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49AEF063" w14:textId="77777777" w:rsidR="00184D54" w:rsidRDefault="00184D54" w:rsidP="00184D54">
      <w:pPr>
        <w:jc w:val="both"/>
      </w:pPr>
    </w:p>
    <w:p w14:paraId="449CFDF7" w14:textId="1C945BCE" w:rsidR="00AA257A" w:rsidRDefault="00CA031E" w:rsidP="00AA257A">
      <w:pPr>
        <w:pStyle w:val="ListParagraph"/>
        <w:numPr>
          <w:ilvl w:val="0"/>
          <w:numId w:val="5"/>
        </w:numPr>
        <w:jc w:val="both"/>
      </w:pPr>
      <w:r>
        <w:t>res_m.txt</w:t>
      </w:r>
      <w:r w:rsidR="00AA257A">
        <w:t>: Twist moment in N (moment per unit circumferential length of the ring). The angular orientation is positive in the clockwise direction with the ring’s outer-diameter (OD) on the left as shown in Figure 1 and Figure 2.</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23E9132E" w14:textId="77777777" w:rsidR="00184D54" w:rsidRDefault="00184D54" w:rsidP="00184D54">
      <w:pPr>
        <w:jc w:val="both"/>
      </w:pPr>
    </w:p>
    <w:p w14:paraId="55C7D6AE" w14:textId="5111EB67" w:rsidR="00AA257A" w:rsidRDefault="00CA031E" w:rsidP="00AA257A">
      <w:pPr>
        <w:pStyle w:val="ListParagraph"/>
        <w:numPr>
          <w:ilvl w:val="0"/>
          <w:numId w:val="5"/>
        </w:numPr>
        <w:jc w:val="both"/>
      </w:pPr>
      <w:r>
        <w:t>res_Mfinal.txt</w:t>
      </w:r>
      <w:r w:rsidR="00AA257A">
        <w:t>: Bending moment at the ring cross-section centroid in Nm.</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7021120C" w14:textId="77777777" w:rsidR="00184D54" w:rsidRDefault="00184D54" w:rsidP="00184D54">
      <w:pPr>
        <w:jc w:val="both"/>
      </w:pPr>
    </w:p>
    <w:p w14:paraId="6E83A4E7" w14:textId="5E874BDB" w:rsidR="00AA257A" w:rsidRDefault="002B6078" w:rsidP="00AA257A">
      <w:pPr>
        <w:pStyle w:val="ListParagraph"/>
        <w:numPr>
          <w:ilvl w:val="0"/>
          <w:numId w:val="5"/>
        </w:numPr>
        <w:jc w:val="both"/>
      </w:pPr>
      <w:r>
        <w:t>res_S_uo.txt</w:t>
      </w:r>
      <w:r w:rsidR="00AA257A">
        <w:t>: Stress at upper OD point in MPa. A positive sign corresponds to extension.</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10377E53" w14:textId="77777777" w:rsidR="00184D54" w:rsidRDefault="00184D54" w:rsidP="00184D54">
      <w:pPr>
        <w:jc w:val="both"/>
      </w:pPr>
    </w:p>
    <w:p w14:paraId="4B5A2E00" w14:textId="54405F1C" w:rsidR="00AA257A" w:rsidRDefault="002B6078" w:rsidP="00AA257A">
      <w:pPr>
        <w:pStyle w:val="ListParagraph"/>
        <w:numPr>
          <w:ilvl w:val="0"/>
          <w:numId w:val="5"/>
        </w:numPr>
        <w:jc w:val="both"/>
      </w:pPr>
      <w:r>
        <w:t>res_S_ui.txt</w:t>
      </w:r>
      <w:r w:rsidR="00AA257A">
        <w:t>: Stress at upper ID point in MPa. A positive sign corresponds to extension.</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12B59CC3" w14:textId="77777777" w:rsidR="00184D54" w:rsidRDefault="00184D54" w:rsidP="00184D54">
      <w:pPr>
        <w:jc w:val="both"/>
      </w:pPr>
    </w:p>
    <w:p w14:paraId="5DA3880C" w14:textId="07F03E08" w:rsidR="00AA257A" w:rsidRDefault="002B6078" w:rsidP="00AA257A">
      <w:pPr>
        <w:pStyle w:val="ListParagraph"/>
        <w:numPr>
          <w:ilvl w:val="0"/>
          <w:numId w:val="5"/>
        </w:numPr>
        <w:jc w:val="both"/>
      </w:pPr>
      <w:r>
        <w:t>res_S_lo.txt</w:t>
      </w:r>
      <w:r w:rsidR="00AA257A">
        <w:t>: Stress at lower OD point in MPa. A positive sign corresponds to extension.</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10966207" w14:textId="77777777" w:rsidR="00184D54" w:rsidRDefault="00184D54" w:rsidP="00184D54">
      <w:pPr>
        <w:jc w:val="both"/>
      </w:pPr>
    </w:p>
    <w:p w14:paraId="65A70A3A" w14:textId="5876B702" w:rsidR="00AA257A" w:rsidRDefault="002B6078" w:rsidP="00AA257A">
      <w:pPr>
        <w:pStyle w:val="ListParagraph"/>
        <w:numPr>
          <w:ilvl w:val="0"/>
          <w:numId w:val="5"/>
        </w:numPr>
        <w:jc w:val="both"/>
      </w:pPr>
      <w:r>
        <w:t>res_S_li.txt</w:t>
      </w:r>
      <w:r w:rsidR="00AA257A">
        <w:t>: Stress at lower ID point in MPa. A positive sign corresponds to extension.</w:t>
      </w:r>
      <w:r w:rsidR="0031454D" w:rsidRPr="0031454D">
        <w:t xml:space="preserve"> </w:t>
      </w:r>
      <w:r w:rsidR="0031454D">
        <w:t xml:space="preserve">It has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Tg</m:t>
            </m:r>
          </m:sub>
        </m:sSub>
      </m:oMath>
      <w:r w:rsidR="0031454D">
        <w:rPr>
          <w:rFonts w:eastAsiaTheme="minorEastAsia"/>
        </w:rPr>
        <w:t xml:space="preserve"> columns. </w:t>
      </w:r>
      <w:r w:rsidR="0031454D">
        <w:t>Each column contains the distribution corresponding to the circumferential direction angles in degrees given in “res_thee.txt” i.e. each column corresponds to the result obtained for a specific ring gap location among the equally spaced values between 0 (first column) and 359 (last column) degrees within bore fixed reference from thrust to thrust side that were considered.</w:t>
      </w:r>
    </w:p>
    <w:p w14:paraId="79EE37AF" w14:textId="77777777" w:rsidR="00AA257A" w:rsidRDefault="00AA257A" w:rsidP="00AA257A">
      <w:pPr>
        <w:jc w:val="both"/>
      </w:pPr>
    </w:p>
    <w:p w14:paraId="39EB58CC" w14:textId="77777777" w:rsidR="00D74762" w:rsidRDefault="00AA257A" w:rsidP="00D74762">
      <w:pPr>
        <w:jc w:val="both"/>
        <w:rPr>
          <w:b/>
          <w:sz w:val="28"/>
        </w:rPr>
      </w:pPr>
      <w:r>
        <w:rPr>
          <w:b/>
          <w:sz w:val="28"/>
        </w:rPr>
        <w:t xml:space="preserve">Inputs of sub-model performing the radial plots related to the conformability study </w:t>
      </w:r>
      <w:r w:rsidR="00D74762">
        <w:rPr>
          <w:b/>
          <w:sz w:val="28"/>
        </w:rPr>
        <w:t>for different ring gap locations</w:t>
      </w:r>
    </w:p>
    <w:p w14:paraId="6F1161A0" w14:textId="77777777" w:rsidR="00AA257A" w:rsidRDefault="00AA257A" w:rsidP="00AA257A">
      <w:pPr>
        <w:jc w:val="both"/>
        <w:rPr>
          <w:b/>
          <w:sz w:val="28"/>
        </w:rPr>
      </w:pPr>
    </w:p>
    <w:p w14:paraId="08DB2CC4" w14:textId="77777777" w:rsidR="00AA257A" w:rsidRDefault="00AA257A" w:rsidP="00AA257A">
      <w:pPr>
        <w:jc w:val="both"/>
      </w:pPr>
      <w:r>
        <w:t>Inputs that need to be provided by the user.</w:t>
      </w:r>
    </w:p>
    <w:p w14:paraId="5B511592" w14:textId="77777777" w:rsidR="00AA257A" w:rsidRDefault="00AA257A" w:rsidP="00AA257A">
      <w:pPr>
        <w:jc w:val="both"/>
      </w:pPr>
    </w:p>
    <w:tbl>
      <w:tblPr>
        <w:tblStyle w:val="TableGrid"/>
        <w:tblW w:w="9355" w:type="dxa"/>
        <w:tblLook w:val="04A0" w:firstRow="1" w:lastRow="0" w:firstColumn="1" w:lastColumn="0" w:noHBand="0" w:noVBand="1"/>
      </w:tblPr>
      <w:tblGrid>
        <w:gridCol w:w="2144"/>
        <w:gridCol w:w="2186"/>
        <w:gridCol w:w="3592"/>
        <w:gridCol w:w="1433"/>
      </w:tblGrid>
      <w:tr w:rsidR="00AA257A" w14:paraId="1B325F7C" w14:textId="77777777" w:rsidTr="00E91EE0">
        <w:tc>
          <w:tcPr>
            <w:tcW w:w="2144" w:type="dxa"/>
          </w:tcPr>
          <w:p w14:paraId="50B56EFC" w14:textId="77777777" w:rsidR="00AA257A" w:rsidRDefault="00AA257A" w:rsidP="00E91EE0">
            <w:pPr>
              <w:pStyle w:val="ListParagraph"/>
              <w:ind w:left="0"/>
              <w:jc w:val="center"/>
            </w:pPr>
            <w:r>
              <w:t>Nomenclature</w:t>
            </w:r>
          </w:p>
        </w:tc>
        <w:tc>
          <w:tcPr>
            <w:tcW w:w="2186" w:type="dxa"/>
          </w:tcPr>
          <w:p w14:paraId="5B6F976E" w14:textId="77777777" w:rsidR="00AA257A" w:rsidRDefault="00AA257A" w:rsidP="00E91EE0">
            <w:pPr>
              <w:pStyle w:val="ListParagraph"/>
              <w:ind w:left="0"/>
              <w:jc w:val="center"/>
            </w:pPr>
            <w:r>
              <w:t>Variable designation</w:t>
            </w:r>
          </w:p>
        </w:tc>
        <w:tc>
          <w:tcPr>
            <w:tcW w:w="3592" w:type="dxa"/>
          </w:tcPr>
          <w:p w14:paraId="631147A7" w14:textId="77777777" w:rsidR="00AA257A" w:rsidRDefault="00AA257A" w:rsidP="00E91EE0">
            <w:pPr>
              <w:pStyle w:val="ListParagraph"/>
              <w:ind w:left="0"/>
              <w:jc w:val="center"/>
            </w:pPr>
            <w:r>
              <w:t>Comment</w:t>
            </w:r>
          </w:p>
        </w:tc>
        <w:tc>
          <w:tcPr>
            <w:tcW w:w="1433" w:type="dxa"/>
          </w:tcPr>
          <w:p w14:paraId="28F6B2B4" w14:textId="77777777" w:rsidR="00AA257A" w:rsidRDefault="00AA257A" w:rsidP="00E91EE0">
            <w:pPr>
              <w:pStyle w:val="ListParagraph"/>
              <w:ind w:left="0"/>
              <w:jc w:val="center"/>
            </w:pPr>
            <w:r>
              <w:t>Unit</w:t>
            </w:r>
          </w:p>
        </w:tc>
      </w:tr>
      <w:tr w:rsidR="00AA257A" w14:paraId="719576C4" w14:textId="77777777" w:rsidTr="00E91EE0">
        <w:tc>
          <w:tcPr>
            <w:tcW w:w="2144" w:type="dxa"/>
          </w:tcPr>
          <w:p w14:paraId="7685E572" w14:textId="77777777" w:rsidR="00AA257A" w:rsidRDefault="00AA257A" w:rsidP="00E91EE0">
            <w:pPr>
              <w:pStyle w:val="ListParagraph"/>
              <w:ind w:left="0"/>
              <w:jc w:val="center"/>
            </w:pPr>
            <w:r>
              <w:t>Magnification coefficient for radial plot of bore distortion and ring liner clearance</w:t>
            </w:r>
          </w:p>
        </w:tc>
        <w:tc>
          <w:tcPr>
            <w:tcW w:w="2186" w:type="dxa"/>
          </w:tcPr>
          <w:p w14:paraId="09C0389C" w14:textId="629A4AED" w:rsidR="00AA257A" w:rsidRDefault="00F10171" w:rsidP="00F10171">
            <w:pPr>
              <w:pStyle w:val="ListParagraph"/>
              <w:ind w:left="0"/>
              <w:jc w:val="center"/>
              <w:rPr>
                <w:rFonts w:ascii="Calibri" w:eastAsia="Calibri" w:hAnsi="Calibri" w:cs="Times New Roman"/>
              </w:rPr>
            </w:pPr>
            <m:oMathPara>
              <m:oMath>
                <m:r>
                  <w:rPr>
                    <w:rFonts w:ascii="Cambria Math" w:hAnsi="Cambria Math"/>
                  </w:rPr>
                  <m:t>mag1</m:t>
                </m:r>
              </m:oMath>
            </m:oMathPara>
          </w:p>
        </w:tc>
        <w:tc>
          <w:tcPr>
            <w:tcW w:w="3592" w:type="dxa"/>
          </w:tcPr>
          <w:p w14:paraId="2E486541" w14:textId="77777777" w:rsidR="00AA257A" w:rsidRDefault="00AA257A" w:rsidP="00E91EE0">
            <w:pPr>
              <w:pStyle w:val="ListParagraph"/>
              <w:ind w:left="0"/>
              <w:jc w:val="center"/>
            </w:pPr>
            <w:r>
              <w:t>Positive sign. Suggested value: 3000</w:t>
            </w:r>
          </w:p>
        </w:tc>
        <w:tc>
          <w:tcPr>
            <w:tcW w:w="1433" w:type="dxa"/>
          </w:tcPr>
          <w:p w14:paraId="2A614B60" w14:textId="77777777" w:rsidR="00AA257A" w:rsidRDefault="00AA257A" w:rsidP="00E91EE0">
            <w:pPr>
              <w:pStyle w:val="ListParagraph"/>
              <w:ind w:left="0"/>
              <w:jc w:val="center"/>
              <w:rPr>
                <w:rFonts w:ascii="Calibri" w:eastAsia="Calibri" w:hAnsi="Calibri" w:cs="Times New Roman"/>
              </w:rPr>
            </w:pPr>
          </w:p>
        </w:tc>
      </w:tr>
      <w:tr w:rsidR="00AA257A" w14:paraId="2E9EA199" w14:textId="77777777" w:rsidTr="00E91EE0">
        <w:tc>
          <w:tcPr>
            <w:tcW w:w="2144" w:type="dxa"/>
          </w:tcPr>
          <w:p w14:paraId="0DFA35B1" w14:textId="3682F29E" w:rsidR="00AA257A" w:rsidRDefault="00AA257A" w:rsidP="00E91EE0">
            <w:pPr>
              <w:pStyle w:val="ListParagraph"/>
              <w:ind w:left="0"/>
              <w:jc w:val="center"/>
            </w:pPr>
            <w:r>
              <w:t xml:space="preserve">Number </w:t>
            </w:r>
            <w:r w:rsidR="00EE52E7">
              <w:t>of ra</w:t>
            </w:r>
            <w:r>
              <w:t>dial forces to represent</w:t>
            </w:r>
          </w:p>
        </w:tc>
        <w:tc>
          <w:tcPr>
            <w:tcW w:w="2186" w:type="dxa"/>
          </w:tcPr>
          <w:p w14:paraId="52EA7DC6" w14:textId="610D6FDA" w:rsidR="00AA257A" w:rsidRDefault="00F10171" w:rsidP="00F10171">
            <w:pPr>
              <w:pStyle w:val="ListParagraph"/>
              <w:ind w:left="0"/>
              <w:jc w:val="center"/>
              <w:rPr>
                <w:rFonts w:ascii="Calibri" w:eastAsia="Calibri" w:hAnsi="Calibri" w:cs="Times New Roman"/>
              </w:rPr>
            </w:pPr>
            <m:oMathPara>
              <m:oMath>
                <m:r>
                  <w:rPr>
                    <w:rFonts w:ascii="Cambria Math" w:hAnsi="Cambria Math"/>
                  </w:rPr>
                  <m:t>numforce</m:t>
                </m:r>
              </m:oMath>
            </m:oMathPara>
          </w:p>
        </w:tc>
        <w:tc>
          <w:tcPr>
            <w:tcW w:w="3592" w:type="dxa"/>
          </w:tcPr>
          <w:p w14:paraId="08E7F0CC" w14:textId="77777777" w:rsidR="00AA257A" w:rsidRDefault="00AA257A" w:rsidP="00E91EE0">
            <w:pPr>
              <w:pStyle w:val="ListParagraph"/>
              <w:ind w:left="0"/>
              <w:jc w:val="center"/>
            </w:pPr>
            <w:r>
              <w:t>Positive integer. Suggested value: 200</w:t>
            </w:r>
          </w:p>
        </w:tc>
        <w:tc>
          <w:tcPr>
            <w:tcW w:w="1433" w:type="dxa"/>
          </w:tcPr>
          <w:p w14:paraId="450D69BF" w14:textId="77777777" w:rsidR="00AA257A" w:rsidRDefault="00AA257A" w:rsidP="00E91EE0">
            <w:pPr>
              <w:pStyle w:val="ListParagraph"/>
              <w:ind w:left="0"/>
              <w:jc w:val="center"/>
              <w:rPr>
                <w:rFonts w:ascii="Calibri" w:eastAsia="Calibri" w:hAnsi="Calibri" w:cs="Times New Roman"/>
              </w:rPr>
            </w:pPr>
          </w:p>
        </w:tc>
      </w:tr>
      <w:tr w:rsidR="00AA257A" w14:paraId="01CCCB7E" w14:textId="77777777" w:rsidTr="00E91EE0">
        <w:tc>
          <w:tcPr>
            <w:tcW w:w="2144" w:type="dxa"/>
          </w:tcPr>
          <w:p w14:paraId="16AA42ED" w14:textId="77777777" w:rsidR="00AA257A" w:rsidRDefault="00AA257A" w:rsidP="00E91EE0">
            <w:pPr>
              <w:pStyle w:val="ListParagraph"/>
              <w:ind w:left="0"/>
              <w:jc w:val="center"/>
            </w:pPr>
            <w:r>
              <w:t>Maximum acceptable value for forces to be represented</w:t>
            </w:r>
          </w:p>
        </w:tc>
        <w:tc>
          <w:tcPr>
            <w:tcW w:w="2186" w:type="dxa"/>
          </w:tcPr>
          <w:p w14:paraId="1CD6377F" w14:textId="780E349D" w:rsidR="00AA257A" w:rsidRDefault="00F10171" w:rsidP="00F10171">
            <w:pPr>
              <w:pStyle w:val="ListParagraph"/>
              <w:ind w:left="0"/>
              <w:jc w:val="center"/>
              <w:rPr>
                <w:rFonts w:ascii="Calibri" w:eastAsia="Calibri" w:hAnsi="Calibri" w:cs="Times New Roman"/>
              </w:rPr>
            </w:pPr>
            <m:oMathPara>
              <m:oMath>
                <m:r>
                  <w:rPr>
                    <w:rFonts w:ascii="Cambria Math" w:hAnsi="Cambria Math"/>
                  </w:rPr>
                  <m:t>fstop</m:t>
                </m:r>
              </m:oMath>
            </m:oMathPara>
          </w:p>
        </w:tc>
        <w:tc>
          <w:tcPr>
            <w:tcW w:w="3592" w:type="dxa"/>
          </w:tcPr>
          <w:p w14:paraId="611BBBDB" w14:textId="77777777" w:rsidR="00AA257A" w:rsidRDefault="00AA257A" w:rsidP="00E91EE0">
            <w:pPr>
              <w:pStyle w:val="ListParagraph"/>
              <w:ind w:left="0"/>
              <w:jc w:val="center"/>
            </w:pPr>
            <w:r>
              <w:t>Positive sign.</w:t>
            </w:r>
          </w:p>
        </w:tc>
        <w:tc>
          <w:tcPr>
            <w:tcW w:w="1433" w:type="dxa"/>
          </w:tcPr>
          <w:p w14:paraId="0002ADA9" w14:textId="77777777" w:rsidR="00AA257A" w:rsidRDefault="00AA257A" w:rsidP="00E91EE0">
            <w:pPr>
              <w:pStyle w:val="ListParagraph"/>
              <w:ind w:left="0"/>
              <w:jc w:val="center"/>
              <w:rPr>
                <w:rFonts w:ascii="Calibri" w:eastAsia="Calibri" w:hAnsi="Calibri" w:cs="Times New Roman"/>
              </w:rPr>
            </w:pPr>
            <m:oMathPara>
              <m:oMath>
                <m:r>
                  <w:rPr>
                    <w:rFonts w:ascii="Cambria Math" w:hAnsi="Cambria Math"/>
                  </w:rPr>
                  <m:t>N/m</m:t>
                </m:r>
              </m:oMath>
            </m:oMathPara>
          </w:p>
        </w:tc>
      </w:tr>
      <w:tr w:rsidR="00EC7CA9" w14:paraId="2CE3D226" w14:textId="77777777" w:rsidTr="00E91EE0">
        <w:tc>
          <w:tcPr>
            <w:tcW w:w="2144" w:type="dxa"/>
          </w:tcPr>
          <w:p w14:paraId="547AA419" w14:textId="3AA3C851" w:rsidR="00EC7CA9" w:rsidRDefault="00EC7CA9" w:rsidP="00E91EE0">
            <w:pPr>
              <w:pStyle w:val="ListParagraph"/>
              <w:ind w:left="0"/>
              <w:jc w:val="center"/>
            </w:pPr>
            <w:r>
              <w:t xml:space="preserve">Frame rate of the animation for the total radial force </w:t>
            </w:r>
          </w:p>
        </w:tc>
        <w:tc>
          <w:tcPr>
            <w:tcW w:w="2186" w:type="dxa"/>
          </w:tcPr>
          <w:p w14:paraId="7FF640D9" w14:textId="6D34BA74" w:rsidR="00EC7CA9" w:rsidRDefault="00BD76C7" w:rsidP="00BD76C7">
            <w:pPr>
              <w:pStyle w:val="ListParagraph"/>
              <w:ind w:left="0"/>
              <w:jc w:val="center"/>
              <w:rPr>
                <w:rFonts w:ascii="Calibri" w:eastAsia="Calibri" w:hAnsi="Calibri" w:cs="Times New Roman"/>
              </w:rPr>
            </w:pPr>
            <m:oMathPara>
              <m:oMath>
                <m:r>
                  <w:rPr>
                    <w:rFonts w:ascii="Cambria Math" w:hAnsi="Cambria Math"/>
                  </w:rPr>
                  <m:t>v.FrameRate</m:t>
                </m:r>
              </m:oMath>
            </m:oMathPara>
          </w:p>
        </w:tc>
        <w:tc>
          <w:tcPr>
            <w:tcW w:w="3592" w:type="dxa"/>
          </w:tcPr>
          <w:p w14:paraId="2522C902" w14:textId="2238BA90" w:rsidR="00EC7CA9" w:rsidRDefault="00BD76C7" w:rsidP="00E91EE0">
            <w:pPr>
              <w:pStyle w:val="ListParagraph"/>
              <w:ind w:left="0"/>
              <w:jc w:val="center"/>
            </w:pPr>
            <w:r>
              <w:t>Number of frames per second for the video that will be generated. Suggested value: 1</w:t>
            </w:r>
          </w:p>
        </w:tc>
        <w:tc>
          <w:tcPr>
            <w:tcW w:w="1433" w:type="dxa"/>
          </w:tcPr>
          <w:p w14:paraId="42861516" w14:textId="37E20501" w:rsidR="00EC7CA9" w:rsidRDefault="00BD76C7" w:rsidP="00BD76C7">
            <w:pPr>
              <w:pStyle w:val="ListParagraph"/>
              <w:ind w:left="0"/>
              <w:jc w:val="center"/>
              <w:rPr>
                <w:rFonts w:ascii="Calibri" w:eastAsia="Calibri" w:hAnsi="Calibri" w:cs="Times New Roman"/>
              </w:rPr>
            </w:pPr>
            <m:oMathPara>
              <m:oMath>
                <m:r>
                  <w:rPr>
                    <w:rFonts w:ascii="Cambria Math" w:hAnsi="Cambria Math"/>
                  </w:rPr>
                  <m:t>frames/s</m:t>
                </m:r>
              </m:oMath>
            </m:oMathPara>
          </w:p>
        </w:tc>
      </w:tr>
      <w:tr w:rsidR="00EC7CA9" w14:paraId="23332D35" w14:textId="77777777" w:rsidTr="00E91EE0">
        <w:tc>
          <w:tcPr>
            <w:tcW w:w="2144" w:type="dxa"/>
          </w:tcPr>
          <w:p w14:paraId="2056EB39" w14:textId="0657D602" w:rsidR="00EC7CA9" w:rsidRDefault="00BD76C7" w:rsidP="00E91EE0">
            <w:pPr>
              <w:pStyle w:val="ListParagraph"/>
              <w:ind w:left="0"/>
              <w:jc w:val="center"/>
            </w:pPr>
            <w:r>
              <w:t>Frame rate of the animation for the ring-liner radial force</w:t>
            </w:r>
          </w:p>
        </w:tc>
        <w:tc>
          <w:tcPr>
            <w:tcW w:w="2186" w:type="dxa"/>
          </w:tcPr>
          <w:p w14:paraId="418A9A1C" w14:textId="303DAD97" w:rsidR="00EC7CA9" w:rsidRDefault="00BD76C7" w:rsidP="00BD76C7">
            <w:pPr>
              <w:pStyle w:val="ListParagraph"/>
              <w:ind w:left="0"/>
              <w:jc w:val="center"/>
              <w:rPr>
                <w:rFonts w:ascii="Calibri" w:eastAsia="Calibri" w:hAnsi="Calibri" w:cs="Times New Roman"/>
              </w:rPr>
            </w:pPr>
            <m:oMathPara>
              <m:oMath>
                <m:r>
                  <w:rPr>
                    <w:rFonts w:ascii="Cambria Math" w:eastAsiaTheme="minorEastAsia" w:hAnsi="Cambria Math"/>
                  </w:rPr>
                  <m:t>vl.FrameRate</m:t>
                </m:r>
              </m:oMath>
            </m:oMathPara>
          </w:p>
        </w:tc>
        <w:tc>
          <w:tcPr>
            <w:tcW w:w="3592" w:type="dxa"/>
          </w:tcPr>
          <w:p w14:paraId="7D470B0C" w14:textId="0F26EF3B" w:rsidR="00EC7CA9" w:rsidRDefault="00BD76C7" w:rsidP="00E91EE0">
            <w:pPr>
              <w:pStyle w:val="ListParagraph"/>
              <w:ind w:left="0"/>
              <w:jc w:val="center"/>
            </w:pPr>
            <w:r>
              <w:t>Number of frames per second for the video that will be generated. Suggested value: 1</w:t>
            </w:r>
          </w:p>
        </w:tc>
        <w:tc>
          <w:tcPr>
            <w:tcW w:w="1433" w:type="dxa"/>
          </w:tcPr>
          <w:p w14:paraId="297FB443" w14:textId="5CADDC8F" w:rsidR="00EC7CA9" w:rsidRDefault="00BD76C7" w:rsidP="00BD76C7">
            <w:pPr>
              <w:pStyle w:val="ListParagraph"/>
              <w:ind w:left="0"/>
              <w:jc w:val="center"/>
              <w:rPr>
                <w:rFonts w:ascii="Calibri" w:eastAsia="Calibri" w:hAnsi="Calibri" w:cs="Times New Roman"/>
              </w:rPr>
            </w:pPr>
            <m:oMathPara>
              <m:oMath>
                <m:r>
                  <w:rPr>
                    <w:rFonts w:ascii="Cambria Math" w:hAnsi="Cambria Math"/>
                  </w:rPr>
                  <m:t>frames/s</m:t>
                </m:r>
              </m:oMath>
            </m:oMathPara>
          </w:p>
        </w:tc>
      </w:tr>
    </w:tbl>
    <w:p w14:paraId="28A762DD" w14:textId="77777777" w:rsidR="00AA257A" w:rsidRDefault="00AA257A" w:rsidP="00AA257A">
      <w:pPr>
        <w:jc w:val="both"/>
      </w:pPr>
    </w:p>
    <w:p w14:paraId="3888818A" w14:textId="50A5FC20" w:rsidR="00AA257A" w:rsidRDefault="00AA257A" w:rsidP="00AA257A">
      <w:pPr>
        <w:jc w:val="both"/>
      </w:pPr>
      <w:r>
        <w:t>This code also uses bore distortion, FEM related, ring gap size, ring-liner clearance, radial force and ring-liner force inputs and outputs of the sub-model performing the computation related to the conformability study</w:t>
      </w:r>
      <w:r w:rsidR="00D254B4">
        <w:t xml:space="preserve"> for different ring gap locations</w:t>
      </w:r>
      <w:r>
        <w:t>.</w:t>
      </w:r>
    </w:p>
    <w:p w14:paraId="67DE66EB" w14:textId="77777777" w:rsidR="00AA257A" w:rsidRDefault="00AA257A" w:rsidP="00AA257A">
      <w:pPr>
        <w:jc w:val="both"/>
      </w:pPr>
    </w:p>
    <w:p w14:paraId="14BA5FAE" w14:textId="4CF55A52" w:rsidR="00D74762" w:rsidRDefault="00AA257A" w:rsidP="00D74762">
      <w:pPr>
        <w:jc w:val="both"/>
        <w:rPr>
          <w:b/>
          <w:sz w:val="28"/>
        </w:rPr>
      </w:pPr>
      <w:r>
        <w:rPr>
          <w:b/>
          <w:sz w:val="28"/>
        </w:rPr>
        <w:t>Outputs of sub-model performing the radial plots related to the conformability study</w:t>
      </w:r>
      <w:r w:rsidR="00D74762" w:rsidRPr="00D74762">
        <w:rPr>
          <w:b/>
          <w:sz w:val="28"/>
        </w:rPr>
        <w:t xml:space="preserve"> </w:t>
      </w:r>
      <w:r w:rsidR="00D74762">
        <w:rPr>
          <w:b/>
          <w:sz w:val="28"/>
        </w:rPr>
        <w:t>for different ring gap locations</w:t>
      </w:r>
    </w:p>
    <w:p w14:paraId="79EB6A88" w14:textId="77777777" w:rsidR="00AA257A" w:rsidRDefault="00AA257A" w:rsidP="00AA257A">
      <w:pPr>
        <w:jc w:val="both"/>
        <w:rPr>
          <w:b/>
          <w:sz w:val="28"/>
        </w:rPr>
      </w:pPr>
    </w:p>
    <w:p w14:paraId="5762E1BC" w14:textId="7412F5D9" w:rsidR="00AA257A" w:rsidRDefault="00AA257A" w:rsidP="00AA257A">
      <w:pPr>
        <w:jc w:val="both"/>
      </w:pPr>
      <w:r>
        <w:t xml:space="preserve">Two </w:t>
      </w:r>
      <w:r w:rsidR="0034470D">
        <w:t>videos</w:t>
      </w:r>
      <w:r>
        <w:t xml:space="preserve"> are generated:</w:t>
      </w:r>
    </w:p>
    <w:p w14:paraId="077ACCBB" w14:textId="4A29C713" w:rsidR="00AA257A" w:rsidRDefault="00AA257A" w:rsidP="00AA257A">
      <w:pPr>
        <w:pStyle w:val="ListParagraph"/>
        <w:numPr>
          <w:ilvl w:val="0"/>
          <w:numId w:val="5"/>
        </w:numPr>
        <w:jc w:val="both"/>
      </w:pPr>
      <w:r>
        <w:t>The first one contains</w:t>
      </w:r>
      <w:r w:rsidR="001752FE">
        <w:t xml:space="preserve"> a fix</w:t>
      </w:r>
      <w:r>
        <w:t xml:space="preserve"> radial plot of the bore and</w:t>
      </w:r>
      <w:r w:rsidR="001752FE">
        <w:t xml:space="preserve"> a moving one</w:t>
      </w:r>
      <w:r>
        <w:t xml:space="preserve"> the ring </w:t>
      </w:r>
      <w:r w:rsidR="00794B01">
        <w:t>based on its gap location using</w:t>
      </w:r>
      <w:r>
        <w:t xml:space="preserve"> the specified magnification coefficient. </w:t>
      </w:r>
      <w:r w:rsidR="00EB1AF6">
        <w:t xml:space="preserve">For each </w:t>
      </w:r>
      <w:r w:rsidR="000B0853">
        <w:t xml:space="preserve">ring gap </w:t>
      </w:r>
      <w:r w:rsidR="00EB1AF6">
        <w:t>location, i</w:t>
      </w:r>
      <w:r w:rsidR="000B0853">
        <w:t>t plots</w:t>
      </w:r>
      <w:r>
        <w:t xml:space="preserve"> scaled lines showing the ring-liner forces based on the number of forces to be represented and the maximum acceptable value specified. </w:t>
      </w:r>
      <w:r w:rsidR="00B27D82">
        <w:t>For each ring gap location, i</w:t>
      </w:r>
      <w:r>
        <w:t>t also displays separate message(s) if the bore or/and the ring is(are) misrepresented because of the magnification coefficient. It also shows the ring gap location within the bore fixed reference from thrust to thrust side and shows a message in case the force is truncated somewhere based on the maximum acceptable value for force to be represented that has been chosen.</w:t>
      </w:r>
    </w:p>
    <w:p w14:paraId="7851FCB7" w14:textId="00E8ABBC" w:rsidR="000B0853" w:rsidRDefault="000B0853" w:rsidP="000B0853">
      <w:pPr>
        <w:pStyle w:val="ListParagraph"/>
        <w:numPr>
          <w:ilvl w:val="0"/>
          <w:numId w:val="5"/>
        </w:numPr>
        <w:jc w:val="both"/>
      </w:pPr>
      <w:r>
        <w:t>The second one contains a fix radial plot of the bore and a moving one the ring based on its gap location using the specified magnification coefficient. For each ring gap location, it plots scaled lines showing the radial forces based on the number of forces to be represented and the maximum acceptable value specified. For each ring gap location, it also displays separate message(s) if the bore or/and the ring is(are) misrepresented because of the magnification coefficient. It also shows the ring gap location within the bore fixed reference from thrust to thrust side and shows a message in case the force is truncated somewhere based on the maximum acceptable value for force to be represented that has been chosen.</w:t>
      </w:r>
    </w:p>
    <w:p w14:paraId="0D8CC593" w14:textId="77777777" w:rsidR="00AA257A" w:rsidRDefault="00AA257A" w:rsidP="00AA257A">
      <w:pPr>
        <w:jc w:val="both"/>
      </w:pPr>
    </w:p>
    <w:p w14:paraId="6CA1676D" w14:textId="22844BA4" w:rsidR="00175322" w:rsidRDefault="00175322" w:rsidP="00175322">
      <w:pPr>
        <w:jc w:val="both"/>
        <w:rPr>
          <w:b/>
          <w:sz w:val="28"/>
        </w:rPr>
      </w:pPr>
      <w:r>
        <w:rPr>
          <w:b/>
          <w:sz w:val="28"/>
        </w:rPr>
        <w:t xml:space="preserve">Module 5: </w:t>
      </w:r>
      <w:r w:rsidR="006B193F">
        <w:rPr>
          <w:b/>
          <w:sz w:val="28"/>
        </w:rPr>
        <w:t>R</w:t>
      </w:r>
      <w:r w:rsidR="006B193F" w:rsidRPr="006B193F">
        <w:rPr>
          <w:b/>
          <w:sz w:val="28"/>
        </w:rPr>
        <w:t>ing static twist under FixOD or FixID constraint</w:t>
      </w:r>
    </w:p>
    <w:p w14:paraId="0709C094" w14:textId="77777777" w:rsidR="00175322" w:rsidRDefault="00175322" w:rsidP="00175322">
      <w:pPr>
        <w:jc w:val="both"/>
        <w:rPr>
          <w:b/>
          <w:sz w:val="28"/>
        </w:rPr>
      </w:pPr>
    </w:p>
    <w:p w14:paraId="1C2DAA89" w14:textId="6661CD8F" w:rsidR="00175322" w:rsidRDefault="00175322" w:rsidP="00175322">
      <w:pPr>
        <w:jc w:val="both"/>
      </w:pPr>
      <w:r>
        <w:t>This m</w:t>
      </w:r>
      <w:r w:rsidR="000E2E77">
        <w:t xml:space="preserve">odule </w:t>
      </w:r>
      <w:r>
        <w:t xml:space="preserve">performs the computation related to </w:t>
      </w:r>
      <w:r w:rsidR="000E2E77">
        <w:t>ring static twist under FixOD or FixID constraint</w:t>
      </w:r>
      <w:r>
        <w:t>. Inputs and outputs provided below.</w:t>
      </w:r>
    </w:p>
    <w:p w14:paraId="1EF40929" w14:textId="77777777" w:rsidR="00175322" w:rsidRDefault="00175322" w:rsidP="00175322">
      <w:pPr>
        <w:jc w:val="both"/>
        <w:rPr>
          <w:b/>
          <w:sz w:val="28"/>
        </w:rPr>
      </w:pPr>
    </w:p>
    <w:p w14:paraId="13103700" w14:textId="19A1A477" w:rsidR="00175322" w:rsidRDefault="004E5FE4" w:rsidP="00175322">
      <w:pPr>
        <w:jc w:val="both"/>
        <w:rPr>
          <w:b/>
          <w:sz w:val="28"/>
        </w:rPr>
      </w:pPr>
      <w:r>
        <w:rPr>
          <w:b/>
          <w:sz w:val="28"/>
        </w:rPr>
        <w:t>Inputs</w:t>
      </w:r>
    </w:p>
    <w:p w14:paraId="701AAAF4" w14:textId="77777777" w:rsidR="00175322" w:rsidRDefault="00175322" w:rsidP="00175322">
      <w:pPr>
        <w:jc w:val="both"/>
        <w:rPr>
          <w:b/>
          <w:sz w:val="28"/>
        </w:rPr>
      </w:pPr>
    </w:p>
    <w:p w14:paraId="4A1D3612" w14:textId="77777777" w:rsidR="00175322" w:rsidRDefault="00175322" w:rsidP="00175322">
      <w:pPr>
        <w:jc w:val="both"/>
      </w:pPr>
      <w:r>
        <w:t>Inputs that need to be provided by the user.</w:t>
      </w:r>
    </w:p>
    <w:p w14:paraId="5DB02BE0" w14:textId="77777777" w:rsidR="00175322" w:rsidRDefault="00175322" w:rsidP="00175322">
      <w:pPr>
        <w:jc w:val="both"/>
      </w:pPr>
    </w:p>
    <w:tbl>
      <w:tblPr>
        <w:tblStyle w:val="TableGrid"/>
        <w:tblW w:w="9355" w:type="dxa"/>
        <w:tblLook w:val="04A0" w:firstRow="1" w:lastRow="0" w:firstColumn="1" w:lastColumn="0" w:noHBand="0" w:noVBand="1"/>
      </w:tblPr>
      <w:tblGrid>
        <w:gridCol w:w="2144"/>
        <w:gridCol w:w="2186"/>
        <w:gridCol w:w="3592"/>
        <w:gridCol w:w="1433"/>
      </w:tblGrid>
      <w:tr w:rsidR="00175322" w14:paraId="0F7DA6F0" w14:textId="77777777" w:rsidTr="001B2F6E">
        <w:tc>
          <w:tcPr>
            <w:tcW w:w="2144" w:type="dxa"/>
          </w:tcPr>
          <w:p w14:paraId="4A901A53" w14:textId="77777777" w:rsidR="00175322" w:rsidRDefault="00175322" w:rsidP="001B2F6E">
            <w:pPr>
              <w:pStyle w:val="ListParagraph"/>
              <w:ind w:left="0"/>
              <w:jc w:val="center"/>
            </w:pPr>
            <w:r>
              <w:t>Nomenclature</w:t>
            </w:r>
          </w:p>
        </w:tc>
        <w:tc>
          <w:tcPr>
            <w:tcW w:w="2186" w:type="dxa"/>
          </w:tcPr>
          <w:p w14:paraId="154EB5DA" w14:textId="77777777" w:rsidR="00175322" w:rsidRDefault="00175322" w:rsidP="001B2F6E">
            <w:pPr>
              <w:pStyle w:val="ListParagraph"/>
              <w:ind w:left="0"/>
              <w:jc w:val="center"/>
            </w:pPr>
            <w:r>
              <w:t>Variable designation</w:t>
            </w:r>
          </w:p>
        </w:tc>
        <w:tc>
          <w:tcPr>
            <w:tcW w:w="3592" w:type="dxa"/>
          </w:tcPr>
          <w:p w14:paraId="07A31B8E" w14:textId="77777777" w:rsidR="00175322" w:rsidRDefault="00175322" w:rsidP="001B2F6E">
            <w:pPr>
              <w:pStyle w:val="ListParagraph"/>
              <w:ind w:left="0"/>
              <w:jc w:val="center"/>
            </w:pPr>
            <w:r>
              <w:t>Comment</w:t>
            </w:r>
          </w:p>
        </w:tc>
        <w:tc>
          <w:tcPr>
            <w:tcW w:w="1433" w:type="dxa"/>
          </w:tcPr>
          <w:p w14:paraId="1764C246" w14:textId="77777777" w:rsidR="00175322" w:rsidRDefault="00175322" w:rsidP="001B2F6E">
            <w:pPr>
              <w:pStyle w:val="ListParagraph"/>
              <w:ind w:left="0"/>
              <w:jc w:val="center"/>
            </w:pPr>
            <w:r>
              <w:t>Unit</w:t>
            </w:r>
          </w:p>
        </w:tc>
      </w:tr>
      <w:tr w:rsidR="00175322" w14:paraId="6E107FDE" w14:textId="77777777" w:rsidTr="001B2F6E">
        <w:tc>
          <w:tcPr>
            <w:tcW w:w="2144" w:type="dxa"/>
          </w:tcPr>
          <w:p w14:paraId="5FB83DE9" w14:textId="77777777" w:rsidR="00175322" w:rsidRDefault="00175322" w:rsidP="001B2F6E">
            <w:pPr>
              <w:pStyle w:val="ListParagraph"/>
              <w:ind w:left="0"/>
              <w:jc w:val="center"/>
            </w:pPr>
            <w:r>
              <w:t>IsFreeshape</w:t>
            </w:r>
          </w:p>
        </w:tc>
        <w:tc>
          <w:tcPr>
            <w:tcW w:w="2186" w:type="dxa"/>
          </w:tcPr>
          <w:p w14:paraId="3A2BF99F" w14:textId="77777777" w:rsidR="00175322" w:rsidRDefault="00175322" w:rsidP="001B2F6E">
            <w:pPr>
              <w:pStyle w:val="ListParagraph"/>
              <w:ind w:left="0"/>
              <w:jc w:val="center"/>
              <w:rPr>
                <w:rFonts w:ascii="Calibri" w:eastAsia="Calibri" w:hAnsi="Calibri" w:cs="Times New Roman"/>
              </w:rPr>
            </w:pPr>
          </w:p>
        </w:tc>
        <w:tc>
          <w:tcPr>
            <w:tcW w:w="3592" w:type="dxa"/>
          </w:tcPr>
          <w:p w14:paraId="44142AC5" w14:textId="77777777" w:rsidR="00175322" w:rsidRDefault="00175322" w:rsidP="001B2F6E">
            <w:pPr>
              <w:pStyle w:val="ListParagraph"/>
              <w:ind w:left="0"/>
              <w:jc w:val="center"/>
            </w:pPr>
            <w:r>
              <w:t>1 to provide the free-shape coordinates or curvature and 0 to provide the radial pressure distribution for the circular bore</w:t>
            </w:r>
          </w:p>
        </w:tc>
        <w:tc>
          <w:tcPr>
            <w:tcW w:w="1433" w:type="dxa"/>
          </w:tcPr>
          <w:p w14:paraId="54B99185" w14:textId="77777777" w:rsidR="00175322" w:rsidRDefault="00175322" w:rsidP="001B2F6E">
            <w:pPr>
              <w:pStyle w:val="ListParagraph"/>
              <w:ind w:left="0"/>
              <w:jc w:val="center"/>
              <w:rPr>
                <w:rFonts w:ascii="Calibri" w:eastAsia="Calibri" w:hAnsi="Calibri" w:cs="Times New Roman"/>
              </w:rPr>
            </w:pPr>
          </w:p>
        </w:tc>
      </w:tr>
      <w:tr w:rsidR="00175322" w14:paraId="163D7ADD" w14:textId="77777777" w:rsidTr="001B2F6E">
        <w:tc>
          <w:tcPr>
            <w:tcW w:w="2144" w:type="dxa"/>
          </w:tcPr>
          <w:p w14:paraId="0A065EB7" w14:textId="77777777" w:rsidR="00175322" w:rsidRDefault="00175322" w:rsidP="001B2F6E">
            <w:pPr>
              <w:pStyle w:val="ListParagraph"/>
              <w:ind w:left="0"/>
              <w:jc w:val="center"/>
            </w:pPr>
            <w:r>
              <w:t>Bore diameter</w:t>
            </w:r>
          </w:p>
        </w:tc>
        <w:tc>
          <w:tcPr>
            <w:tcW w:w="2186" w:type="dxa"/>
          </w:tcPr>
          <w:p w14:paraId="316C37B9" w14:textId="77777777" w:rsidR="00175322" w:rsidRDefault="00A87156" w:rsidP="001B2F6E">
            <w:pPr>
              <w:pStyle w:val="ListParagraph"/>
              <w:ind w:left="0"/>
              <w:jc w:val="cente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oMath>
            </m:oMathPara>
          </w:p>
        </w:tc>
        <w:tc>
          <w:tcPr>
            <w:tcW w:w="3592" w:type="dxa"/>
          </w:tcPr>
          <w:p w14:paraId="1FA27240" w14:textId="77777777" w:rsidR="00175322" w:rsidRDefault="00175322" w:rsidP="001B2F6E">
            <w:pPr>
              <w:pStyle w:val="ListParagraph"/>
              <w:ind w:left="0"/>
              <w:jc w:val="center"/>
            </w:pPr>
          </w:p>
        </w:tc>
        <w:tc>
          <w:tcPr>
            <w:tcW w:w="1433" w:type="dxa"/>
          </w:tcPr>
          <w:p w14:paraId="3605C403" w14:textId="77777777" w:rsidR="00175322" w:rsidRDefault="00175322" w:rsidP="001B2F6E">
            <w:pPr>
              <w:pStyle w:val="ListParagraph"/>
              <w:ind w:left="0"/>
              <w:jc w:val="center"/>
            </w:pPr>
            <m:oMathPara>
              <m:oMath>
                <m:r>
                  <w:rPr>
                    <w:rFonts w:ascii="Cambria Math" w:hAnsi="Cambria Math"/>
                  </w:rPr>
                  <m:t>mm</m:t>
                </m:r>
              </m:oMath>
            </m:oMathPara>
          </w:p>
        </w:tc>
      </w:tr>
      <w:tr w:rsidR="00175322" w14:paraId="4663EDEB" w14:textId="77777777" w:rsidTr="001B2F6E">
        <w:tc>
          <w:tcPr>
            <w:tcW w:w="2144" w:type="dxa"/>
          </w:tcPr>
          <w:p w14:paraId="4F9F269C" w14:textId="77777777" w:rsidR="00175322" w:rsidRDefault="00175322" w:rsidP="001B2F6E">
            <w:pPr>
              <w:pStyle w:val="ListParagraph"/>
              <w:ind w:left="0"/>
              <w:jc w:val="center"/>
            </w:pPr>
            <w:r>
              <w:t>Gap size when ring is closed to circular bore</w:t>
            </w:r>
          </w:p>
        </w:tc>
        <w:tc>
          <w:tcPr>
            <w:tcW w:w="2186" w:type="dxa"/>
          </w:tcPr>
          <w:p w14:paraId="2798FC9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gap</m:t>
                </m:r>
              </m:oMath>
            </m:oMathPara>
          </w:p>
        </w:tc>
        <w:tc>
          <w:tcPr>
            <w:tcW w:w="3592" w:type="dxa"/>
          </w:tcPr>
          <w:p w14:paraId="331F4FD3" w14:textId="77777777" w:rsidR="00175322" w:rsidRDefault="00175322" w:rsidP="001B2F6E">
            <w:pPr>
              <w:pStyle w:val="ListParagraph"/>
              <w:ind w:left="0"/>
              <w:jc w:val="center"/>
            </w:pPr>
          </w:p>
        </w:tc>
        <w:tc>
          <w:tcPr>
            <w:tcW w:w="1433" w:type="dxa"/>
          </w:tcPr>
          <w:p w14:paraId="53462E1D"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28C54520" w14:textId="77777777" w:rsidTr="001B2F6E">
        <w:tc>
          <w:tcPr>
            <w:tcW w:w="2144" w:type="dxa"/>
          </w:tcPr>
          <w:p w14:paraId="02AB32FB" w14:textId="77777777" w:rsidR="00175322" w:rsidRDefault="00175322" w:rsidP="001B2F6E">
            <w:pPr>
              <w:pStyle w:val="ListParagraph"/>
              <w:ind w:left="0"/>
              <w:jc w:val="center"/>
            </w:pPr>
            <w:r>
              <w:t>Ring Young modulus</w:t>
            </w:r>
          </w:p>
        </w:tc>
        <w:tc>
          <w:tcPr>
            <w:tcW w:w="2186" w:type="dxa"/>
          </w:tcPr>
          <w:p w14:paraId="7CCF7C28"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oMath>
            </m:oMathPara>
          </w:p>
        </w:tc>
        <w:tc>
          <w:tcPr>
            <w:tcW w:w="3592" w:type="dxa"/>
          </w:tcPr>
          <w:p w14:paraId="3EDAF47C" w14:textId="77777777" w:rsidR="00175322" w:rsidRDefault="00175322" w:rsidP="001B2F6E">
            <w:pPr>
              <w:pStyle w:val="ListParagraph"/>
              <w:ind w:left="0"/>
              <w:jc w:val="center"/>
            </w:pPr>
          </w:p>
        </w:tc>
        <w:tc>
          <w:tcPr>
            <w:tcW w:w="1433" w:type="dxa"/>
          </w:tcPr>
          <w:p w14:paraId="70E1FD74"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GPa</m:t>
                </m:r>
              </m:oMath>
            </m:oMathPara>
          </w:p>
        </w:tc>
      </w:tr>
      <w:tr w:rsidR="00175322" w14:paraId="13FFA43E" w14:textId="77777777" w:rsidTr="001B2F6E">
        <w:tc>
          <w:tcPr>
            <w:tcW w:w="2144" w:type="dxa"/>
          </w:tcPr>
          <w:p w14:paraId="32F9AB60" w14:textId="77777777" w:rsidR="00175322" w:rsidRDefault="00175322" w:rsidP="001B2F6E">
            <w:pPr>
              <w:pStyle w:val="ListParagraph"/>
              <w:ind w:left="0"/>
              <w:jc w:val="center"/>
            </w:pPr>
            <w:r>
              <w:t>Ring density</w:t>
            </w:r>
          </w:p>
        </w:tc>
        <w:tc>
          <w:tcPr>
            <w:tcW w:w="2186" w:type="dxa"/>
          </w:tcPr>
          <w:p w14:paraId="2F30580B"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3592" w:type="dxa"/>
          </w:tcPr>
          <w:p w14:paraId="6CAE737D" w14:textId="77777777" w:rsidR="00175322" w:rsidRDefault="00175322" w:rsidP="001B2F6E">
            <w:pPr>
              <w:pStyle w:val="ListParagraph"/>
              <w:ind w:left="0"/>
              <w:jc w:val="center"/>
            </w:pPr>
          </w:p>
        </w:tc>
        <w:tc>
          <w:tcPr>
            <w:tcW w:w="1433" w:type="dxa"/>
          </w:tcPr>
          <w:p w14:paraId="7B9165E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175322" w14:paraId="514ECCDE" w14:textId="77777777" w:rsidTr="001B2F6E">
        <w:tc>
          <w:tcPr>
            <w:tcW w:w="2144" w:type="dxa"/>
          </w:tcPr>
          <w:p w14:paraId="514C9718" w14:textId="77777777" w:rsidR="00175322" w:rsidRDefault="00175322" w:rsidP="001B2F6E">
            <w:pPr>
              <w:pStyle w:val="ListParagraph"/>
              <w:ind w:left="0"/>
              <w:jc w:val="center"/>
            </w:pPr>
            <w:r>
              <w:t>Ring Poisson ratio</w:t>
            </w:r>
          </w:p>
        </w:tc>
        <w:tc>
          <w:tcPr>
            <w:tcW w:w="2186" w:type="dxa"/>
          </w:tcPr>
          <w:p w14:paraId="024D52E2"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ν</m:t>
                    </m:r>
                  </m:e>
                  <m:sub>
                    <m:r>
                      <w:rPr>
                        <w:rFonts w:ascii="Cambria Math" w:eastAsia="Calibri" w:hAnsi="Cambria Math" w:cs="Times New Roman"/>
                      </w:rPr>
                      <m:t>r</m:t>
                    </m:r>
                  </m:sub>
                </m:sSub>
              </m:oMath>
            </m:oMathPara>
          </w:p>
        </w:tc>
        <w:tc>
          <w:tcPr>
            <w:tcW w:w="3592" w:type="dxa"/>
          </w:tcPr>
          <w:p w14:paraId="6B714F70" w14:textId="77777777" w:rsidR="00175322" w:rsidRDefault="00175322" w:rsidP="001B2F6E">
            <w:pPr>
              <w:pStyle w:val="ListParagraph"/>
              <w:ind w:left="0"/>
              <w:jc w:val="center"/>
            </w:pPr>
          </w:p>
        </w:tc>
        <w:tc>
          <w:tcPr>
            <w:tcW w:w="1433" w:type="dxa"/>
          </w:tcPr>
          <w:p w14:paraId="75016363" w14:textId="77777777" w:rsidR="00175322" w:rsidRDefault="00175322" w:rsidP="001B2F6E">
            <w:pPr>
              <w:pStyle w:val="ListParagraph"/>
              <w:ind w:left="0"/>
              <w:jc w:val="center"/>
              <w:rPr>
                <w:rFonts w:ascii="Calibri" w:eastAsia="Calibri" w:hAnsi="Calibri" w:cs="Times New Roman"/>
              </w:rPr>
            </w:pPr>
          </w:p>
        </w:tc>
      </w:tr>
      <w:tr w:rsidR="00175322" w14:paraId="453D458E" w14:textId="77777777" w:rsidTr="001B2F6E">
        <w:tc>
          <w:tcPr>
            <w:tcW w:w="2144" w:type="dxa"/>
          </w:tcPr>
          <w:p w14:paraId="57163CE2" w14:textId="77777777" w:rsidR="00175322" w:rsidRDefault="00175322" w:rsidP="001B2F6E">
            <w:pPr>
              <w:pStyle w:val="ListParagraph"/>
              <w:ind w:left="0"/>
              <w:jc w:val="center"/>
            </w:pPr>
            <w:r>
              <w:t>Ring thermal expansion coefficient</w:t>
            </w:r>
          </w:p>
        </w:tc>
        <w:tc>
          <w:tcPr>
            <w:tcW w:w="2186" w:type="dxa"/>
          </w:tcPr>
          <w:p w14:paraId="0B2A9AF2"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oMath>
            </m:oMathPara>
          </w:p>
        </w:tc>
        <w:tc>
          <w:tcPr>
            <w:tcW w:w="3592" w:type="dxa"/>
          </w:tcPr>
          <w:p w14:paraId="7C86FE84" w14:textId="77777777" w:rsidR="00175322" w:rsidRDefault="00175322" w:rsidP="001B2F6E">
            <w:pPr>
              <w:pStyle w:val="ListParagraph"/>
              <w:ind w:left="0"/>
              <w:jc w:val="center"/>
            </w:pPr>
          </w:p>
        </w:tc>
        <w:tc>
          <w:tcPr>
            <w:tcW w:w="1433" w:type="dxa"/>
          </w:tcPr>
          <w:p w14:paraId="61DF0E87"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1/K</m:t>
                </m:r>
              </m:oMath>
            </m:oMathPara>
          </w:p>
        </w:tc>
      </w:tr>
      <w:tr w:rsidR="00175322" w14:paraId="0981AD67" w14:textId="77777777" w:rsidTr="001B2F6E">
        <w:tc>
          <w:tcPr>
            <w:tcW w:w="2144" w:type="dxa"/>
          </w:tcPr>
          <w:p w14:paraId="5A31167A" w14:textId="77777777" w:rsidR="00175322" w:rsidRDefault="00175322" w:rsidP="001B2F6E">
            <w:pPr>
              <w:pStyle w:val="ListParagraph"/>
              <w:ind w:left="0"/>
              <w:jc w:val="center"/>
            </w:pPr>
            <w:r>
              <w:t>Number of elements for the FEM</w:t>
            </w:r>
          </w:p>
        </w:tc>
        <w:tc>
          <w:tcPr>
            <w:tcW w:w="2186" w:type="dxa"/>
          </w:tcPr>
          <w:p w14:paraId="28383B23"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Nbe</m:t>
                </m:r>
              </m:oMath>
            </m:oMathPara>
          </w:p>
        </w:tc>
        <w:tc>
          <w:tcPr>
            <w:tcW w:w="3592" w:type="dxa"/>
          </w:tcPr>
          <w:p w14:paraId="10416803" w14:textId="77777777" w:rsidR="00175322" w:rsidRDefault="00175322" w:rsidP="001B2F6E">
            <w:pPr>
              <w:pStyle w:val="ListParagraph"/>
              <w:ind w:left="0"/>
              <w:jc w:val="center"/>
            </w:pPr>
            <w:r>
              <w:t>Positive integer</w:t>
            </w:r>
          </w:p>
        </w:tc>
        <w:tc>
          <w:tcPr>
            <w:tcW w:w="1433" w:type="dxa"/>
          </w:tcPr>
          <w:p w14:paraId="383FFAB4" w14:textId="77777777" w:rsidR="00175322" w:rsidRDefault="00175322" w:rsidP="001B2F6E">
            <w:pPr>
              <w:pStyle w:val="ListParagraph"/>
              <w:ind w:left="0"/>
              <w:jc w:val="center"/>
              <w:rPr>
                <w:rFonts w:ascii="Calibri" w:eastAsia="Calibri" w:hAnsi="Calibri" w:cs="Times New Roman"/>
              </w:rPr>
            </w:pPr>
          </w:p>
        </w:tc>
      </w:tr>
      <w:tr w:rsidR="00175322" w14:paraId="7C5DBD6D" w14:textId="77777777" w:rsidTr="001B2F6E">
        <w:tc>
          <w:tcPr>
            <w:tcW w:w="2144" w:type="dxa"/>
          </w:tcPr>
          <w:p w14:paraId="4EE5EC02" w14:textId="77777777" w:rsidR="00175322" w:rsidRDefault="00175322" w:rsidP="001B2F6E">
            <w:pPr>
              <w:pStyle w:val="ListParagraph"/>
              <w:ind w:left="0"/>
              <w:jc w:val="center"/>
            </w:pPr>
            <w:r>
              <w:t>Number of points within one element for contact and lubrication force calculation</w:t>
            </w:r>
          </w:p>
        </w:tc>
        <w:tc>
          <w:tcPr>
            <w:tcW w:w="2186" w:type="dxa"/>
          </w:tcPr>
          <w:p w14:paraId="659BED47"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Npe</m:t>
                </m:r>
              </m:oMath>
            </m:oMathPara>
          </w:p>
        </w:tc>
        <w:tc>
          <w:tcPr>
            <w:tcW w:w="3592" w:type="dxa"/>
          </w:tcPr>
          <w:p w14:paraId="29EAB3DB" w14:textId="77777777" w:rsidR="00175322" w:rsidRDefault="00175322" w:rsidP="001B2F6E">
            <w:pPr>
              <w:pStyle w:val="ListParagraph"/>
              <w:ind w:left="0"/>
              <w:jc w:val="center"/>
            </w:pPr>
            <w:r>
              <w:t>Positive integer</w:t>
            </w:r>
          </w:p>
        </w:tc>
        <w:tc>
          <w:tcPr>
            <w:tcW w:w="1433" w:type="dxa"/>
          </w:tcPr>
          <w:p w14:paraId="2C02A416" w14:textId="77777777" w:rsidR="00175322" w:rsidRDefault="00175322" w:rsidP="001B2F6E">
            <w:pPr>
              <w:pStyle w:val="ListParagraph"/>
              <w:ind w:left="0"/>
              <w:jc w:val="center"/>
              <w:rPr>
                <w:rFonts w:ascii="Calibri" w:eastAsia="Calibri" w:hAnsi="Calibri" w:cs="Times New Roman"/>
              </w:rPr>
            </w:pPr>
          </w:p>
        </w:tc>
      </w:tr>
      <w:tr w:rsidR="00175322" w14:paraId="51EA3967" w14:textId="77777777" w:rsidTr="001B2F6E">
        <w:tc>
          <w:tcPr>
            <w:tcW w:w="2144" w:type="dxa"/>
          </w:tcPr>
          <w:p w14:paraId="6D2EDB09" w14:textId="77777777" w:rsidR="00175322" w:rsidRDefault="00175322" w:rsidP="001B2F6E">
            <w:pPr>
              <w:pStyle w:val="ListParagraph"/>
              <w:ind w:left="0"/>
              <w:jc w:val="center"/>
            </w:pPr>
            <w:r>
              <w:t>Liner Young modulus</w:t>
            </w:r>
          </w:p>
        </w:tc>
        <w:tc>
          <w:tcPr>
            <w:tcW w:w="2186" w:type="dxa"/>
          </w:tcPr>
          <w:p w14:paraId="3995D165"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oMath>
            </m:oMathPara>
          </w:p>
        </w:tc>
        <w:tc>
          <w:tcPr>
            <w:tcW w:w="3592" w:type="dxa"/>
          </w:tcPr>
          <w:p w14:paraId="438EE389" w14:textId="77777777" w:rsidR="00175322" w:rsidRDefault="00175322" w:rsidP="001B2F6E">
            <w:pPr>
              <w:pStyle w:val="ListParagraph"/>
              <w:ind w:left="0"/>
              <w:jc w:val="center"/>
            </w:pPr>
          </w:p>
        </w:tc>
        <w:tc>
          <w:tcPr>
            <w:tcW w:w="1433" w:type="dxa"/>
          </w:tcPr>
          <w:p w14:paraId="5BBBE26C" w14:textId="77777777" w:rsidR="00175322" w:rsidRDefault="00175322" w:rsidP="001B2F6E">
            <w:pPr>
              <w:pStyle w:val="ListParagraph"/>
              <w:ind w:left="0"/>
              <w:jc w:val="center"/>
            </w:pPr>
            <m:oMathPara>
              <m:oMath>
                <m:r>
                  <w:rPr>
                    <w:rFonts w:ascii="Cambria Math" w:hAnsi="Cambria Math"/>
                  </w:rPr>
                  <m:t>GPa</m:t>
                </m:r>
              </m:oMath>
            </m:oMathPara>
          </w:p>
        </w:tc>
      </w:tr>
      <w:tr w:rsidR="00175322" w14:paraId="15D443CB" w14:textId="77777777" w:rsidTr="001B2F6E">
        <w:tc>
          <w:tcPr>
            <w:tcW w:w="2144" w:type="dxa"/>
          </w:tcPr>
          <w:p w14:paraId="21A8FB0A" w14:textId="77777777" w:rsidR="00175322" w:rsidRDefault="00175322" w:rsidP="001B2F6E">
            <w:pPr>
              <w:pStyle w:val="ListParagraph"/>
              <w:ind w:left="0"/>
              <w:jc w:val="center"/>
            </w:pPr>
            <w:r>
              <w:t>Liner Poisson ratio</w:t>
            </w:r>
          </w:p>
        </w:tc>
        <w:tc>
          <w:tcPr>
            <w:tcW w:w="2186" w:type="dxa"/>
          </w:tcPr>
          <w:p w14:paraId="6AB36135"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ν</m:t>
                    </m:r>
                  </m:e>
                  <m:sub>
                    <m:r>
                      <w:rPr>
                        <w:rFonts w:ascii="Cambria Math" w:hAnsi="Cambria Math"/>
                      </w:rPr>
                      <m:t>l</m:t>
                    </m:r>
                  </m:sub>
                </m:sSub>
              </m:oMath>
            </m:oMathPara>
          </w:p>
        </w:tc>
        <w:tc>
          <w:tcPr>
            <w:tcW w:w="3592" w:type="dxa"/>
          </w:tcPr>
          <w:p w14:paraId="7EA51F64" w14:textId="77777777" w:rsidR="00175322" w:rsidRDefault="00175322" w:rsidP="001B2F6E">
            <w:pPr>
              <w:pStyle w:val="ListParagraph"/>
              <w:ind w:left="0"/>
              <w:jc w:val="center"/>
            </w:pPr>
          </w:p>
        </w:tc>
        <w:tc>
          <w:tcPr>
            <w:tcW w:w="1433" w:type="dxa"/>
          </w:tcPr>
          <w:p w14:paraId="1FB24A2C" w14:textId="77777777" w:rsidR="00175322" w:rsidRDefault="00175322" w:rsidP="001B2F6E">
            <w:pPr>
              <w:pStyle w:val="ListParagraph"/>
              <w:ind w:left="0"/>
              <w:jc w:val="center"/>
            </w:pPr>
          </w:p>
        </w:tc>
      </w:tr>
      <w:tr w:rsidR="00175322" w14:paraId="076A955F" w14:textId="77777777" w:rsidTr="001B2F6E">
        <w:tc>
          <w:tcPr>
            <w:tcW w:w="2144" w:type="dxa"/>
          </w:tcPr>
          <w:p w14:paraId="0B397301" w14:textId="77777777" w:rsidR="00175322" w:rsidRDefault="00175322" w:rsidP="001B2F6E">
            <w:pPr>
              <w:pStyle w:val="ListParagraph"/>
              <w:ind w:left="0"/>
              <w:jc w:val="center"/>
            </w:pPr>
            <w:r>
              <w:t>Plateau ratio</w:t>
            </w:r>
          </w:p>
        </w:tc>
        <w:tc>
          <w:tcPr>
            <w:tcW w:w="2186" w:type="dxa"/>
          </w:tcPr>
          <w:p w14:paraId="35FD9FF1" w14:textId="77777777" w:rsidR="00175322" w:rsidRDefault="00175322" w:rsidP="001B2F6E">
            <w:pPr>
              <w:pStyle w:val="ListParagraph"/>
              <w:ind w:left="0"/>
              <w:jc w:val="center"/>
              <w:rPr>
                <w:rFonts w:ascii="Calibri" w:eastAsia="Calibri" w:hAnsi="Calibri" w:cs="Times New Roman"/>
              </w:rPr>
            </w:pPr>
            <m:oMathPara>
              <m:oMath>
                <m:r>
                  <w:rPr>
                    <w:rFonts w:ascii="Cambria Math" w:eastAsiaTheme="minorEastAsia" w:hAnsi="Cambria Math"/>
                  </w:rPr>
                  <m:t>PR</m:t>
                </m:r>
              </m:oMath>
            </m:oMathPara>
          </w:p>
        </w:tc>
        <w:tc>
          <w:tcPr>
            <w:tcW w:w="3592" w:type="dxa"/>
          </w:tcPr>
          <w:p w14:paraId="5DEDAB54" w14:textId="77777777" w:rsidR="00175322" w:rsidRDefault="00175322" w:rsidP="001B2F6E">
            <w:pPr>
              <w:pStyle w:val="ListParagraph"/>
              <w:ind w:left="0"/>
              <w:jc w:val="center"/>
            </w:pPr>
          </w:p>
        </w:tc>
        <w:tc>
          <w:tcPr>
            <w:tcW w:w="1433" w:type="dxa"/>
          </w:tcPr>
          <w:p w14:paraId="01D29A00" w14:textId="77777777" w:rsidR="00175322" w:rsidRDefault="00175322" w:rsidP="001B2F6E">
            <w:pPr>
              <w:pStyle w:val="ListParagraph"/>
              <w:ind w:left="0"/>
              <w:jc w:val="center"/>
            </w:pPr>
          </w:p>
        </w:tc>
      </w:tr>
      <w:tr w:rsidR="00175322" w14:paraId="6389FF86" w14:textId="77777777" w:rsidTr="001B2F6E">
        <w:tc>
          <w:tcPr>
            <w:tcW w:w="2144" w:type="dxa"/>
          </w:tcPr>
          <w:p w14:paraId="1EF106CD" w14:textId="77777777" w:rsidR="00175322" w:rsidRDefault="00175322" w:rsidP="001B2F6E">
            <w:pPr>
              <w:pStyle w:val="ListParagraph"/>
              <w:ind w:left="0"/>
              <w:jc w:val="center"/>
            </w:pPr>
            <w:r>
              <w:t>Liner surface roughness standard deviation</w:t>
            </w:r>
          </w:p>
        </w:tc>
        <w:tc>
          <w:tcPr>
            <w:tcW w:w="2186" w:type="dxa"/>
          </w:tcPr>
          <w:p w14:paraId="1F9EB42B"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oMath>
            </m:oMathPara>
          </w:p>
        </w:tc>
        <w:tc>
          <w:tcPr>
            <w:tcW w:w="3592" w:type="dxa"/>
          </w:tcPr>
          <w:p w14:paraId="267287B6" w14:textId="77777777" w:rsidR="00175322" w:rsidRDefault="00175322" w:rsidP="001B2F6E">
            <w:pPr>
              <w:pStyle w:val="ListParagraph"/>
              <w:ind w:left="0"/>
              <w:jc w:val="center"/>
            </w:pPr>
          </w:p>
        </w:tc>
        <w:tc>
          <w:tcPr>
            <w:tcW w:w="1433" w:type="dxa"/>
          </w:tcPr>
          <w:p w14:paraId="12CD2826" w14:textId="77777777" w:rsidR="00175322" w:rsidRDefault="00175322" w:rsidP="001B2F6E">
            <w:pPr>
              <w:pStyle w:val="ListParagraph"/>
              <w:ind w:left="0"/>
              <w:jc w:val="center"/>
            </w:pPr>
            <m:oMathPara>
              <m:oMath>
                <m:r>
                  <w:rPr>
                    <w:rFonts w:ascii="Cambria Math" w:hAnsi="Cambria Math"/>
                  </w:rPr>
                  <m:t>μm</m:t>
                </m:r>
              </m:oMath>
            </m:oMathPara>
          </w:p>
        </w:tc>
      </w:tr>
      <w:tr w:rsidR="00175322" w14:paraId="6275D79E" w14:textId="77777777" w:rsidTr="001B2F6E">
        <w:tc>
          <w:tcPr>
            <w:tcW w:w="2144" w:type="dxa"/>
          </w:tcPr>
          <w:p w14:paraId="121F9F69" w14:textId="77777777" w:rsidR="00175322" w:rsidRDefault="00175322" w:rsidP="001B2F6E">
            <w:pPr>
              <w:pStyle w:val="ListParagraph"/>
              <w:ind w:left="0"/>
              <w:jc w:val="center"/>
            </w:pPr>
            <w:r>
              <w:t>z coefficient for the asperity ring/liner and ring/groove contact interaction</w:t>
            </w:r>
          </w:p>
        </w:tc>
        <w:tc>
          <w:tcPr>
            <w:tcW w:w="2186" w:type="dxa"/>
          </w:tcPr>
          <w:p w14:paraId="62333B16"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z</m:t>
                </m:r>
              </m:oMath>
            </m:oMathPara>
          </w:p>
        </w:tc>
        <w:tc>
          <w:tcPr>
            <w:tcW w:w="3592" w:type="dxa"/>
          </w:tcPr>
          <w:p w14:paraId="626EA0D1" w14:textId="77777777" w:rsidR="00175322" w:rsidRDefault="00175322" w:rsidP="001B2F6E">
            <w:pPr>
              <w:pStyle w:val="ListParagraph"/>
              <w:ind w:left="0"/>
              <w:jc w:val="center"/>
            </w:pPr>
            <w:r>
              <w:t>6.804 is the adopted value in the simplified formulation</w:t>
            </w:r>
          </w:p>
        </w:tc>
        <w:tc>
          <w:tcPr>
            <w:tcW w:w="1433" w:type="dxa"/>
          </w:tcPr>
          <w:p w14:paraId="491C6C5C" w14:textId="77777777" w:rsidR="00175322" w:rsidRDefault="00175322" w:rsidP="001B2F6E">
            <w:pPr>
              <w:pStyle w:val="ListParagraph"/>
              <w:ind w:left="0"/>
              <w:jc w:val="center"/>
              <w:rPr>
                <w:rFonts w:ascii="Calibri" w:eastAsia="Calibri" w:hAnsi="Calibri" w:cs="Times New Roman"/>
              </w:rPr>
            </w:pPr>
          </w:p>
        </w:tc>
      </w:tr>
      <w:tr w:rsidR="00175322" w14:paraId="7E3C3192" w14:textId="77777777" w:rsidTr="001B2F6E">
        <w:tc>
          <w:tcPr>
            <w:tcW w:w="2144" w:type="dxa"/>
          </w:tcPr>
          <w:p w14:paraId="5DDDAC34" w14:textId="77777777" w:rsidR="00175322" w:rsidRDefault="00175322" w:rsidP="001B2F6E">
            <w:pPr>
              <w:pStyle w:val="ListParagraph"/>
              <w:ind w:left="0"/>
              <w:jc w:val="center"/>
            </w:pPr>
            <w:r>
              <w:t>K coefficient for the asperity ring/liner and ring/groove contact interaction</w:t>
            </w:r>
          </w:p>
        </w:tc>
        <w:tc>
          <w:tcPr>
            <w:tcW w:w="2186" w:type="dxa"/>
          </w:tcPr>
          <w:p w14:paraId="1C241EA2"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K</m:t>
                </m:r>
              </m:oMath>
            </m:oMathPara>
          </w:p>
        </w:tc>
        <w:tc>
          <w:tcPr>
            <w:tcW w:w="3592" w:type="dxa"/>
          </w:tcPr>
          <w:p w14:paraId="30B7FB3A" w14:textId="77777777" w:rsidR="00175322" w:rsidRDefault="00175322" w:rsidP="001B2F6E">
            <w:pPr>
              <w:pStyle w:val="ListParagraph"/>
              <w:ind w:left="0"/>
              <w:jc w:val="center"/>
            </w:pPr>
            <w:r>
              <w:t>1.198e-4 is the adopted value in the simplified formulation</w:t>
            </w:r>
          </w:p>
        </w:tc>
        <w:tc>
          <w:tcPr>
            <w:tcW w:w="1433" w:type="dxa"/>
          </w:tcPr>
          <w:p w14:paraId="1D2DB9C3" w14:textId="77777777" w:rsidR="00175322" w:rsidRDefault="00175322" w:rsidP="001B2F6E">
            <w:pPr>
              <w:pStyle w:val="ListParagraph"/>
              <w:ind w:left="0"/>
              <w:jc w:val="center"/>
              <w:rPr>
                <w:rFonts w:ascii="Calibri" w:eastAsia="Calibri" w:hAnsi="Calibri" w:cs="Times New Roman"/>
              </w:rPr>
            </w:pPr>
          </w:p>
        </w:tc>
      </w:tr>
      <w:tr w:rsidR="00175322" w14:paraId="7B874FE4" w14:textId="77777777" w:rsidTr="001B2F6E">
        <w:tc>
          <w:tcPr>
            <w:tcW w:w="2144" w:type="dxa"/>
          </w:tcPr>
          <w:p w14:paraId="6646B608" w14:textId="77777777" w:rsidR="00175322" w:rsidRDefault="00175322" w:rsidP="001B2F6E">
            <w:pPr>
              <w:pStyle w:val="ListParagraph"/>
              <w:ind w:left="0"/>
              <w:jc w:val="center"/>
            </w:pPr>
            <w:r>
              <w:t>A coefficient for the asperity ring/liner and ring/groove contact interaction</w:t>
            </w:r>
          </w:p>
        </w:tc>
        <w:tc>
          <w:tcPr>
            <w:tcW w:w="2186" w:type="dxa"/>
          </w:tcPr>
          <w:p w14:paraId="41C244D2"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m:t>
                </m:r>
              </m:oMath>
            </m:oMathPara>
          </w:p>
        </w:tc>
        <w:tc>
          <w:tcPr>
            <w:tcW w:w="3592" w:type="dxa"/>
          </w:tcPr>
          <w:p w14:paraId="54D7060D" w14:textId="77777777" w:rsidR="00175322" w:rsidRDefault="00175322" w:rsidP="001B2F6E">
            <w:pPr>
              <w:pStyle w:val="ListParagraph"/>
              <w:ind w:left="0"/>
              <w:jc w:val="center"/>
            </w:pPr>
            <w:r>
              <w:t>4.4068e-5 is the adopted value in the simplified formulation</w:t>
            </w:r>
          </w:p>
        </w:tc>
        <w:tc>
          <w:tcPr>
            <w:tcW w:w="1433" w:type="dxa"/>
          </w:tcPr>
          <w:p w14:paraId="581011CA" w14:textId="77777777" w:rsidR="00175322" w:rsidRDefault="00175322" w:rsidP="001B2F6E">
            <w:pPr>
              <w:pStyle w:val="ListParagraph"/>
              <w:ind w:left="0"/>
              <w:jc w:val="center"/>
              <w:rPr>
                <w:rFonts w:ascii="Calibri" w:eastAsia="Calibri" w:hAnsi="Calibri" w:cs="Times New Roman"/>
              </w:rPr>
            </w:pPr>
          </w:p>
        </w:tc>
      </w:tr>
      <w:tr w:rsidR="00175322" w14:paraId="3C348065" w14:textId="77777777" w:rsidTr="001B2F6E">
        <w:tc>
          <w:tcPr>
            <w:tcW w:w="2144" w:type="dxa"/>
          </w:tcPr>
          <w:p w14:paraId="1110D20C" w14:textId="77777777" w:rsidR="00175322" w:rsidRDefault="00175322" w:rsidP="001B2F6E">
            <w:pPr>
              <w:pStyle w:val="ListParagraph"/>
              <w:ind w:left="0"/>
              <w:jc w:val="center"/>
            </w:pPr>
            <m:oMath>
              <m:r>
                <w:rPr>
                  <w:rFonts w:ascii="Cambria Math" w:hAnsi="Cambria Math"/>
                </w:rPr>
                <m:t>Ω</m:t>
              </m:r>
            </m:oMath>
            <w:r>
              <w:t xml:space="preserve"> coefficient for the asperity ring/liner and ring/groove contact interaction</w:t>
            </w:r>
          </w:p>
        </w:tc>
        <w:tc>
          <w:tcPr>
            <w:tcW w:w="2186" w:type="dxa"/>
          </w:tcPr>
          <w:p w14:paraId="4D56BF58"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Ω</m:t>
                </m:r>
              </m:oMath>
            </m:oMathPara>
          </w:p>
        </w:tc>
        <w:tc>
          <w:tcPr>
            <w:tcW w:w="3592" w:type="dxa"/>
          </w:tcPr>
          <w:p w14:paraId="13F77A86" w14:textId="77777777" w:rsidR="00175322" w:rsidRDefault="00175322" w:rsidP="001B2F6E">
            <w:pPr>
              <w:pStyle w:val="ListParagraph"/>
              <w:ind w:left="0"/>
              <w:jc w:val="center"/>
            </w:pPr>
            <w:r>
              <w:t>4 is the adopted value in the simplified formulation</w:t>
            </w:r>
          </w:p>
        </w:tc>
        <w:tc>
          <w:tcPr>
            <w:tcW w:w="1433" w:type="dxa"/>
          </w:tcPr>
          <w:p w14:paraId="18241B35" w14:textId="77777777" w:rsidR="00175322" w:rsidRDefault="00175322" w:rsidP="001B2F6E">
            <w:pPr>
              <w:pStyle w:val="ListParagraph"/>
              <w:ind w:left="0"/>
              <w:jc w:val="center"/>
              <w:rPr>
                <w:rFonts w:ascii="Calibri" w:eastAsia="Calibri" w:hAnsi="Calibri" w:cs="Times New Roman"/>
              </w:rPr>
            </w:pPr>
          </w:p>
        </w:tc>
      </w:tr>
      <w:tr w:rsidR="00175322" w14:paraId="0E849851" w14:textId="77777777" w:rsidTr="001B2F6E">
        <w:tc>
          <w:tcPr>
            <w:tcW w:w="2144" w:type="dxa"/>
          </w:tcPr>
          <w:p w14:paraId="452E68C0" w14:textId="77777777" w:rsidR="00175322" w:rsidRDefault="00175322" w:rsidP="001B2F6E">
            <w:pPr>
              <w:pStyle w:val="ListParagraph"/>
              <w:ind w:left="0"/>
              <w:jc w:val="center"/>
            </w:pPr>
            <w:r>
              <w:t>Friction coefficient for the asperity ring/liner and ring/groove contact interaction</w:t>
            </w:r>
          </w:p>
        </w:tc>
        <w:tc>
          <w:tcPr>
            <w:tcW w:w="2186" w:type="dxa"/>
          </w:tcPr>
          <w:p w14:paraId="2075613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dry</m:t>
                    </m:r>
                  </m:sub>
                </m:sSub>
              </m:oMath>
            </m:oMathPara>
          </w:p>
        </w:tc>
        <w:tc>
          <w:tcPr>
            <w:tcW w:w="3592" w:type="dxa"/>
          </w:tcPr>
          <w:p w14:paraId="521F8885" w14:textId="77777777" w:rsidR="00175322" w:rsidRDefault="00175322" w:rsidP="001B2F6E">
            <w:pPr>
              <w:pStyle w:val="ListParagraph"/>
              <w:ind w:left="0"/>
              <w:jc w:val="center"/>
            </w:pPr>
          </w:p>
        </w:tc>
        <w:tc>
          <w:tcPr>
            <w:tcW w:w="1433" w:type="dxa"/>
          </w:tcPr>
          <w:p w14:paraId="1EC534BA" w14:textId="77777777" w:rsidR="00175322" w:rsidRDefault="00175322" w:rsidP="001B2F6E">
            <w:pPr>
              <w:pStyle w:val="ListParagraph"/>
              <w:ind w:left="0"/>
              <w:jc w:val="center"/>
              <w:rPr>
                <w:rFonts w:ascii="Calibri" w:eastAsia="Calibri" w:hAnsi="Calibri" w:cs="Times New Roman"/>
              </w:rPr>
            </w:pPr>
          </w:p>
        </w:tc>
      </w:tr>
      <w:tr w:rsidR="00175322" w14:paraId="1CEF0594" w14:textId="77777777" w:rsidTr="001B2F6E">
        <w:tc>
          <w:tcPr>
            <w:tcW w:w="2144" w:type="dxa"/>
          </w:tcPr>
          <w:p w14:paraId="0FD41F9D" w14:textId="77777777" w:rsidR="00175322" w:rsidRDefault="00175322" w:rsidP="001B2F6E">
            <w:pPr>
              <w:pStyle w:val="ListParagraph"/>
              <w:ind w:left="0"/>
              <w:jc w:val="center"/>
            </w:pPr>
            <w:r>
              <w:t>Constant coefficient for the asperity ring/liner and ring/groove contact interaction</w:t>
            </w:r>
          </w:p>
        </w:tc>
        <w:tc>
          <w:tcPr>
            <w:tcW w:w="2186" w:type="dxa"/>
          </w:tcPr>
          <w:p w14:paraId="57CD88C0"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cfct</m:t>
                </m:r>
              </m:oMath>
            </m:oMathPara>
          </w:p>
        </w:tc>
        <w:tc>
          <w:tcPr>
            <w:tcW w:w="3592" w:type="dxa"/>
          </w:tcPr>
          <w:p w14:paraId="030408DE" w14:textId="77777777" w:rsidR="00175322" w:rsidRDefault="00175322" w:rsidP="001B2F6E">
            <w:pPr>
              <w:pStyle w:val="ListParagraph"/>
              <w:ind w:left="0"/>
              <w:jc w:val="center"/>
            </w:pPr>
            <w:r>
              <w:t>1 is the adopted value in the simplified formulation</w:t>
            </w:r>
          </w:p>
        </w:tc>
        <w:tc>
          <w:tcPr>
            <w:tcW w:w="1433" w:type="dxa"/>
          </w:tcPr>
          <w:p w14:paraId="4CD4DB54" w14:textId="77777777" w:rsidR="00175322" w:rsidRDefault="00175322" w:rsidP="001B2F6E">
            <w:pPr>
              <w:pStyle w:val="ListParagraph"/>
              <w:ind w:left="0"/>
              <w:jc w:val="center"/>
              <w:rPr>
                <w:rFonts w:ascii="Calibri" w:eastAsia="Calibri" w:hAnsi="Calibri" w:cs="Times New Roman"/>
              </w:rPr>
            </w:pPr>
          </w:p>
        </w:tc>
      </w:tr>
      <w:tr w:rsidR="00175322" w14:paraId="4D17D3B7" w14:textId="77777777" w:rsidTr="001B2F6E">
        <w:tc>
          <w:tcPr>
            <w:tcW w:w="2144" w:type="dxa"/>
          </w:tcPr>
          <w:p w14:paraId="6866C673" w14:textId="77777777" w:rsidR="00175322" w:rsidRDefault="00175322" w:rsidP="001B2F6E">
            <w:pPr>
              <w:pStyle w:val="ListParagraph"/>
              <w:ind w:left="0"/>
              <w:jc w:val="center"/>
            </w:pPr>
            <w:r>
              <w:t>IsFreeshaped</w:t>
            </w:r>
          </w:p>
        </w:tc>
        <w:tc>
          <w:tcPr>
            <w:tcW w:w="2186" w:type="dxa"/>
          </w:tcPr>
          <w:p w14:paraId="49D805CA" w14:textId="77777777" w:rsidR="00175322" w:rsidRDefault="00175322" w:rsidP="001B2F6E">
            <w:pPr>
              <w:pStyle w:val="ListParagraph"/>
              <w:ind w:left="0"/>
              <w:jc w:val="center"/>
              <w:rPr>
                <w:rFonts w:ascii="Calibri" w:eastAsia="Calibri" w:hAnsi="Calibri" w:cs="Times New Roman"/>
              </w:rPr>
            </w:pPr>
          </w:p>
        </w:tc>
        <w:tc>
          <w:tcPr>
            <w:tcW w:w="3592" w:type="dxa"/>
          </w:tcPr>
          <w:p w14:paraId="7F62F251" w14:textId="77777777" w:rsidR="00175322" w:rsidRDefault="00175322" w:rsidP="001B2F6E">
            <w:pPr>
              <w:pStyle w:val="ListParagraph"/>
              <w:ind w:left="0"/>
              <w:jc w:val="center"/>
            </w:pPr>
            <w:r>
              <w:t>1 to provide the free-shape coordinates and 0 to provide the free-shape curvature. User has to provide this value if IsFreeshape=1.</w:t>
            </w:r>
          </w:p>
        </w:tc>
        <w:tc>
          <w:tcPr>
            <w:tcW w:w="1433" w:type="dxa"/>
          </w:tcPr>
          <w:p w14:paraId="11F708C3" w14:textId="77777777" w:rsidR="00175322" w:rsidRDefault="00175322" w:rsidP="001B2F6E">
            <w:pPr>
              <w:pStyle w:val="ListParagraph"/>
              <w:ind w:left="0"/>
              <w:jc w:val="center"/>
              <w:rPr>
                <w:rFonts w:ascii="Calibri" w:eastAsia="Calibri" w:hAnsi="Calibri" w:cs="Times New Roman"/>
              </w:rPr>
            </w:pPr>
          </w:p>
        </w:tc>
      </w:tr>
      <w:tr w:rsidR="00175322" w14:paraId="5932F43E" w14:textId="77777777" w:rsidTr="001B2F6E">
        <w:tc>
          <w:tcPr>
            <w:tcW w:w="2144" w:type="dxa"/>
          </w:tcPr>
          <w:p w14:paraId="2621FA22" w14:textId="77777777" w:rsidR="00175322" w:rsidRDefault="00175322" w:rsidP="001B2F6E">
            <w:pPr>
              <w:pStyle w:val="ListParagraph"/>
              <w:ind w:left="0"/>
              <w:jc w:val="center"/>
            </w:pPr>
            <w:r>
              <w:t xml:space="preserve">Free-shape distribution </w:t>
            </w:r>
          </w:p>
        </w:tc>
        <w:tc>
          <w:tcPr>
            <w:tcW w:w="2186" w:type="dxa"/>
          </w:tcPr>
          <w:p w14:paraId="0085BE5A" w14:textId="77777777" w:rsidR="00175322" w:rsidRDefault="00175322" w:rsidP="001B2F6E">
            <w:pPr>
              <w:pStyle w:val="ListParagraph"/>
              <w:ind w:left="0"/>
              <w:jc w:val="center"/>
              <w:rPr>
                <w:rFonts w:ascii="Calibri" w:eastAsia="Calibri" w:hAnsi="Calibri" w:cs="Times New Roman"/>
              </w:rPr>
            </w:pPr>
          </w:p>
        </w:tc>
        <w:tc>
          <w:tcPr>
            <w:tcW w:w="3592" w:type="dxa"/>
          </w:tcPr>
          <w:p w14:paraId="25E42790" w14:textId="77777777" w:rsidR="00175322" w:rsidRDefault="00175322" w:rsidP="001B2F6E">
            <w:pPr>
              <w:pStyle w:val="ListParagraph"/>
              <w:ind w:left="0"/>
              <w:jc w:val="center"/>
            </w:pPr>
            <w:r>
              <w:t>Text file with the first column containing the circumferential direction angles in degrees defined with respect to the fixed frame with respect to the ring and the second one contains the free-shape coordinates in usual representation in millimeters. User has to provide this value if IsFreeshape=1 and IsFreeshaped=1.</w:t>
            </w:r>
          </w:p>
        </w:tc>
        <w:tc>
          <w:tcPr>
            <w:tcW w:w="1433" w:type="dxa"/>
          </w:tcPr>
          <w:p w14:paraId="3CCE80E0" w14:textId="77777777" w:rsidR="00175322" w:rsidRDefault="00175322" w:rsidP="001B2F6E">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mm</m:t>
              </m:r>
            </m:oMath>
          </w:p>
        </w:tc>
      </w:tr>
      <w:tr w:rsidR="00175322" w14:paraId="3D75ED35" w14:textId="77777777" w:rsidTr="001B2F6E">
        <w:tc>
          <w:tcPr>
            <w:tcW w:w="2144" w:type="dxa"/>
          </w:tcPr>
          <w:p w14:paraId="12D0CF09" w14:textId="77777777" w:rsidR="00175322" w:rsidRDefault="00175322" w:rsidP="001B2F6E">
            <w:pPr>
              <w:pStyle w:val="ListParagraph"/>
              <w:ind w:left="0"/>
              <w:jc w:val="center"/>
            </w:pPr>
            <w:r>
              <w:t>Free-shape curvature distribution</w:t>
            </w:r>
          </w:p>
        </w:tc>
        <w:tc>
          <w:tcPr>
            <w:tcW w:w="2186" w:type="dxa"/>
          </w:tcPr>
          <w:p w14:paraId="6FA33DF2" w14:textId="77777777" w:rsidR="00175322" w:rsidRDefault="00175322" w:rsidP="001B2F6E">
            <w:pPr>
              <w:pStyle w:val="ListParagraph"/>
              <w:ind w:left="0"/>
              <w:jc w:val="center"/>
              <w:rPr>
                <w:rFonts w:ascii="Calibri" w:eastAsia="Calibri" w:hAnsi="Calibri" w:cs="Times New Roman"/>
              </w:rPr>
            </w:pPr>
          </w:p>
        </w:tc>
        <w:tc>
          <w:tcPr>
            <w:tcW w:w="3592" w:type="dxa"/>
          </w:tcPr>
          <w:p w14:paraId="648C5729" w14:textId="77777777" w:rsidR="00175322" w:rsidRDefault="00175322" w:rsidP="001B2F6E">
            <w:pPr>
              <w:pStyle w:val="ListParagraph"/>
              <w:ind w:left="0"/>
              <w:jc w:val="center"/>
            </w:pPr>
            <w:r>
              <w:t>Text file with the first column containing the circumferential direction angles in degrees defined with respect to the fixed frame with respect to the ring and the second one contains the free-shape curvature coordinates in usual representation in 1/m. User has to provide this value if IsFreeshape=1 and Isfreeshaped=0.</w:t>
            </w:r>
          </w:p>
        </w:tc>
        <w:tc>
          <w:tcPr>
            <w:tcW w:w="1433" w:type="dxa"/>
          </w:tcPr>
          <w:p w14:paraId="76F8AF9C" w14:textId="77777777" w:rsidR="00175322" w:rsidRDefault="00175322" w:rsidP="001B2F6E">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1/m</m:t>
              </m:r>
            </m:oMath>
          </w:p>
        </w:tc>
      </w:tr>
      <w:tr w:rsidR="00175322" w14:paraId="43287B3A" w14:textId="77777777" w:rsidTr="001B2F6E">
        <w:tc>
          <w:tcPr>
            <w:tcW w:w="2144" w:type="dxa"/>
          </w:tcPr>
          <w:p w14:paraId="7019D5B4" w14:textId="77777777" w:rsidR="00175322" w:rsidRDefault="00175322" w:rsidP="001B2F6E">
            <w:pPr>
              <w:pStyle w:val="ListParagraph"/>
              <w:ind w:left="0"/>
              <w:jc w:val="center"/>
            </w:pPr>
            <w:r>
              <w:t>Force distribution in radial bore</w:t>
            </w:r>
          </w:p>
        </w:tc>
        <w:tc>
          <w:tcPr>
            <w:tcW w:w="2186" w:type="dxa"/>
          </w:tcPr>
          <w:p w14:paraId="2A285739" w14:textId="77777777" w:rsidR="00175322" w:rsidRDefault="00175322" w:rsidP="001B2F6E">
            <w:pPr>
              <w:pStyle w:val="ListParagraph"/>
              <w:ind w:left="0"/>
              <w:jc w:val="center"/>
              <w:rPr>
                <w:rFonts w:ascii="Calibri" w:eastAsia="Calibri" w:hAnsi="Calibri" w:cs="Times New Roman"/>
              </w:rPr>
            </w:pPr>
          </w:p>
        </w:tc>
        <w:tc>
          <w:tcPr>
            <w:tcW w:w="3592" w:type="dxa"/>
          </w:tcPr>
          <w:p w14:paraId="68A6F0DC" w14:textId="77777777" w:rsidR="00175322" w:rsidRDefault="00175322" w:rsidP="001B2F6E">
            <w:pPr>
              <w:pStyle w:val="ListParagraph"/>
              <w:ind w:left="0"/>
              <w:jc w:val="center"/>
            </w:pPr>
            <w:r>
              <w:t>Text file with the first column containing the circumferential direction angles in degrees defined with respect to the fixed frame with respect to the ring and the second one contains the pressure times ring height (axial width). User has to provide this value if IsFreeshape=0.</w:t>
            </w:r>
          </w:p>
        </w:tc>
        <w:tc>
          <w:tcPr>
            <w:tcW w:w="1433" w:type="dxa"/>
          </w:tcPr>
          <w:p w14:paraId="677308E1" w14:textId="77777777" w:rsidR="00175322" w:rsidRDefault="00175322" w:rsidP="001B2F6E">
            <w:pPr>
              <w:pStyle w:val="ListParagraph"/>
              <w:ind w:left="0"/>
              <w:jc w:val="center"/>
              <w:rPr>
                <w:rFonts w:ascii="Calibri" w:eastAsia="Calibri" w:hAnsi="Calibri" w:cs="Times New Roman"/>
              </w:rPr>
            </w:pPr>
            <m:oMath>
              <m:r>
                <w:rPr>
                  <w:rFonts w:ascii="Cambria Math" w:hAnsi="Cambria Math"/>
                </w:rPr>
                <m:t>deg</m:t>
              </m:r>
            </m:oMath>
            <w:r>
              <w:rPr>
                <w:rFonts w:eastAsiaTheme="minorEastAsia"/>
              </w:rPr>
              <w:t xml:space="preserve"> &amp; </w:t>
            </w:r>
            <m:oMath>
              <m:r>
                <w:rPr>
                  <w:rFonts w:ascii="Cambria Math" w:eastAsiaTheme="minorEastAsia" w:hAnsi="Cambria Math"/>
                </w:rPr>
                <m:t>N/m</m:t>
              </m:r>
            </m:oMath>
          </w:p>
        </w:tc>
      </w:tr>
      <w:tr w:rsidR="00175322" w14:paraId="35F10F49" w14:textId="77777777" w:rsidTr="001B2F6E">
        <w:tc>
          <w:tcPr>
            <w:tcW w:w="2144" w:type="dxa"/>
          </w:tcPr>
          <w:p w14:paraId="030C3199" w14:textId="77777777" w:rsidR="00175322" w:rsidRDefault="00175322" w:rsidP="001B2F6E">
            <w:pPr>
              <w:pStyle w:val="ListParagraph"/>
              <w:ind w:left="0"/>
              <w:jc w:val="center"/>
            </w:pPr>
            <w:r>
              <w:t>Tolerance for Newton-Raphson algorithm convergence</w:t>
            </w:r>
          </w:p>
        </w:tc>
        <w:tc>
          <w:tcPr>
            <w:tcW w:w="2186" w:type="dxa"/>
          </w:tcPr>
          <w:p w14:paraId="05D75FAD" w14:textId="77777777" w:rsidR="00175322" w:rsidRDefault="00175322" w:rsidP="001B2F6E">
            <w:pPr>
              <w:pStyle w:val="ListParagraph"/>
              <w:ind w:left="0"/>
              <w:jc w:val="center"/>
            </w:pPr>
            <m:oMathPara>
              <m:oMath>
                <m:r>
                  <w:rPr>
                    <w:rFonts w:ascii="Cambria Math" w:hAnsi="Cambria Math"/>
                  </w:rPr>
                  <m:t>Newto</m:t>
                </m:r>
                <m:sSub>
                  <m:sSubPr>
                    <m:ctrlPr>
                      <w:rPr>
                        <w:rFonts w:ascii="Cambria Math" w:hAnsi="Cambria Math"/>
                        <w:i/>
                      </w:rPr>
                    </m:ctrlPr>
                  </m:sSubPr>
                  <m:e>
                    <m:r>
                      <w:rPr>
                        <w:rFonts w:ascii="Cambria Math" w:hAnsi="Cambria Math"/>
                      </w:rPr>
                      <m:t>n</m:t>
                    </m:r>
                  </m:e>
                  <m:sub>
                    <m:r>
                      <w:rPr>
                        <w:rFonts w:ascii="Cambria Math" w:hAnsi="Cambria Math"/>
                      </w:rPr>
                      <m:t>tol</m:t>
                    </m:r>
                  </m:sub>
                </m:sSub>
              </m:oMath>
            </m:oMathPara>
          </w:p>
        </w:tc>
        <w:tc>
          <w:tcPr>
            <w:tcW w:w="3592" w:type="dxa"/>
          </w:tcPr>
          <w:p w14:paraId="327E1FF5" w14:textId="77777777" w:rsidR="00175322" w:rsidRDefault="00175322" w:rsidP="001B2F6E">
            <w:pPr>
              <w:pStyle w:val="ListParagraph"/>
              <w:ind w:left="0"/>
              <w:jc w:val="center"/>
            </w:pPr>
            <w:r>
              <w:t xml:space="preserve">Positive sign. Suggested value: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c>
          <w:tcPr>
            <w:tcW w:w="1433" w:type="dxa"/>
          </w:tcPr>
          <w:p w14:paraId="2B9CB5A4" w14:textId="77777777" w:rsidR="00175322" w:rsidRDefault="00175322" w:rsidP="001B2F6E">
            <w:pPr>
              <w:pStyle w:val="ListParagraph"/>
              <w:ind w:left="0"/>
              <w:jc w:val="center"/>
            </w:pPr>
          </w:p>
        </w:tc>
      </w:tr>
      <w:tr w:rsidR="00175322" w14:paraId="3FB0C644" w14:textId="77777777" w:rsidTr="001B2F6E">
        <w:tc>
          <w:tcPr>
            <w:tcW w:w="2144" w:type="dxa"/>
          </w:tcPr>
          <w:p w14:paraId="7BE43646" w14:textId="77777777" w:rsidR="00175322" w:rsidRDefault="00175322" w:rsidP="001B2F6E">
            <w:pPr>
              <w:pStyle w:val="ListParagraph"/>
              <w:ind w:left="0"/>
              <w:jc w:val="center"/>
            </w:pPr>
            <w:r>
              <w:t>Maximum number of Newton-Raphson algorithm iterations</w:t>
            </w:r>
          </w:p>
        </w:tc>
        <w:tc>
          <w:tcPr>
            <w:tcW w:w="2186" w:type="dxa"/>
          </w:tcPr>
          <w:p w14:paraId="7D032059" w14:textId="77777777" w:rsidR="00175322" w:rsidRDefault="00175322" w:rsidP="001B2F6E">
            <w:pPr>
              <w:pStyle w:val="ListParagraph"/>
              <w:ind w:left="0"/>
              <w:jc w:val="center"/>
            </w:pPr>
            <m:oMathPara>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Max</m:t>
                    </m:r>
                  </m:sub>
                </m:sSub>
              </m:oMath>
            </m:oMathPara>
          </w:p>
        </w:tc>
        <w:tc>
          <w:tcPr>
            <w:tcW w:w="3592" w:type="dxa"/>
          </w:tcPr>
          <w:p w14:paraId="7BFCFF86" w14:textId="77777777" w:rsidR="00175322" w:rsidRDefault="00175322" w:rsidP="001B2F6E">
            <w:pPr>
              <w:pStyle w:val="ListParagraph"/>
              <w:ind w:left="0"/>
              <w:jc w:val="center"/>
            </w:pPr>
            <w:r>
              <w:t xml:space="preserve">Positive integer. Suggested value: </w:t>
            </w:r>
            <m:oMath>
              <m:r>
                <w:rPr>
                  <w:rFonts w:ascii="Cambria Math" w:hAnsi="Cambria Math"/>
                </w:rPr>
                <m:t>100</m:t>
              </m:r>
            </m:oMath>
          </w:p>
        </w:tc>
        <w:tc>
          <w:tcPr>
            <w:tcW w:w="1433" w:type="dxa"/>
          </w:tcPr>
          <w:p w14:paraId="33E3A800" w14:textId="77777777" w:rsidR="00175322" w:rsidRDefault="00175322" w:rsidP="001B2F6E">
            <w:pPr>
              <w:pStyle w:val="ListParagraph"/>
              <w:ind w:left="0"/>
              <w:jc w:val="center"/>
            </w:pPr>
          </w:p>
        </w:tc>
      </w:tr>
    </w:tbl>
    <w:p w14:paraId="7BB2F65E" w14:textId="77777777" w:rsidR="00175322" w:rsidRDefault="00175322" w:rsidP="00175322"/>
    <w:p w14:paraId="1BA261EC" w14:textId="77777777" w:rsidR="00175322" w:rsidRDefault="00175322" w:rsidP="00175322">
      <w:pPr>
        <w:jc w:val="both"/>
      </w:pPr>
      <w:r>
        <w:t>Inputs provided by the ring cross-section parameters calculation module.</w:t>
      </w:r>
    </w:p>
    <w:p w14:paraId="3F935242" w14:textId="77777777" w:rsidR="00175322" w:rsidRDefault="00175322" w:rsidP="00175322">
      <w:pPr>
        <w:jc w:val="both"/>
        <w:rPr>
          <w:b/>
          <w:sz w:val="28"/>
        </w:rPr>
      </w:pPr>
    </w:p>
    <w:tbl>
      <w:tblPr>
        <w:tblStyle w:val="TableGrid"/>
        <w:tblW w:w="9355" w:type="dxa"/>
        <w:tblLook w:val="04A0" w:firstRow="1" w:lastRow="0" w:firstColumn="1" w:lastColumn="0" w:noHBand="0" w:noVBand="1"/>
      </w:tblPr>
      <w:tblGrid>
        <w:gridCol w:w="2157"/>
        <w:gridCol w:w="2157"/>
        <w:gridCol w:w="3601"/>
        <w:gridCol w:w="1440"/>
      </w:tblGrid>
      <w:tr w:rsidR="00175322" w14:paraId="0A7121F3" w14:textId="77777777" w:rsidTr="001B2F6E">
        <w:tc>
          <w:tcPr>
            <w:tcW w:w="2157" w:type="dxa"/>
          </w:tcPr>
          <w:p w14:paraId="11C7784F" w14:textId="77777777" w:rsidR="00175322" w:rsidRDefault="00175322" w:rsidP="001B2F6E">
            <w:pPr>
              <w:pStyle w:val="ListParagraph"/>
              <w:ind w:left="0"/>
              <w:jc w:val="center"/>
            </w:pPr>
            <w:r>
              <w:t>Nomenclature</w:t>
            </w:r>
          </w:p>
        </w:tc>
        <w:tc>
          <w:tcPr>
            <w:tcW w:w="2157" w:type="dxa"/>
          </w:tcPr>
          <w:p w14:paraId="2C5F295F" w14:textId="77777777" w:rsidR="00175322" w:rsidRDefault="00175322" w:rsidP="001B2F6E">
            <w:pPr>
              <w:pStyle w:val="ListParagraph"/>
              <w:ind w:left="0"/>
              <w:jc w:val="center"/>
            </w:pPr>
            <w:r>
              <w:t>Variable designation</w:t>
            </w:r>
          </w:p>
        </w:tc>
        <w:tc>
          <w:tcPr>
            <w:tcW w:w="3601" w:type="dxa"/>
          </w:tcPr>
          <w:p w14:paraId="59C2DD9A" w14:textId="77777777" w:rsidR="00175322" w:rsidRDefault="00175322" w:rsidP="001B2F6E">
            <w:pPr>
              <w:pStyle w:val="ListParagraph"/>
              <w:ind w:left="0"/>
              <w:jc w:val="center"/>
            </w:pPr>
            <w:r>
              <w:t>Comment</w:t>
            </w:r>
          </w:p>
        </w:tc>
        <w:tc>
          <w:tcPr>
            <w:tcW w:w="1440" w:type="dxa"/>
          </w:tcPr>
          <w:p w14:paraId="23BC50B6" w14:textId="77777777" w:rsidR="00175322" w:rsidRDefault="00175322" w:rsidP="001B2F6E">
            <w:pPr>
              <w:pStyle w:val="ListParagraph"/>
              <w:ind w:left="0"/>
              <w:jc w:val="center"/>
            </w:pPr>
            <w:r>
              <w:t>Unit</w:t>
            </w:r>
          </w:p>
        </w:tc>
      </w:tr>
      <w:tr w:rsidR="00175322" w14:paraId="12306752" w14:textId="77777777" w:rsidTr="001B2F6E">
        <w:tc>
          <w:tcPr>
            <w:tcW w:w="2157" w:type="dxa"/>
          </w:tcPr>
          <w:p w14:paraId="313013DC" w14:textId="77777777" w:rsidR="00175322" w:rsidRDefault="00175322" w:rsidP="001B2F6E">
            <w:pPr>
              <w:pStyle w:val="ListParagraph"/>
              <w:ind w:left="0"/>
              <w:jc w:val="center"/>
            </w:pPr>
            <w:r>
              <w:t>Upper OD width</w:t>
            </w:r>
          </w:p>
        </w:tc>
        <w:tc>
          <w:tcPr>
            <w:tcW w:w="2157" w:type="dxa"/>
          </w:tcPr>
          <w:p w14:paraId="1C76BBB0" w14:textId="77777777" w:rsidR="00175322" w:rsidRDefault="00175322" w:rsidP="001B2F6E">
            <w:pPr>
              <w:pStyle w:val="ListParagraph"/>
              <w:ind w:left="0"/>
              <w:jc w:val="center"/>
            </w:pPr>
            <m:oMathPara>
              <m:oMath>
                <m:r>
                  <w:rPr>
                    <w:rFonts w:ascii="Cambria Math" w:hAnsi="Cambria Math"/>
                  </w:rPr>
                  <m:t>auo</m:t>
                </m:r>
              </m:oMath>
            </m:oMathPara>
          </w:p>
        </w:tc>
        <w:tc>
          <w:tcPr>
            <w:tcW w:w="3601" w:type="dxa"/>
          </w:tcPr>
          <w:p w14:paraId="120AFD79" w14:textId="77777777" w:rsidR="00175322" w:rsidRDefault="00175322" w:rsidP="001B2F6E">
            <w:pPr>
              <w:pStyle w:val="ListParagraph"/>
              <w:ind w:left="0"/>
              <w:jc w:val="center"/>
            </w:pPr>
            <w:r>
              <w:t>Positive sign</w:t>
            </w:r>
          </w:p>
        </w:tc>
        <w:tc>
          <w:tcPr>
            <w:tcW w:w="1440" w:type="dxa"/>
          </w:tcPr>
          <w:p w14:paraId="4AAAB6B7" w14:textId="77777777" w:rsidR="00175322" w:rsidRDefault="00175322" w:rsidP="001B2F6E">
            <w:pPr>
              <w:pStyle w:val="ListParagraph"/>
              <w:ind w:left="0"/>
              <w:jc w:val="center"/>
            </w:pPr>
            <m:oMathPara>
              <m:oMath>
                <m:r>
                  <w:rPr>
                    <w:rFonts w:ascii="Cambria Math" w:hAnsi="Cambria Math"/>
                  </w:rPr>
                  <m:t>mm</m:t>
                </m:r>
              </m:oMath>
            </m:oMathPara>
          </w:p>
        </w:tc>
      </w:tr>
      <w:tr w:rsidR="00175322" w14:paraId="0F8B812E" w14:textId="77777777" w:rsidTr="001B2F6E">
        <w:tc>
          <w:tcPr>
            <w:tcW w:w="2157" w:type="dxa"/>
          </w:tcPr>
          <w:p w14:paraId="65F86A49" w14:textId="77777777" w:rsidR="00175322" w:rsidRDefault="00175322" w:rsidP="001B2F6E">
            <w:pPr>
              <w:pStyle w:val="ListParagraph"/>
              <w:ind w:left="0"/>
              <w:jc w:val="center"/>
            </w:pPr>
            <w:r>
              <w:t>Upper OD height</w:t>
            </w:r>
          </w:p>
        </w:tc>
        <w:tc>
          <w:tcPr>
            <w:tcW w:w="2157" w:type="dxa"/>
          </w:tcPr>
          <w:p w14:paraId="061266E3" w14:textId="77777777" w:rsidR="00175322" w:rsidRDefault="00175322" w:rsidP="001B2F6E">
            <w:pPr>
              <w:pStyle w:val="ListParagraph"/>
              <w:ind w:left="0"/>
              <w:jc w:val="center"/>
            </w:pPr>
            <m:oMathPara>
              <m:oMath>
                <m:r>
                  <w:rPr>
                    <w:rFonts w:ascii="Cambria Math" w:hAnsi="Cambria Math"/>
                  </w:rPr>
                  <m:t>huo</m:t>
                </m:r>
              </m:oMath>
            </m:oMathPara>
          </w:p>
        </w:tc>
        <w:tc>
          <w:tcPr>
            <w:tcW w:w="3601" w:type="dxa"/>
          </w:tcPr>
          <w:p w14:paraId="0B01C951" w14:textId="77777777" w:rsidR="00175322" w:rsidRDefault="00175322" w:rsidP="001B2F6E">
            <w:pPr>
              <w:pStyle w:val="ListParagraph"/>
              <w:ind w:left="0"/>
              <w:jc w:val="center"/>
            </w:pPr>
            <w:r>
              <w:t>Positive sign</w:t>
            </w:r>
          </w:p>
        </w:tc>
        <w:tc>
          <w:tcPr>
            <w:tcW w:w="1440" w:type="dxa"/>
          </w:tcPr>
          <w:p w14:paraId="5E94DA67" w14:textId="77777777" w:rsidR="00175322" w:rsidRDefault="00175322" w:rsidP="001B2F6E">
            <w:pPr>
              <w:pStyle w:val="ListParagraph"/>
              <w:ind w:left="0"/>
              <w:jc w:val="center"/>
            </w:pPr>
            <m:oMathPara>
              <m:oMath>
                <m:r>
                  <w:rPr>
                    <w:rFonts w:ascii="Cambria Math" w:hAnsi="Cambria Math"/>
                  </w:rPr>
                  <m:t>mm</m:t>
                </m:r>
              </m:oMath>
            </m:oMathPara>
          </w:p>
        </w:tc>
      </w:tr>
      <w:tr w:rsidR="00175322" w14:paraId="106C2EB8" w14:textId="77777777" w:rsidTr="001B2F6E">
        <w:tc>
          <w:tcPr>
            <w:tcW w:w="2157" w:type="dxa"/>
          </w:tcPr>
          <w:p w14:paraId="75E77A6E" w14:textId="77777777" w:rsidR="00175322" w:rsidRDefault="00175322" w:rsidP="001B2F6E">
            <w:pPr>
              <w:pStyle w:val="ListParagraph"/>
              <w:ind w:left="0"/>
              <w:jc w:val="center"/>
            </w:pPr>
            <w:r>
              <w:t>Upper ID width</w:t>
            </w:r>
          </w:p>
        </w:tc>
        <w:tc>
          <w:tcPr>
            <w:tcW w:w="2157" w:type="dxa"/>
          </w:tcPr>
          <w:p w14:paraId="4C50BB0E"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aui</m:t>
                </m:r>
              </m:oMath>
            </m:oMathPara>
          </w:p>
        </w:tc>
        <w:tc>
          <w:tcPr>
            <w:tcW w:w="3601" w:type="dxa"/>
          </w:tcPr>
          <w:p w14:paraId="5024F3E8" w14:textId="77777777" w:rsidR="00175322" w:rsidRDefault="00175322" w:rsidP="001B2F6E">
            <w:pPr>
              <w:pStyle w:val="ListParagraph"/>
              <w:ind w:left="0"/>
              <w:jc w:val="center"/>
            </w:pPr>
            <w:r>
              <w:t>Positive sign</w:t>
            </w:r>
          </w:p>
        </w:tc>
        <w:tc>
          <w:tcPr>
            <w:tcW w:w="1440" w:type="dxa"/>
          </w:tcPr>
          <w:p w14:paraId="34ADF3BB"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18E0F665" w14:textId="77777777" w:rsidTr="001B2F6E">
        <w:tc>
          <w:tcPr>
            <w:tcW w:w="2157" w:type="dxa"/>
          </w:tcPr>
          <w:p w14:paraId="2148FDE5" w14:textId="77777777" w:rsidR="00175322" w:rsidRDefault="00175322" w:rsidP="001B2F6E">
            <w:pPr>
              <w:pStyle w:val="ListParagraph"/>
              <w:ind w:left="0"/>
              <w:jc w:val="center"/>
            </w:pPr>
            <w:r>
              <w:t>Upper ID height</w:t>
            </w:r>
          </w:p>
        </w:tc>
        <w:tc>
          <w:tcPr>
            <w:tcW w:w="2157" w:type="dxa"/>
          </w:tcPr>
          <w:p w14:paraId="084104C0"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hui</m:t>
                </m:r>
              </m:oMath>
            </m:oMathPara>
          </w:p>
        </w:tc>
        <w:tc>
          <w:tcPr>
            <w:tcW w:w="3601" w:type="dxa"/>
          </w:tcPr>
          <w:p w14:paraId="415FE2F6" w14:textId="77777777" w:rsidR="00175322" w:rsidRDefault="00175322" w:rsidP="001B2F6E">
            <w:pPr>
              <w:pStyle w:val="ListParagraph"/>
              <w:ind w:left="0"/>
              <w:jc w:val="center"/>
            </w:pPr>
            <w:r>
              <w:t>Positive sign</w:t>
            </w:r>
          </w:p>
        </w:tc>
        <w:tc>
          <w:tcPr>
            <w:tcW w:w="1440" w:type="dxa"/>
          </w:tcPr>
          <w:p w14:paraId="1692CD76"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0C9FFEB4" w14:textId="77777777" w:rsidTr="001B2F6E">
        <w:tc>
          <w:tcPr>
            <w:tcW w:w="2157" w:type="dxa"/>
          </w:tcPr>
          <w:p w14:paraId="095941F5" w14:textId="77777777" w:rsidR="00175322" w:rsidRDefault="00175322" w:rsidP="001B2F6E">
            <w:pPr>
              <w:pStyle w:val="ListParagraph"/>
              <w:ind w:left="0"/>
              <w:jc w:val="center"/>
            </w:pPr>
            <w:r>
              <w:t>Lower ID width</w:t>
            </w:r>
          </w:p>
        </w:tc>
        <w:tc>
          <w:tcPr>
            <w:tcW w:w="2157" w:type="dxa"/>
          </w:tcPr>
          <w:p w14:paraId="40440F7F"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ali</m:t>
                </m:r>
              </m:oMath>
            </m:oMathPara>
          </w:p>
        </w:tc>
        <w:tc>
          <w:tcPr>
            <w:tcW w:w="3601" w:type="dxa"/>
          </w:tcPr>
          <w:p w14:paraId="0E135D85" w14:textId="77777777" w:rsidR="00175322" w:rsidRDefault="00175322" w:rsidP="001B2F6E">
            <w:pPr>
              <w:pStyle w:val="ListParagraph"/>
              <w:ind w:left="0"/>
              <w:jc w:val="center"/>
            </w:pPr>
            <w:r>
              <w:t>Positive sign</w:t>
            </w:r>
          </w:p>
        </w:tc>
        <w:tc>
          <w:tcPr>
            <w:tcW w:w="1440" w:type="dxa"/>
          </w:tcPr>
          <w:p w14:paraId="17F77DC0"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5B00B709" w14:textId="77777777" w:rsidTr="001B2F6E">
        <w:tc>
          <w:tcPr>
            <w:tcW w:w="2157" w:type="dxa"/>
          </w:tcPr>
          <w:p w14:paraId="70FAEB98" w14:textId="77777777" w:rsidR="00175322" w:rsidRDefault="00175322" w:rsidP="001B2F6E">
            <w:pPr>
              <w:pStyle w:val="ListParagraph"/>
              <w:ind w:left="0"/>
              <w:jc w:val="center"/>
            </w:pPr>
            <w:r>
              <w:t>Lower ID height</w:t>
            </w:r>
          </w:p>
        </w:tc>
        <w:tc>
          <w:tcPr>
            <w:tcW w:w="2157" w:type="dxa"/>
          </w:tcPr>
          <w:p w14:paraId="652D2CDD"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hli</m:t>
                </m:r>
              </m:oMath>
            </m:oMathPara>
          </w:p>
        </w:tc>
        <w:tc>
          <w:tcPr>
            <w:tcW w:w="3601" w:type="dxa"/>
          </w:tcPr>
          <w:p w14:paraId="111F03DD" w14:textId="77777777" w:rsidR="00175322" w:rsidRDefault="00175322" w:rsidP="001B2F6E">
            <w:pPr>
              <w:pStyle w:val="ListParagraph"/>
              <w:ind w:left="0"/>
              <w:jc w:val="center"/>
            </w:pPr>
            <w:r>
              <w:t>Positive sign</w:t>
            </w:r>
          </w:p>
        </w:tc>
        <w:tc>
          <w:tcPr>
            <w:tcW w:w="1440" w:type="dxa"/>
          </w:tcPr>
          <w:p w14:paraId="6DE3E623"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184CC541" w14:textId="77777777" w:rsidTr="001B2F6E">
        <w:tc>
          <w:tcPr>
            <w:tcW w:w="2157" w:type="dxa"/>
          </w:tcPr>
          <w:p w14:paraId="457ACAE2" w14:textId="77777777" w:rsidR="00175322" w:rsidRDefault="00175322" w:rsidP="001B2F6E">
            <w:pPr>
              <w:pStyle w:val="ListParagraph"/>
              <w:ind w:left="0"/>
              <w:jc w:val="center"/>
            </w:pPr>
            <w:r>
              <w:t>Lower OD width</w:t>
            </w:r>
          </w:p>
        </w:tc>
        <w:tc>
          <w:tcPr>
            <w:tcW w:w="2157" w:type="dxa"/>
          </w:tcPr>
          <w:p w14:paraId="12C60830"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alo</m:t>
                </m:r>
              </m:oMath>
            </m:oMathPara>
          </w:p>
        </w:tc>
        <w:tc>
          <w:tcPr>
            <w:tcW w:w="3601" w:type="dxa"/>
          </w:tcPr>
          <w:p w14:paraId="5234C2DF" w14:textId="77777777" w:rsidR="00175322" w:rsidRDefault="00175322" w:rsidP="001B2F6E">
            <w:pPr>
              <w:pStyle w:val="ListParagraph"/>
              <w:ind w:left="0"/>
              <w:jc w:val="center"/>
            </w:pPr>
            <w:r>
              <w:t>Positive sign</w:t>
            </w:r>
          </w:p>
        </w:tc>
        <w:tc>
          <w:tcPr>
            <w:tcW w:w="1440" w:type="dxa"/>
          </w:tcPr>
          <w:p w14:paraId="4D24D002"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084CAEE9" w14:textId="77777777" w:rsidTr="001B2F6E">
        <w:tc>
          <w:tcPr>
            <w:tcW w:w="2157" w:type="dxa"/>
          </w:tcPr>
          <w:p w14:paraId="54381100" w14:textId="77777777" w:rsidR="00175322" w:rsidRDefault="00175322" w:rsidP="001B2F6E">
            <w:pPr>
              <w:pStyle w:val="ListParagraph"/>
              <w:ind w:left="0"/>
              <w:jc w:val="center"/>
            </w:pPr>
            <w:r>
              <w:t>Lower OD height</w:t>
            </w:r>
          </w:p>
        </w:tc>
        <w:tc>
          <w:tcPr>
            <w:tcW w:w="2157" w:type="dxa"/>
          </w:tcPr>
          <w:p w14:paraId="05F1044C"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hlo</m:t>
                </m:r>
              </m:oMath>
            </m:oMathPara>
          </w:p>
        </w:tc>
        <w:tc>
          <w:tcPr>
            <w:tcW w:w="3601" w:type="dxa"/>
          </w:tcPr>
          <w:p w14:paraId="0A3E7C2E" w14:textId="77777777" w:rsidR="00175322" w:rsidRDefault="00175322" w:rsidP="001B2F6E">
            <w:pPr>
              <w:pStyle w:val="ListParagraph"/>
              <w:ind w:left="0"/>
              <w:jc w:val="center"/>
            </w:pPr>
            <w:r>
              <w:t>Positive sign</w:t>
            </w:r>
          </w:p>
        </w:tc>
        <w:tc>
          <w:tcPr>
            <w:tcW w:w="1440" w:type="dxa"/>
          </w:tcPr>
          <w:p w14:paraId="1A2E9667"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378B8078" w14:textId="77777777" w:rsidTr="001B2F6E">
        <w:tc>
          <w:tcPr>
            <w:tcW w:w="2157" w:type="dxa"/>
          </w:tcPr>
          <w:p w14:paraId="00DECAAF" w14:textId="77777777" w:rsidR="00175322" w:rsidRDefault="00175322" w:rsidP="001B2F6E">
            <w:pPr>
              <w:pStyle w:val="ListParagraph"/>
              <w:ind w:left="0"/>
              <w:jc w:val="center"/>
            </w:pPr>
            <w:r>
              <w:t>Ring upper flank angle</w:t>
            </w:r>
          </w:p>
        </w:tc>
        <w:tc>
          <w:tcPr>
            <w:tcW w:w="2157" w:type="dxa"/>
          </w:tcPr>
          <w:p w14:paraId="7E124B3A"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rt</m:t>
                    </m:r>
                  </m:sub>
                </m:sSub>
              </m:oMath>
            </m:oMathPara>
          </w:p>
        </w:tc>
        <w:tc>
          <w:tcPr>
            <w:tcW w:w="3601" w:type="dxa"/>
          </w:tcPr>
          <w:p w14:paraId="1EDCDDFE" w14:textId="77777777" w:rsidR="00175322" w:rsidRDefault="00175322" w:rsidP="001B2F6E">
            <w:pPr>
              <w:pStyle w:val="ListParagraph"/>
              <w:ind w:left="0"/>
              <w:jc w:val="center"/>
            </w:pPr>
            <w:r>
              <w:t xml:space="preserve">Positive sign. Analogous to </w:t>
            </w:r>
            <m:oMath>
              <m:sSub>
                <m:sSubPr>
                  <m:ctrlPr>
                    <w:rPr>
                      <w:rFonts w:ascii="Cambria Math" w:hAnsi="Cambria Math"/>
                      <w:i/>
                    </w:rPr>
                  </m:ctrlPr>
                </m:sSubPr>
                <m:e>
                  <m:r>
                    <w:rPr>
                      <w:rFonts w:ascii="Cambria Math" w:hAnsi="Cambria Math"/>
                    </w:rPr>
                    <m:t>θ</m:t>
                  </m:r>
                </m:e>
                <m:sub>
                  <m:r>
                    <w:rPr>
                      <w:rFonts w:ascii="Cambria Math" w:hAnsi="Cambria Math"/>
                    </w:rPr>
                    <m:t>rb</m:t>
                  </m:r>
                </m:sub>
              </m:sSub>
            </m:oMath>
            <w:r>
              <w:rPr>
                <w:rFonts w:eastAsiaTheme="minorEastAsia"/>
              </w:rPr>
              <w:t xml:space="preserve"> shown in Figure 2.</w:t>
            </w:r>
          </w:p>
        </w:tc>
        <w:tc>
          <w:tcPr>
            <w:tcW w:w="1440" w:type="dxa"/>
          </w:tcPr>
          <w:p w14:paraId="1A3D2A46"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deg</m:t>
                </m:r>
              </m:oMath>
            </m:oMathPara>
          </w:p>
        </w:tc>
      </w:tr>
      <w:tr w:rsidR="00175322" w14:paraId="4061D7A2" w14:textId="77777777" w:rsidTr="001B2F6E">
        <w:tc>
          <w:tcPr>
            <w:tcW w:w="2157" w:type="dxa"/>
          </w:tcPr>
          <w:p w14:paraId="7DCC488B" w14:textId="77777777" w:rsidR="00175322" w:rsidRDefault="00175322" w:rsidP="001B2F6E">
            <w:pPr>
              <w:pStyle w:val="ListParagraph"/>
              <w:ind w:left="0"/>
              <w:jc w:val="center"/>
            </w:pPr>
            <w:r>
              <w:t>Ring lower flank angle</w:t>
            </w:r>
          </w:p>
        </w:tc>
        <w:tc>
          <w:tcPr>
            <w:tcW w:w="2157" w:type="dxa"/>
          </w:tcPr>
          <w:p w14:paraId="2107EB3E"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rb</m:t>
                    </m:r>
                  </m:sub>
                </m:sSub>
              </m:oMath>
            </m:oMathPara>
          </w:p>
        </w:tc>
        <w:tc>
          <w:tcPr>
            <w:tcW w:w="3601" w:type="dxa"/>
          </w:tcPr>
          <w:p w14:paraId="47D86EFB" w14:textId="77777777" w:rsidR="00175322" w:rsidRDefault="00175322" w:rsidP="001B2F6E">
            <w:pPr>
              <w:pStyle w:val="ListParagraph"/>
              <w:ind w:left="0"/>
              <w:jc w:val="center"/>
            </w:pPr>
            <w:r>
              <w:t>Positive sign. Shown in Figure 2.</w:t>
            </w:r>
          </w:p>
        </w:tc>
        <w:tc>
          <w:tcPr>
            <w:tcW w:w="1440" w:type="dxa"/>
          </w:tcPr>
          <w:p w14:paraId="55267BA2"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deg</m:t>
                </m:r>
              </m:oMath>
            </m:oMathPara>
          </w:p>
        </w:tc>
      </w:tr>
      <w:tr w:rsidR="00175322" w14:paraId="6214EBF3" w14:textId="77777777" w:rsidTr="001B2F6E">
        <w:tc>
          <w:tcPr>
            <w:tcW w:w="2157" w:type="dxa"/>
          </w:tcPr>
          <w:p w14:paraId="049A3D45" w14:textId="77777777" w:rsidR="00175322" w:rsidRDefault="00175322" w:rsidP="001B2F6E">
            <w:pPr>
              <w:pStyle w:val="ListParagraph"/>
              <w:ind w:left="0"/>
              <w:jc w:val="center"/>
            </w:pPr>
            <w:r>
              <w:t>Lower edge width</w:t>
            </w:r>
          </w:p>
        </w:tc>
        <w:tc>
          <w:tcPr>
            <w:tcW w:w="2157" w:type="dxa"/>
          </w:tcPr>
          <w:p w14:paraId="2C2D2442"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rb1</m:t>
                </m:r>
              </m:oMath>
            </m:oMathPara>
          </w:p>
        </w:tc>
        <w:tc>
          <w:tcPr>
            <w:tcW w:w="3601" w:type="dxa"/>
          </w:tcPr>
          <w:p w14:paraId="5AD4C78D" w14:textId="77777777" w:rsidR="00175322" w:rsidRDefault="00175322" w:rsidP="001B2F6E">
            <w:pPr>
              <w:pStyle w:val="ListParagraph"/>
              <w:ind w:left="0"/>
              <w:jc w:val="center"/>
            </w:pPr>
            <w:r>
              <w:t>Positive sign. Axial distance between lower end point (#3 in Figure 1) and minimum point (#4 in Figure 1)</w:t>
            </w:r>
          </w:p>
        </w:tc>
        <w:tc>
          <w:tcPr>
            <w:tcW w:w="1440" w:type="dxa"/>
          </w:tcPr>
          <w:p w14:paraId="2FF84251"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30415816" w14:textId="77777777" w:rsidTr="001B2F6E">
        <w:tc>
          <w:tcPr>
            <w:tcW w:w="2157" w:type="dxa"/>
          </w:tcPr>
          <w:p w14:paraId="57ACB0E7" w14:textId="77777777" w:rsidR="00175322" w:rsidRDefault="00175322" w:rsidP="001B2F6E">
            <w:pPr>
              <w:pStyle w:val="ListParagraph"/>
              <w:ind w:left="0"/>
              <w:jc w:val="center"/>
            </w:pPr>
            <w:r>
              <w:t>Upper edge width</w:t>
            </w:r>
          </w:p>
        </w:tc>
        <w:tc>
          <w:tcPr>
            <w:tcW w:w="2157" w:type="dxa"/>
          </w:tcPr>
          <w:p w14:paraId="170B6FC7"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rb2</m:t>
                </m:r>
              </m:oMath>
            </m:oMathPara>
          </w:p>
        </w:tc>
        <w:tc>
          <w:tcPr>
            <w:tcW w:w="3601" w:type="dxa"/>
          </w:tcPr>
          <w:p w14:paraId="2CCBE150" w14:textId="77777777" w:rsidR="00175322" w:rsidRDefault="00175322" w:rsidP="001B2F6E">
            <w:pPr>
              <w:pStyle w:val="ListParagraph"/>
              <w:ind w:left="0"/>
              <w:jc w:val="center"/>
            </w:pPr>
            <w:r>
              <w:t>Positive sign. Axial distance between upper end point (#5 in Figure 1) and minimum point (#4 in Figure 1)</w:t>
            </w:r>
          </w:p>
        </w:tc>
        <w:tc>
          <w:tcPr>
            <w:tcW w:w="1440" w:type="dxa"/>
          </w:tcPr>
          <w:p w14:paraId="248F807F"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4B08C1CD" w14:textId="77777777" w:rsidTr="001B2F6E">
        <w:tc>
          <w:tcPr>
            <w:tcW w:w="2157" w:type="dxa"/>
          </w:tcPr>
          <w:p w14:paraId="55DD1690" w14:textId="77777777" w:rsidR="00175322" w:rsidRDefault="00175322" w:rsidP="001B2F6E">
            <w:pPr>
              <w:pStyle w:val="ListParagraph"/>
              <w:ind w:left="0"/>
              <w:jc w:val="center"/>
            </w:pPr>
            <w:r>
              <w:t>Minimum point axial location</w:t>
            </w:r>
          </w:p>
        </w:tc>
        <w:tc>
          <w:tcPr>
            <w:tcW w:w="2157" w:type="dxa"/>
          </w:tcPr>
          <w:p w14:paraId="1DB7729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rbn</m:t>
                </m:r>
              </m:oMath>
            </m:oMathPara>
          </w:p>
        </w:tc>
        <w:tc>
          <w:tcPr>
            <w:tcW w:w="3601" w:type="dxa"/>
          </w:tcPr>
          <w:p w14:paraId="21B41AB8" w14:textId="77777777" w:rsidR="00175322" w:rsidRDefault="00175322" w:rsidP="001B2F6E">
            <w:pPr>
              <w:pStyle w:val="ListParagraph"/>
              <w:ind w:left="0"/>
              <w:jc w:val="center"/>
            </w:pPr>
            <w:r>
              <w:t>Positive sign if minimum point located above the gravity center point of the cross section and negative otherwise (negative sign in Figure 1)</w:t>
            </w:r>
          </w:p>
        </w:tc>
        <w:tc>
          <w:tcPr>
            <w:tcW w:w="1440" w:type="dxa"/>
          </w:tcPr>
          <w:p w14:paraId="1571D518"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636AE390" w14:textId="77777777" w:rsidTr="001B2F6E">
        <w:tc>
          <w:tcPr>
            <w:tcW w:w="2157" w:type="dxa"/>
          </w:tcPr>
          <w:p w14:paraId="29FFA546" w14:textId="77777777" w:rsidR="00175322" w:rsidRDefault="00175322" w:rsidP="001B2F6E">
            <w:pPr>
              <w:pStyle w:val="ListParagraph"/>
              <w:ind w:left="0"/>
              <w:jc w:val="center"/>
            </w:pPr>
            <w:r>
              <w:t>Quadratic coefficient for upper edge shape factor</w:t>
            </w:r>
          </w:p>
        </w:tc>
        <w:tc>
          <w:tcPr>
            <w:tcW w:w="2157" w:type="dxa"/>
          </w:tcPr>
          <w:p w14:paraId="4F743310"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3601" w:type="dxa"/>
          </w:tcPr>
          <w:p w14:paraId="37D7D557" w14:textId="77777777" w:rsidR="00175322" w:rsidRDefault="00175322" w:rsidP="001B2F6E">
            <w:pPr>
              <w:pStyle w:val="ListParagraph"/>
              <w:ind w:left="0"/>
              <w:jc w:val="center"/>
            </w:pPr>
          </w:p>
        </w:tc>
        <w:tc>
          <w:tcPr>
            <w:tcW w:w="1440" w:type="dxa"/>
          </w:tcPr>
          <w:p w14:paraId="6E202CFD"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16151E47" w14:textId="77777777" w:rsidTr="001B2F6E">
        <w:tc>
          <w:tcPr>
            <w:tcW w:w="2157" w:type="dxa"/>
          </w:tcPr>
          <w:p w14:paraId="16A8FCAF" w14:textId="77777777" w:rsidR="00175322" w:rsidRDefault="00175322" w:rsidP="001B2F6E">
            <w:pPr>
              <w:pStyle w:val="ListParagraph"/>
              <w:ind w:left="0"/>
              <w:jc w:val="center"/>
            </w:pPr>
            <w:r>
              <w:t>Quadratic coefficient for lower edge shape factor</w:t>
            </w:r>
          </w:p>
        </w:tc>
        <w:tc>
          <w:tcPr>
            <w:tcW w:w="2157" w:type="dxa"/>
          </w:tcPr>
          <w:p w14:paraId="6BF2723B"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3601" w:type="dxa"/>
          </w:tcPr>
          <w:p w14:paraId="4F15252A" w14:textId="77777777" w:rsidR="00175322" w:rsidRDefault="00175322" w:rsidP="001B2F6E">
            <w:pPr>
              <w:pStyle w:val="ListParagraph"/>
              <w:ind w:left="0"/>
              <w:jc w:val="center"/>
            </w:pPr>
          </w:p>
        </w:tc>
        <w:tc>
          <w:tcPr>
            <w:tcW w:w="1440" w:type="dxa"/>
          </w:tcPr>
          <w:p w14:paraId="793F8D1A"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6F819CE3" w14:textId="77777777" w:rsidTr="001B2F6E">
        <w:tc>
          <w:tcPr>
            <w:tcW w:w="2157" w:type="dxa"/>
          </w:tcPr>
          <w:p w14:paraId="433738C6" w14:textId="77777777" w:rsidR="00175322" w:rsidRDefault="00175322" w:rsidP="001B2F6E">
            <w:pPr>
              <w:pStyle w:val="ListParagraph"/>
              <w:ind w:left="0"/>
              <w:jc w:val="center"/>
            </w:pPr>
            <w:r>
              <w:t>Linear coefficient for upper edge shape factor</w:t>
            </w:r>
          </w:p>
        </w:tc>
        <w:tc>
          <w:tcPr>
            <w:tcW w:w="2157" w:type="dxa"/>
          </w:tcPr>
          <w:p w14:paraId="3889D980"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3601" w:type="dxa"/>
          </w:tcPr>
          <w:p w14:paraId="1B69C79D" w14:textId="77777777" w:rsidR="00175322" w:rsidRDefault="00175322" w:rsidP="001B2F6E">
            <w:pPr>
              <w:pStyle w:val="ListParagraph"/>
              <w:ind w:left="0"/>
              <w:jc w:val="center"/>
            </w:pPr>
          </w:p>
        </w:tc>
        <w:tc>
          <w:tcPr>
            <w:tcW w:w="1440" w:type="dxa"/>
          </w:tcPr>
          <w:p w14:paraId="441B89C8" w14:textId="77777777" w:rsidR="00175322" w:rsidRDefault="00175322" w:rsidP="001B2F6E">
            <w:pPr>
              <w:pStyle w:val="ListParagraph"/>
              <w:ind w:left="0"/>
              <w:jc w:val="center"/>
              <w:rPr>
                <w:rFonts w:ascii="Calibri" w:eastAsia="Calibri" w:hAnsi="Calibri" w:cs="Times New Roman"/>
              </w:rPr>
            </w:pPr>
          </w:p>
        </w:tc>
      </w:tr>
      <w:tr w:rsidR="00175322" w14:paraId="5E43EB3F" w14:textId="77777777" w:rsidTr="001B2F6E">
        <w:tc>
          <w:tcPr>
            <w:tcW w:w="2157" w:type="dxa"/>
          </w:tcPr>
          <w:p w14:paraId="5A6CAB7F" w14:textId="77777777" w:rsidR="00175322" w:rsidRDefault="00175322" w:rsidP="001B2F6E">
            <w:pPr>
              <w:pStyle w:val="ListParagraph"/>
              <w:ind w:left="0"/>
              <w:jc w:val="center"/>
            </w:pPr>
            <w:r>
              <w:t>Linear coefficient for lower edge shape factor</w:t>
            </w:r>
          </w:p>
        </w:tc>
        <w:tc>
          <w:tcPr>
            <w:tcW w:w="2157" w:type="dxa"/>
          </w:tcPr>
          <w:p w14:paraId="15FC0ADF"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3601" w:type="dxa"/>
          </w:tcPr>
          <w:p w14:paraId="0139B76D" w14:textId="77777777" w:rsidR="00175322" w:rsidRDefault="00175322" w:rsidP="001B2F6E">
            <w:pPr>
              <w:pStyle w:val="ListParagraph"/>
              <w:ind w:left="0"/>
              <w:jc w:val="center"/>
            </w:pPr>
          </w:p>
        </w:tc>
        <w:tc>
          <w:tcPr>
            <w:tcW w:w="1440" w:type="dxa"/>
          </w:tcPr>
          <w:p w14:paraId="1E3E7CBC" w14:textId="77777777" w:rsidR="00175322" w:rsidRDefault="00175322" w:rsidP="001B2F6E">
            <w:pPr>
              <w:pStyle w:val="ListParagraph"/>
              <w:ind w:left="0"/>
              <w:jc w:val="center"/>
              <w:rPr>
                <w:rFonts w:ascii="Calibri" w:eastAsia="Calibri" w:hAnsi="Calibri" w:cs="Times New Roman"/>
              </w:rPr>
            </w:pPr>
          </w:p>
        </w:tc>
      </w:tr>
      <w:tr w:rsidR="00175322" w14:paraId="26CEEDFD" w14:textId="77777777" w:rsidTr="001B2F6E">
        <w:tc>
          <w:tcPr>
            <w:tcW w:w="2157" w:type="dxa"/>
          </w:tcPr>
          <w:p w14:paraId="6EA4C901" w14:textId="77777777" w:rsidR="00175322" w:rsidRDefault="00175322" w:rsidP="001B2F6E">
            <w:pPr>
              <w:pStyle w:val="ListParagraph"/>
              <w:ind w:left="0"/>
              <w:jc w:val="center"/>
            </w:pPr>
            <w:r>
              <w:t>Minimum point width</w:t>
            </w:r>
          </w:p>
        </w:tc>
        <w:tc>
          <w:tcPr>
            <w:tcW w:w="2157" w:type="dxa"/>
          </w:tcPr>
          <w:p w14:paraId="42C0304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arm</m:t>
                </m:r>
              </m:oMath>
            </m:oMathPara>
          </w:p>
        </w:tc>
        <w:tc>
          <w:tcPr>
            <w:tcW w:w="3601" w:type="dxa"/>
          </w:tcPr>
          <w:p w14:paraId="62094359" w14:textId="77777777" w:rsidR="00175322" w:rsidRDefault="00175322" w:rsidP="001B2F6E">
            <w:pPr>
              <w:pStyle w:val="ListParagraph"/>
              <w:ind w:left="0"/>
              <w:jc w:val="center"/>
            </w:pPr>
            <w:r>
              <w:t>Positive sign</w:t>
            </w:r>
          </w:p>
        </w:tc>
        <w:tc>
          <w:tcPr>
            <w:tcW w:w="1440" w:type="dxa"/>
          </w:tcPr>
          <w:p w14:paraId="18699D94"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m:t>
                </m:r>
              </m:oMath>
            </m:oMathPara>
          </w:p>
        </w:tc>
      </w:tr>
      <w:tr w:rsidR="00175322" w14:paraId="4553D39E" w14:textId="77777777" w:rsidTr="001B2F6E">
        <w:tc>
          <w:tcPr>
            <w:tcW w:w="2157" w:type="dxa"/>
          </w:tcPr>
          <w:p w14:paraId="6B8CD7BA" w14:textId="77777777" w:rsidR="00175322" w:rsidRDefault="00175322" w:rsidP="001B2F6E">
            <w:pPr>
              <w:pStyle w:val="ListParagraph"/>
              <w:ind w:left="0"/>
              <w:jc w:val="center"/>
            </w:pPr>
            <w:r>
              <w:t>Cross section area</w:t>
            </w:r>
          </w:p>
        </w:tc>
        <w:tc>
          <w:tcPr>
            <w:tcW w:w="2157" w:type="dxa"/>
          </w:tcPr>
          <w:p w14:paraId="153CEC17"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Ac</m:t>
                </m:r>
              </m:oMath>
            </m:oMathPara>
          </w:p>
        </w:tc>
        <w:tc>
          <w:tcPr>
            <w:tcW w:w="3601" w:type="dxa"/>
          </w:tcPr>
          <w:p w14:paraId="5D39E906" w14:textId="77777777" w:rsidR="00175322" w:rsidRDefault="00175322" w:rsidP="001B2F6E">
            <w:pPr>
              <w:pStyle w:val="ListParagraph"/>
              <w:ind w:left="0"/>
              <w:jc w:val="center"/>
            </w:pPr>
          </w:p>
        </w:tc>
        <w:tc>
          <w:tcPr>
            <w:tcW w:w="1440" w:type="dxa"/>
          </w:tcPr>
          <w:p w14:paraId="11AD6DA3"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175322" w14:paraId="09C14780" w14:textId="77777777" w:rsidTr="001B2F6E">
        <w:tc>
          <w:tcPr>
            <w:tcW w:w="2157" w:type="dxa"/>
          </w:tcPr>
          <w:p w14:paraId="3BEA203A" w14:textId="77777777" w:rsidR="00175322" w:rsidRDefault="00175322" w:rsidP="001B2F6E">
            <w:pPr>
              <w:pStyle w:val="ListParagraph"/>
              <w:ind w:left="0"/>
              <w:jc w:val="center"/>
            </w:pPr>
            <w:r>
              <w:t>Principal moment of inertia in plane</w:t>
            </w:r>
          </w:p>
        </w:tc>
        <w:tc>
          <w:tcPr>
            <w:tcW w:w="2157" w:type="dxa"/>
          </w:tcPr>
          <w:p w14:paraId="1FE32405"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zp</m:t>
                    </m:r>
                  </m:sub>
                </m:sSub>
              </m:oMath>
            </m:oMathPara>
          </w:p>
        </w:tc>
        <w:tc>
          <w:tcPr>
            <w:tcW w:w="3601" w:type="dxa"/>
          </w:tcPr>
          <w:p w14:paraId="67E98A36" w14:textId="77777777" w:rsidR="00175322" w:rsidRDefault="00175322" w:rsidP="001B2F6E">
            <w:pPr>
              <w:pStyle w:val="ListParagraph"/>
              <w:ind w:left="0"/>
              <w:jc w:val="center"/>
            </w:pPr>
          </w:p>
        </w:tc>
        <w:tc>
          <w:tcPr>
            <w:tcW w:w="1440" w:type="dxa"/>
          </w:tcPr>
          <w:p w14:paraId="056834E1"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175322" w14:paraId="08BBC390" w14:textId="77777777" w:rsidTr="001B2F6E">
        <w:tc>
          <w:tcPr>
            <w:tcW w:w="2157" w:type="dxa"/>
          </w:tcPr>
          <w:p w14:paraId="56E0AFF9" w14:textId="77777777" w:rsidR="00175322" w:rsidRDefault="00175322" w:rsidP="001B2F6E">
            <w:pPr>
              <w:pStyle w:val="ListParagraph"/>
              <w:ind w:left="0"/>
              <w:jc w:val="center"/>
            </w:pPr>
            <w:r>
              <w:t>Principal moment of inertia out of plane</w:t>
            </w:r>
          </w:p>
        </w:tc>
        <w:tc>
          <w:tcPr>
            <w:tcW w:w="2157" w:type="dxa"/>
          </w:tcPr>
          <w:p w14:paraId="04CBBF53"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yp</m:t>
                    </m:r>
                  </m:sub>
                </m:sSub>
              </m:oMath>
            </m:oMathPara>
          </w:p>
        </w:tc>
        <w:tc>
          <w:tcPr>
            <w:tcW w:w="3601" w:type="dxa"/>
          </w:tcPr>
          <w:p w14:paraId="17777ACB" w14:textId="77777777" w:rsidR="00175322" w:rsidRDefault="00175322" w:rsidP="001B2F6E">
            <w:pPr>
              <w:pStyle w:val="ListParagraph"/>
              <w:ind w:left="0"/>
              <w:jc w:val="center"/>
            </w:pPr>
          </w:p>
        </w:tc>
        <w:tc>
          <w:tcPr>
            <w:tcW w:w="1440" w:type="dxa"/>
          </w:tcPr>
          <w:p w14:paraId="5DAE7498"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175322" w14:paraId="6F1D2DC3" w14:textId="77777777" w:rsidTr="001B2F6E">
        <w:tc>
          <w:tcPr>
            <w:tcW w:w="2157" w:type="dxa"/>
          </w:tcPr>
          <w:p w14:paraId="264A24B6" w14:textId="77777777" w:rsidR="00175322" w:rsidRDefault="00175322" w:rsidP="001B2F6E">
            <w:pPr>
              <w:pStyle w:val="ListParagraph"/>
              <w:ind w:left="0"/>
              <w:jc w:val="center"/>
            </w:pPr>
            <w:r>
              <w:t>Moment of inertia in plane</w:t>
            </w:r>
          </w:p>
        </w:tc>
        <w:tc>
          <w:tcPr>
            <w:tcW w:w="2157" w:type="dxa"/>
          </w:tcPr>
          <w:p w14:paraId="056F12D8"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z</m:t>
                    </m:r>
                  </m:sub>
                </m:sSub>
              </m:oMath>
            </m:oMathPara>
          </w:p>
        </w:tc>
        <w:tc>
          <w:tcPr>
            <w:tcW w:w="3601" w:type="dxa"/>
          </w:tcPr>
          <w:p w14:paraId="113288D7" w14:textId="77777777" w:rsidR="00175322" w:rsidRDefault="00175322" w:rsidP="001B2F6E">
            <w:pPr>
              <w:pStyle w:val="ListParagraph"/>
              <w:ind w:left="0"/>
              <w:jc w:val="center"/>
            </w:pPr>
          </w:p>
        </w:tc>
        <w:tc>
          <w:tcPr>
            <w:tcW w:w="1440" w:type="dxa"/>
          </w:tcPr>
          <w:p w14:paraId="5AB86590"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175322" w14:paraId="68C8C8FA" w14:textId="77777777" w:rsidTr="001B2F6E">
        <w:tc>
          <w:tcPr>
            <w:tcW w:w="2157" w:type="dxa"/>
          </w:tcPr>
          <w:p w14:paraId="39ACF88B" w14:textId="77777777" w:rsidR="00175322" w:rsidRDefault="00175322" w:rsidP="001B2F6E">
            <w:pPr>
              <w:pStyle w:val="ListParagraph"/>
              <w:ind w:left="0"/>
              <w:jc w:val="center"/>
            </w:pPr>
            <w:r>
              <w:t>Principal angle</w:t>
            </w:r>
          </w:p>
        </w:tc>
        <w:tc>
          <w:tcPr>
            <w:tcW w:w="2157" w:type="dxa"/>
          </w:tcPr>
          <w:p w14:paraId="3BC7BF84"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oMath>
            </m:oMathPara>
          </w:p>
        </w:tc>
        <w:tc>
          <w:tcPr>
            <w:tcW w:w="3601" w:type="dxa"/>
          </w:tcPr>
          <w:p w14:paraId="790B0EAE" w14:textId="77777777" w:rsidR="00175322" w:rsidRDefault="00175322" w:rsidP="001B2F6E">
            <w:pPr>
              <w:pStyle w:val="ListParagraph"/>
              <w:ind w:left="0"/>
              <w:jc w:val="center"/>
            </w:pPr>
          </w:p>
        </w:tc>
        <w:tc>
          <w:tcPr>
            <w:tcW w:w="1440" w:type="dxa"/>
          </w:tcPr>
          <w:p w14:paraId="383F2059"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deg</m:t>
                </m:r>
              </m:oMath>
            </m:oMathPara>
          </w:p>
        </w:tc>
      </w:tr>
      <w:tr w:rsidR="00175322" w14:paraId="49FA509C" w14:textId="77777777" w:rsidTr="001B2F6E">
        <w:tc>
          <w:tcPr>
            <w:tcW w:w="2157" w:type="dxa"/>
          </w:tcPr>
          <w:p w14:paraId="79D30611" w14:textId="77777777" w:rsidR="00175322" w:rsidRDefault="00175322" w:rsidP="001B2F6E">
            <w:pPr>
              <w:pStyle w:val="ListParagraph"/>
              <w:ind w:left="0"/>
              <w:jc w:val="center"/>
            </w:pPr>
            <w:r>
              <w:t>Polar moment of inertia</w:t>
            </w:r>
          </w:p>
        </w:tc>
        <w:tc>
          <w:tcPr>
            <w:tcW w:w="2157" w:type="dxa"/>
          </w:tcPr>
          <w:p w14:paraId="2F9CC5EB"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c>
        <w:tc>
          <w:tcPr>
            <w:tcW w:w="3601" w:type="dxa"/>
          </w:tcPr>
          <w:p w14:paraId="2C619912" w14:textId="77777777" w:rsidR="00175322" w:rsidRDefault="00175322" w:rsidP="001B2F6E">
            <w:pPr>
              <w:pStyle w:val="ListParagraph"/>
              <w:ind w:left="0"/>
              <w:jc w:val="center"/>
            </w:pPr>
          </w:p>
        </w:tc>
        <w:tc>
          <w:tcPr>
            <w:tcW w:w="1440" w:type="dxa"/>
          </w:tcPr>
          <w:p w14:paraId="373A1311"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r w:rsidR="00175322" w14:paraId="1A88BD38" w14:textId="77777777" w:rsidTr="001B2F6E">
        <w:tc>
          <w:tcPr>
            <w:tcW w:w="2157" w:type="dxa"/>
          </w:tcPr>
          <w:p w14:paraId="22F35DEB" w14:textId="77777777" w:rsidR="00175322" w:rsidRDefault="00175322" w:rsidP="001B2F6E">
            <w:pPr>
              <w:pStyle w:val="ListParagraph"/>
              <w:ind w:left="0"/>
              <w:jc w:val="center"/>
            </w:pPr>
            <w:r>
              <w:t>Torsional factor</w:t>
            </w:r>
          </w:p>
        </w:tc>
        <w:tc>
          <w:tcPr>
            <w:tcW w:w="2157" w:type="dxa"/>
          </w:tcPr>
          <w:p w14:paraId="6D66D3C4" w14:textId="77777777" w:rsidR="00175322" w:rsidRDefault="00A87156" w:rsidP="001B2F6E">
            <w:pPr>
              <w:pStyle w:val="ListParagraph"/>
              <w:ind w:left="0"/>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oMath>
            </m:oMathPara>
          </w:p>
        </w:tc>
        <w:tc>
          <w:tcPr>
            <w:tcW w:w="3601" w:type="dxa"/>
          </w:tcPr>
          <w:p w14:paraId="1CD6E66A" w14:textId="77777777" w:rsidR="00175322" w:rsidRDefault="00175322" w:rsidP="001B2F6E">
            <w:pPr>
              <w:pStyle w:val="ListParagraph"/>
              <w:ind w:left="0"/>
              <w:jc w:val="center"/>
            </w:pPr>
          </w:p>
        </w:tc>
        <w:tc>
          <w:tcPr>
            <w:tcW w:w="1440" w:type="dxa"/>
          </w:tcPr>
          <w:p w14:paraId="7B522CAC" w14:textId="77777777" w:rsidR="00175322" w:rsidRDefault="00175322" w:rsidP="001B2F6E">
            <w:pPr>
              <w:pStyle w:val="ListParagraph"/>
              <w:ind w:left="0"/>
              <w:jc w:val="center"/>
              <w:rPr>
                <w:rFonts w:ascii="Calibri" w:eastAsia="Calibri" w:hAnsi="Calibri" w:cs="Times New Roman"/>
              </w:rPr>
            </w:pPr>
            <m:oMathPara>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tc>
      </w:tr>
    </w:tbl>
    <w:p w14:paraId="0ACFD534" w14:textId="77777777" w:rsidR="00175322" w:rsidRDefault="00175322" w:rsidP="00175322">
      <w:pPr>
        <w:jc w:val="both"/>
      </w:pPr>
    </w:p>
    <w:p w14:paraId="6232E6C8" w14:textId="79358AE6" w:rsidR="00175322" w:rsidRDefault="00FA6D22" w:rsidP="00175322">
      <w:pPr>
        <w:jc w:val="both"/>
        <w:rPr>
          <w:b/>
          <w:sz w:val="28"/>
        </w:rPr>
      </w:pPr>
      <w:r>
        <w:rPr>
          <w:b/>
          <w:sz w:val="28"/>
        </w:rPr>
        <w:t>Outputs</w:t>
      </w:r>
    </w:p>
    <w:p w14:paraId="55CC7E04" w14:textId="77777777" w:rsidR="00175322" w:rsidRDefault="00175322" w:rsidP="00175322">
      <w:pPr>
        <w:jc w:val="both"/>
        <w:rPr>
          <w:b/>
          <w:sz w:val="28"/>
        </w:rPr>
      </w:pPr>
    </w:p>
    <w:p w14:paraId="210B46DB" w14:textId="5EE879FF" w:rsidR="00175322" w:rsidRDefault="00175322" w:rsidP="00175322">
      <w:pPr>
        <w:jc w:val="both"/>
      </w:pPr>
      <w:r>
        <w:t>One text file is generated res_</w:t>
      </w:r>
      <w:r w:rsidR="00E0355D">
        <w:t>stat_twist</w:t>
      </w:r>
      <w:r>
        <w:t xml:space="preserve">.txt. It contains </w:t>
      </w:r>
      <w:r w:rsidR="00284C8C">
        <w:t>9</w:t>
      </w:r>
      <w:r>
        <w:t xml:space="preserve"> columns, specified below from the left to the right:</w:t>
      </w:r>
    </w:p>
    <w:p w14:paraId="48AA0C82" w14:textId="769E976C" w:rsidR="00175322" w:rsidRDefault="00175322" w:rsidP="00175322">
      <w:pPr>
        <w:pStyle w:val="ListParagraph"/>
        <w:numPr>
          <w:ilvl w:val="0"/>
          <w:numId w:val="5"/>
        </w:numPr>
        <w:jc w:val="both"/>
      </w:pPr>
      <w:r>
        <w:t>Column 1: Circumferential direction angles in degrees defined with respect to the fixed frame with respect to the ring. This angles distribution will be used for the ring’s co</w:t>
      </w:r>
      <w:r w:rsidR="00160741">
        <w:t>ordinates,</w:t>
      </w:r>
      <w:r>
        <w:t xml:space="preserve"> clearances</w:t>
      </w:r>
      <w:r w:rsidR="00160741">
        <w:t>, forces and moment</w:t>
      </w:r>
      <w:r>
        <w:t xml:space="preserve"> results from column 2 to column </w:t>
      </w:r>
      <w:r w:rsidR="00160741">
        <w:t>9</w:t>
      </w:r>
      <w:r>
        <w:t>.</w:t>
      </w:r>
    </w:p>
    <w:p w14:paraId="680F362A" w14:textId="72A5EE00" w:rsidR="00A668DA" w:rsidRDefault="00A668DA" w:rsidP="00A668DA">
      <w:pPr>
        <w:pStyle w:val="ListParagraph"/>
        <w:numPr>
          <w:ilvl w:val="0"/>
          <w:numId w:val="5"/>
        </w:numPr>
        <w:jc w:val="both"/>
      </w:pPr>
      <w:r>
        <w:t xml:space="preserve">Column 2: Ring radial coordinate in microns. This is defined respect to the nominal radius defined by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r>
                  <w:rPr>
                    <w:rFonts w:ascii="Cambria Math" w:hAnsi="Cambria Math"/>
                  </w:rPr>
                  <m:t>2</m:t>
                </m:r>
              </m:den>
            </m:f>
            <m:r>
              <w:rPr>
                <w:rFonts w:ascii="Cambria Math" w:hAnsi="Cambria Math"/>
              </w:rPr>
              <m:t>-arm</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-25))</m:t>
        </m:r>
      </m:oMath>
      <w:r>
        <w:rPr>
          <w:rFonts w:eastAsiaTheme="minorEastAsia"/>
        </w:rPr>
        <w:t>. A positive radial coordinate means that the ring cross-section centroid is located outside the circle with a radius equal to the nominal one.</w:t>
      </w:r>
    </w:p>
    <w:p w14:paraId="3EAEC5F9" w14:textId="23A5BD71" w:rsidR="00175322" w:rsidRDefault="00175322" w:rsidP="00175322">
      <w:pPr>
        <w:pStyle w:val="ListParagraph"/>
        <w:numPr>
          <w:ilvl w:val="0"/>
          <w:numId w:val="5"/>
        </w:numPr>
        <w:jc w:val="both"/>
      </w:pPr>
      <w:r>
        <w:t>C</w:t>
      </w:r>
      <w:r w:rsidR="00691B93">
        <w:t>olumn 3</w:t>
      </w:r>
      <w:r>
        <w:t>: Ring liner clearance in microns. Always non-negative.</w:t>
      </w:r>
    </w:p>
    <w:p w14:paraId="7EF04D2C" w14:textId="6078A4FD" w:rsidR="00AC4919" w:rsidRDefault="00AC4919" w:rsidP="00AC4919">
      <w:pPr>
        <w:pStyle w:val="ListParagraph"/>
        <w:numPr>
          <w:ilvl w:val="0"/>
          <w:numId w:val="5"/>
        </w:numPr>
        <w:jc w:val="both"/>
      </w:pPr>
      <w:r>
        <w:rPr>
          <w:rFonts w:eastAsiaTheme="minorEastAsia"/>
        </w:rPr>
        <w:t xml:space="preserve">Column 4: Ring twist angle in degrees. A positive ring twist angle means the ring cross section is rotated in the clockwise direction </w:t>
      </w:r>
      <w:r>
        <w:t>with the ring’s outer-diameter (OD) on the left as shown in Figure 1 and Figure 2.</w:t>
      </w:r>
    </w:p>
    <w:p w14:paraId="767E6858" w14:textId="0C788A37" w:rsidR="00175322" w:rsidRDefault="00AA0AD7" w:rsidP="00175322">
      <w:pPr>
        <w:pStyle w:val="ListParagraph"/>
        <w:numPr>
          <w:ilvl w:val="0"/>
          <w:numId w:val="5"/>
        </w:numPr>
        <w:jc w:val="both"/>
      </w:pPr>
      <w:r>
        <w:t>Column 5</w:t>
      </w:r>
      <w:r w:rsidR="00175322">
        <w:t>: Lower OD point clearance with the groove in microns. Always non-negative.</w:t>
      </w:r>
    </w:p>
    <w:p w14:paraId="6A75E9B5" w14:textId="2E2FA54B" w:rsidR="00175322" w:rsidRDefault="00AA0AD7" w:rsidP="00175322">
      <w:pPr>
        <w:pStyle w:val="ListParagraph"/>
        <w:numPr>
          <w:ilvl w:val="0"/>
          <w:numId w:val="5"/>
        </w:numPr>
        <w:jc w:val="both"/>
      </w:pPr>
      <w:r>
        <w:t>Column 6</w:t>
      </w:r>
      <w:r w:rsidR="00175322">
        <w:t>: Lower ID point clearance with the groove in microns. Always non-negative.</w:t>
      </w:r>
    </w:p>
    <w:p w14:paraId="6670CE43" w14:textId="7F5B9323" w:rsidR="00175322" w:rsidRDefault="00B962FF" w:rsidP="00175322">
      <w:pPr>
        <w:pStyle w:val="ListParagraph"/>
        <w:numPr>
          <w:ilvl w:val="0"/>
          <w:numId w:val="5"/>
        </w:numPr>
        <w:jc w:val="both"/>
      </w:pPr>
      <w:r>
        <w:t>Column 7</w:t>
      </w:r>
      <w:r w:rsidR="00175322">
        <w:t>: Radial force in N/m (force per unit circumferential length of the ring). A positive sign corresponds to a compression force.</w:t>
      </w:r>
    </w:p>
    <w:p w14:paraId="4453E0CF" w14:textId="33C7E4B9" w:rsidR="00175322" w:rsidRDefault="00B962FF" w:rsidP="00175322">
      <w:pPr>
        <w:pStyle w:val="ListParagraph"/>
        <w:numPr>
          <w:ilvl w:val="0"/>
          <w:numId w:val="5"/>
        </w:numPr>
        <w:jc w:val="both"/>
      </w:pPr>
      <w:r>
        <w:t>Column 8</w:t>
      </w:r>
      <w:r w:rsidR="00175322">
        <w:t>: Axial force in N/m (force per unit circumferential length of the ring). The axial axis is positively pointing upwards.</w:t>
      </w:r>
    </w:p>
    <w:p w14:paraId="60E44388" w14:textId="54D2F551" w:rsidR="00175322" w:rsidRDefault="00B962FF" w:rsidP="00175322">
      <w:pPr>
        <w:pStyle w:val="ListParagraph"/>
        <w:numPr>
          <w:ilvl w:val="0"/>
          <w:numId w:val="5"/>
        </w:numPr>
        <w:jc w:val="both"/>
      </w:pPr>
      <w:r>
        <w:t>Column 9</w:t>
      </w:r>
      <w:r w:rsidR="00175322">
        <w:t>: Twist moment in N (moment per unit circumferential length of the ring). The angular orientation is positive in the clockwise direction with the ring’s outer-diameter (OD) on the left as shown in Figure 1 and Figure 2.</w:t>
      </w:r>
    </w:p>
    <w:p w14:paraId="266459A4" w14:textId="77777777" w:rsidR="00175322" w:rsidRDefault="00175322" w:rsidP="00175322">
      <w:pPr>
        <w:jc w:val="both"/>
      </w:pPr>
    </w:p>
    <w:p w14:paraId="72CFB65A" w14:textId="61F5E01F" w:rsidR="00175322" w:rsidRDefault="00392CE1" w:rsidP="00175322">
      <w:pPr>
        <w:jc w:val="both"/>
      </w:pPr>
      <w:r>
        <w:t xml:space="preserve">Three </w:t>
      </w:r>
      <w:r w:rsidR="00175322">
        <w:t>plots are generated:</w:t>
      </w:r>
    </w:p>
    <w:p w14:paraId="2593895E" w14:textId="4C49EC20" w:rsidR="00175322" w:rsidRDefault="00175322" w:rsidP="00175322">
      <w:pPr>
        <w:pStyle w:val="ListParagraph"/>
        <w:numPr>
          <w:ilvl w:val="0"/>
          <w:numId w:val="5"/>
        </w:numPr>
        <w:jc w:val="both"/>
      </w:pPr>
      <w:r>
        <w:t>The first one contains the curve of the ring radial coordinate</w:t>
      </w:r>
      <w:r w:rsidR="00CB14DD">
        <w:t xml:space="preserve"> and the ring-liner clearance </w:t>
      </w:r>
      <w:r>
        <w:t>as a function of the circumferential direction angles in degrees</w:t>
      </w:r>
      <w:r w:rsidRPr="00B449E2">
        <w:t xml:space="preserve"> </w:t>
      </w:r>
      <w:r>
        <w:t xml:space="preserve">defined with respect to the fixed frame with respect to the ring. Both are plotted in microns. </w:t>
      </w:r>
      <w:r w:rsidR="00CB14DD">
        <w:t>It also gives the ring twist angle in degrees as a function of the same circumferential direction angles in degrees.</w:t>
      </w:r>
    </w:p>
    <w:p w14:paraId="13550EEB" w14:textId="602D3FD1" w:rsidR="00175322" w:rsidRDefault="00175322" w:rsidP="00175322">
      <w:pPr>
        <w:pStyle w:val="ListParagraph"/>
        <w:numPr>
          <w:ilvl w:val="0"/>
          <w:numId w:val="5"/>
        </w:numPr>
        <w:jc w:val="both"/>
      </w:pPr>
      <w:r>
        <w:t xml:space="preserve">The </w:t>
      </w:r>
      <w:r w:rsidR="00751255">
        <w:t>second plot displays the 2</w:t>
      </w:r>
      <w:r>
        <w:t xml:space="preserve"> curves of lower OD/ID clearances with the </w:t>
      </w:r>
      <w:r w:rsidR="00751255">
        <w:t>lower plate</w:t>
      </w:r>
      <w:r>
        <w:t xml:space="preserve">, </w:t>
      </w:r>
      <w:r w:rsidR="00751255">
        <w:t>both</w:t>
      </w:r>
      <w:r>
        <w:t xml:space="preserve"> in microns and as a function of the circumferential direction angles in degrees</w:t>
      </w:r>
      <w:r w:rsidRPr="00B449E2">
        <w:t xml:space="preserve"> </w:t>
      </w:r>
      <w:r>
        <w:t>defined with respect to the fixed frame with respect to the ring.</w:t>
      </w:r>
    </w:p>
    <w:p w14:paraId="412A0C89" w14:textId="3AFBDAB8" w:rsidR="00175322" w:rsidRDefault="00175322" w:rsidP="00175322">
      <w:pPr>
        <w:pStyle w:val="ListParagraph"/>
        <w:numPr>
          <w:ilvl w:val="0"/>
          <w:numId w:val="5"/>
        </w:numPr>
        <w:jc w:val="both"/>
      </w:pPr>
      <w:r>
        <w:t xml:space="preserve">The </w:t>
      </w:r>
      <w:r w:rsidR="00561246">
        <w:t>third</w:t>
      </w:r>
      <w:r>
        <w:t xml:space="preserve"> plot contains the curve of the radial force and axial one</w:t>
      </w:r>
      <w:r w:rsidR="00751255">
        <w:t>, both</w:t>
      </w:r>
      <w:r>
        <w:t xml:space="preserve"> in N/m as a function of the circumferential direction angles in degrees</w:t>
      </w:r>
      <w:r w:rsidRPr="00B449E2">
        <w:t xml:space="preserve"> </w:t>
      </w:r>
      <w:r>
        <w:t>defined with respect to the fixed frame with respect to the ring. It also gives the twist moment in N as a function of the same circumferential direction angles in degrees.</w:t>
      </w:r>
    </w:p>
    <w:p w14:paraId="4E04A778" w14:textId="77777777" w:rsidR="00175322" w:rsidRDefault="00175322" w:rsidP="00175322">
      <w:pPr>
        <w:pStyle w:val="ListParagraph"/>
        <w:jc w:val="both"/>
      </w:pPr>
    </w:p>
    <w:p w14:paraId="54ACDF4E" w14:textId="76F3CDDB" w:rsidR="00175322" w:rsidRDefault="00175322" w:rsidP="00175322">
      <w:pPr>
        <w:jc w:val="both"/>
      </w:pPr>
      <w:r>
        <w:t>The code also displays the tangential load determined from the force distribution computed.</w:t>
      </w:r>
    </w:p>
    <w:sectPr w:rsidR="00175322" w:rsidSect="00D17B43">
      <w:footerReference w:type="even"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2295C" w14:textId="77777777" w:rsidR="00A87156" w:rsidRDefault="00A87156" w:rsidP="00D17B43">
      <w:r>
        <w:separator/>
      </w:r>
    </w:p>
  </w:endnote>
  <w:endnote w:type="continuationSeparator" w:id="0">
    <w:p w14:paraId="1D45FE95" w14:textId="77777777" w:rsidR="00A87156" w:rsidRDefault="00A87156" w:rsidP="00D1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F1403" w14:textId="77777777" w:rsidR="00EB1AF6" w:rsidRDefault="00EB1AF6" w:rsidP="004C25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F9221" w14:textId="77777777" w:rsidR="00EB1AF6" w:rsidRDefault="00EB1AF6" w:rsidP="00D17B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5ABFE" w14:textId="77777777" w:rsidR="00EB1AF6" w:rsidRDefault="00EB1AF6" w:rsidP="004C25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D5C">
      <w:rPr>
        <w:rStyle w:val="PageNumber"/>
        <w:noProof/>
      </w:rPr>
      <w:t>11</w:t>
    </w:r>
    <w:r>
      <w:rPr>
        <w:rStyle w:val="PageNumber"/>
      </w:rPr>
      <w:fldChar w:fldCharType="end"/>
    </w:r>
  </w:p>
  <w:p w14:paraId="3FB4037E" w14:textId="77777777" w:rsidR="00EB1AF6" w:rsidRDefault="00EB1AF6" w:rsidP="00D17B4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20E4C" w14:textId="7B150257" w:rsidR="00D94555" w:rsidRDefault="00AC7265">
    <w:pPr>
      <w:pStyle w:val="Footer"/>
    </w:pPr>
    <w:r>
      <w:ptab w:relativeTo="margin" w:alignment="center" w:leader="none"/>
    </w:r>
    <w:r>
      <w:ptab w:relativeTo="margin" w:alignment="right" w:leader="none"/>
    </w:r>
    <w:r>
      <w:t xml:space="preserve">2017 </w:t>
    </w:r>
    <w:r>
      <w:t>Massachusetts Institute of Technology</w:t>
    </w:r>
  </w:p>
  <w:p w14:paraId="2EFEF9E0" w14:textId="71B4B10A" w:rsidR="00AC7265" w:rsidRDefault="00AC7265">
    <w:pPr>
      <w:pStyle w:val="Footer"/>
    </w:pPr>
    <w:r>
      <w:tab/>
    </w:r>
    <w:r>
      <w:tab/>
      <w:t>All rights reserved</w:t>
    </w:r>
  </w:p>
  <w:p w14:paraId="22C16E64" w14:textId="3BF8CE1C" w:rsidR="00AC7265" w:rsidRDefault="00AC7265">
    <w:pPr>
      <w:pStyle w:val="Footer"/>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D30EC" w14:textId="77777777" w:rsidR="00A87156" w:rsidRDefault="00A87156" w:rsidP="00D17B43">
      <w:r>
        <w:separator/>
      </w:r>
    </w:p>
  </w:footnote>
  <w:footnote w:type="continuationSeparator" w:id="0">
    <w:p w14:paraId="26E52299" w14:textId="77777777" w:rsidR="00A87156" w:rsidRDefault="00A87156" w:rsidP="00D17B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7E37"/>
    <w:multiLevelType w:val="hybridMultilevel"/>
    <w:tmpl w:val="D9EC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B3306F"/>
    <w:multiLevelType w:val="hybridMultilevel"/>
    <w:tmpl w:val="4192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D53CC"/>
    <w:multiLevelType w:val="hybridMultilevel"/>
    <w:tmpl w:val="D034EBB6"/>
    <w:lvl w:ilvl="0" w:tplc="289687B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C2982"/>
    <w:multiLevelType w:val="hybridMultilevel"/>
    <w:tmpl w:val="05607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D2EEE"/>
    <w:multiLevelType w:val="hybridMultilevel"/>
    <w:tmpl w:val="D9EC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7B"/>
    <w:rsid w:val="00016C0A"/>
    <w:rsid w:val="0002521E"/>
    <w:rsid w:val="000555BC"/>
    <w:rsid w:val="00057F92"/>
    <w:rsid w:val="000618F8"/>
    <w:rsid w:val="00070447"/>
    <w:rsid w:val="0007695F"/>
    <w:rsid w:val="00082C8E"/>
    <w:rsid w:val="00086C4D"/>
    <w:rsid w:val="000966C2"/>
    <w:rsid w:val="000B079E"/>
    <w:rsid w:val="000B0853"/>
    <w:rsid w:val="000C0C20"/>
    <w:rsid w:val="000D0D2E"/>
    <w:rsid w:val="000D4AA5"/>
    <w:rsid w:val="000E2E77"/>
    <w:rsid w:val="000F1E90"/>
    <w:rsid w:val="00102955"/>
    <w:rsid w:val="00107E44"/>
    <w:rsid w:val="00116E3C"/>
    <w:rsid w:val="00121069"/>
    <w:rsid w:val="0012629C"/>
    <w:rsid w:val="00145CC2"/>
    <w:rsid w:val="00150DD0"/>
    <w:rsid w:val="00160741"/>
    <w:rsid w:val="001631AB"/>
    <w:rsid w:val="00163D53"/>
    <w:rsid w:val="00166C0B"/>
    <w:rsid w:val="00167E25"/>
    <w:rsid w:val="001752FE"/>
    <w:rsid w:val="00175322"/>
    <w:rsid w:val="0017648B"/>
    <w:rsid w:val="00184A46"/>
    <w:rsid w:val="00184D54"/>
    <w:rsid w:val="00193073"/>
    <w:rsid w:val="00196152"/>
    <w:rsid w:val="00197883"/>
    <w:rsid w:val="001A0542"/>
    <w:rsid w:val="001B2F6E"/>
    <w:rsid w:val="001B4186"/>
    <w:rsid w:val="001E25F4"/>
    <w:rsid w:val="001E364F"/>
    <w:rsid w:val="001F7088"/>
    <w:rsid w:val="001F7FD7"/>
    <w:rsid w:val="00200FDF"/>
    <w:rsid w:val="00204C08"/>
    <w:rsid w:val="00220E00"/>
    <w:rsid w:val="002233A5"/>
    <w:rsid w:val="0023048C"/>
    <w:rsid w:val="002415AC"/>
    <w:rsid w:val="002742F8"/>
    <w:rsid w:val="00274CDC"/>
    <w:rsid w:val="00284C8C"/>
    <w:rsid w:val="002B578B"/>
    <w:rsid w:val="002B6078"/>
    <w:rsid w:val="002B6956"/>
    <w:rsid w:val="002C1749"/>
    <w:rsid w:val="002E1EEC"/>
    <w:rsid w:val="002F239C"/>
    <w:rsid w:val="00300AF1"/>
    <w:rsid w:val="0031454D"/>
    <w:rsid w:val="0032249F"/>
    <w:rsid w:val="003324F2"/>
    <w:rsid w:val="00337AAC"/>
    <w:rsid w:val="00341ACE"/>
    <w:rsid w:val="0034470D"/>
    <w:rsid w:val="00351F5A"/>
    <w:rsid w:val="0035267C"/>
    <w:rsid w:val="0035367A"/>
    <w:rsid w:val="00380D79"/>
    <w:rsid w:val="00387841"/>
    <w:rsid w:val="00392CE1"/>
    <w:rsid w:val="003977E7"/>
    <w:rsid w:val="003B35A1"/>
    <w:rsid w:val="003B57B4"/>
    <w:rsid w:val="003C6744"/>
    <w:rsid w:val="003F0556"/>
    <w:rsid w:val="00405775"/>
    <w:rsid w:val="00406A4F"/>
    <w:rsid w:val="00414117"/>
    <w:rsid w:val="00435A25"/>
    <w:rsid w:val="00464D5C"/>
    <w:rsid w:val="00470937"/>
    <w:rsid w:val="004739F6"/>
    <w:rsid w:val="0048086A"/>
    <w:rsid w:val="00485649"/>
    <w:rsid w:val="0049672B"/>
    <w:rsid w:val="00497661"/>
    <w:rsid w:val="00497C02"/>
    <w:rsid w:val="004B5CD3"/>
    <w:rsid w:val="004C25FB"/>
    <w:rsid w:val="004C464D"/>
    <w:rsid w:val="004E5FE4"/>
    <w:rsid w:val="005130D9"/>
    <w:rsid w:val="00513BF9"/>
    <w:rsid w:val="00526623"/>
    <w:rsid w:val="00530AFD"/>
    <w:rsid w:val="00536BDA"/>
    <w:rsid w:val="0054083E"/>
    <w:rsid w:val="0054371B"/>
    <w:rsid w:val="00550126"/>
    <w:rsid w:val="00550A1D"/>
    <w:rsid w:val="00554EAB"/>
    <w:rsid w:val="00556C8E"/>
    <w:rsid w:val="00557CD4"/>
    <w:rsid w:val="00561246"/>
    <w:rsid w:val="00585529"/>
    <w:rsid w:val="005A35F9"/>
    <w:rsid w:val="005A3CB4"/>
    <w:rsid w:val="005C1C9C"/>
    <w:rsid w:val="005C3BA3"/>
    <w:rsid w:val="005C55B0"/>
    <w:rsid w:val="005C75A0"/>
    <w:rsid w:val="005D3A9D"/>
    <w:rsid w:val="005E2FB9"/>
    <w:rsid w:val="0060035C"/>
    <w:rsid w:val="00613402"/>
    <w:rsid w:val="0065612E"/>
    <w:rsid w:val="00667B61"/>
    <w:rsid w:val="006744F6"/>
    <w:rsid w:val="00676B9C"/>
    <w:rsid w:val="006778F9"/>
    <w:rsid w:val="00685477"/>
    <w:rsid w:val="00691B93"/>
    <w:rsid w:val="006A0359"/>
    <w:rsid w:val="006A40C5"/>
    <w:rsid w:val="006A5030"/>
    <w:rsid w:val="006B193F"/>
    <w:rsid w:val="006B56B6"/>
    <w:rsid w:val="006D4D84"/>
    <w:rsid w:val="006F6630"/>
    <w:rsid w:val="00715FD9"/>
    <w:rsid w:val="00723A70"/>
    <w:rsid w:val="00734695"/>
    <w:rsid w:val="00746AFE"/>
    <w:rsid w:val="00751255"/>
    <w:rsid w:val="00754428"/>
    <w:rsid w:val="00762939"/>
    <w:rsid w:val="007631D0"/>
    <w:rsid w:val="0076485C"/>
    <w:rsid w:val="0077636E"/>
    <w:rsid w:val="007946BC"/>
    <w:rsid w:val="00794B01"/>
    <w:rsid w:val="0079783F"/>
    <w:rsid w:val="007A2897"/>
    <w:rsid w:val="007C0C71"/>
    <w:rsid w:val="007D1316"/>
    <w:rsid w:val="007D149B"/>
    <w:rsid w:val="007E146A"/>
    <w:rsid w:val="007E47DB"/>
    <w:rsid w:val="00811750"/>
    <w:rsid w:val="008142A3"/>
    <w:rsid w:val="00814703"/>
    <w:rsid w:val="00814728"/>
    <w:rsid w:val="008379E1"/>
    <w:rsid w:val="00840F41"/>
    <w:rsid w:val="00850A23"/>
    <w:rsid w:val="00850EC0"/>
    <w:rsid w:val="00861CFF"/>
    <w:rsid w:val="00865906"/>
    <w:rsid w:val="00873C72"/>
    <w:rsid w:val="0087635E"/>
    <w:rsid w:val="00880BEA"/>
    <w:rsid w:val="00885B44"/>
    <w:rsid w:val="008A2BBC"/>
    <w:rsid w:val="008B286B"/>
    <w:rsid w:val="008C08BA"/>
    <w:rsid w:val="008C10B1"/>
    <w:rsid w:val="008D016C"/>
    <w:rsid w:val="008D65E2"/>
    <w:rsid w:val="008E0C05"/>
    <w:rsid w:val="008E1AEA"/>
    <w:rsid w:val="008E518B"/>
    <w:rsid w:val="008F2E23"/>
    <w:rsid w:val="008F433C"/>
    <w:rsid w:val="00907FD6"/>
    <w:rsid w:val="00931A07"/>
    <w:rsid w:val="009412A2"/>
    <w:rsid w:val="00953F2F"/>
    <w:rsid w:val="00962C38"/>
    <w:rsid w:val="00972D2E"/>
    <w:rsid w:val="009855A4"/>
    <w:rsid w:val="00985C98"/>
    <w:rsid w:val="0099566F"/>
    <w:rsid w:val="009A06ED"/>
    <w:rsid w:val="009D051F"/>
    <w:rsid w:val="009D0A6E"/>
    <w:rsid w:val="009D779E"/>
    <w:rsid w:val="009E0622"/>
    <w:rsid w:val="009E16E6"/>
    <w:rsid w:val="009E22EB"/>
    <w:rsid w:val="009F18BC"/>
    <w:rsid w:val="00A175BD"/>
    <w:rsid w:val="00A21E04"/>
    <w:rsid w:val="00A22F8B"/>
    <w:rsid w:val="00A26CF7"/>
    <w:rsid w:val="00A327B9"/>
    <w:rsid w:val="00A33E8C"/>
    <w:rsid w:val="00A35470"/>
    <w:rsid w:val="00A42959"/>
    <w:rsid w:val="00A530D7"/>
    <w:rsid w:val="00A537A1"/>
    <w:rsid w:val="00A668DA"/>
    <w:rsid w:val="00A71528"/>
    <w:rsid w:val="00A87156"/>
    <w:rsid w:val="00A90A92"/>
    <w:rsid w:val="00A912A6"/>
    <w:rsid w:val="00AA0AD7"/>
    <w:rsid w:val="00AA257A"/>
    <w:rsid w:val="00AB326F"/>
    <w:rsid w:val="00AC4919"/>
    <w:rsid w:val="00AC570A"/>
    <w:rsid w:val="00AC7265"/>
    <w:rsid w:val="00AD2441"/>
    <w:rsid w:val="00AD61BF"/>
    <w:rsid w:val="00AE522A"/>
    <w:rsid w:val="00AF4313"/>
    <w:rsid w:val="00B06B5C"/>
    <w:rsid w:val="00B0731B"/>
    <w:rsid w:val="00B1168C"/>
    <w:rsid w:val="00B13398"/>
    <w:rsid w:val="00B14721"/>
    <w:rsid w:val="00B27183"/>
    <w:rsid w:val="00B27D82"/>
    <w:rsid w:val="00B31289"/>
    <w:rsid w:val="00B404C3"/>
    <w:rsid w:val="00B449E2"/>
    <w:rsid w:val="00B6738F"/>
    <w:rsid w:val="00B740E1"/>
    <w:rsid w:val="00B81688"/>
    <w:rsid w:val="00B82DF1"/>
    <w:rsid w:val="00B867EE"/>
    <w:rsid w:val="00B94B88"/>
    <w:rsid w:val="00B962FF"/>
    <w:rsid w:val="00BA15EA"/>
    <w:rsid w:val="00BA40B9"/>
    <w:rsid w:val="00BB2F5D"/>
    <w:rsid w:val="00BB4195"/>
    <w:rsid w:val="00BC5E8C"/>
    <w:rsid w:val="00BD726B"/>
    <w:rsid w:val="00BD76C7"/>
    <w:rsid w:val="00BE4748"/>
    <w:rsid w:val="00BF04E4"/>
    <w:rsid w:val="00BF1C82"/>
    <w:rsid w:val="00C14900"/>
    <w:rsid w:val="00C43EEA"/>
    <w:rsid w:val="00C45816"/>
    <w:rsid w:val="00C473B4"/>
    <w:rsid w:val="00C55978"/>
    <w:rsid w:val="00C6332C"/>
    <w:rsid w:val="00C8693C"/>
    <w:rsid w:val="00CA031E"/>
    <w:rsid w:val="00CB14DD"/>
    <w:rsid w:val="00CB14F4"/>
    <w:rsid w:val="00CC5BDD"/>
    <w:rsid w:val="00CE2F02"/>
    <w:rsid w:val="00CF5125"/>
    <w:rsid w:val="00CF6BFC"/>
    <w:rsid w:val="00D01CA4"/>
    <w:rsid w:val="00D03E7B"/>
    <w:rsid w:val="00D113F3"/>
    <w:rsid w:val="00D1607A"/>
    <w:rsid w:val="00D17A7E"/>
    <w:rsid w:val="00D17B43"/>
    <w:rsid w:val="00D20CDD"/>
    <w:rsid w:val="00D21528"/>
    <w:rsid w:val="00D254B4"/>
    <w:rsid w:val="00D33729"/>
    <w:rsid w:val="00D35DBC"/>
    <w:rsid w:val="00D36B23"/>
    <w:rsid w:val="00D36F63"/>
    <w:rsid w:val="00D47B04"/>
    <w:rsid w:val="00D66C37"/>
    <w:rsid w:val="00D67442"/>
    <w:rsid w:val="00D72331"/>
    <w:rsid w:val="00D74762"/>
    <w:rsid w:val="00D94555"/>
    <w:rsid w:val="00DA7FED"/>
    <w:rsid w:val="00DB1349"/>
    <w:rsid w:val="00DE702D"/>
    <w:rsid w:val="00E0355D"/>
    <w:rsid w:val="00E03697"/>
    <w:rsid w:val="00E16E6F"/>
    <w:rsid w:val="00E266BB"/>
    <w:rsid w:val="00E34C09"/>
    <w:rsid w:val="00E4286E"/>
    <w:rsid w:val="00E56B22"/>
    <w:rsid w:val="00E60976"/>
    <w:rsid w:val="00E64B16"/>
    <w:rsid w:val="00E814F3"/>
    <w:rsid w:val="00E90CE0"/>
    <w:rsid w:val="00E91EE0"/>
    <w:rsid w:val="00E96450"/>
    <w:rsid w:val="00EA0E71"/>
    <w:rsid w:val="00EA3B91"/>
    <w:rsid w:val="00EB1AF6"/>
    <w:rsid w:val="00EC116F"/>
    <w:rsid w:val="00EC2867"/>
    <w:rsid w:val="00EC32A4"/>
    <w:rsid w:val="00EC32E6"/>
    <w:rsid w:val="00EC7CA9"/>
    <w:rsid w:val="00EE52E7"/>
    <w:rsid w:val="00F0306F"/>
    <w:rsid w:val="00F03B0A"/>
    <w:rsid w:val="00F06342"/>
    <w:rsid w:val="00F06CC3"/>
    <w:rsid w:val="00F10171"/>
    <w:rsid w:val="00F16141"/>
    <w:rsid w:val="00F3376E"/>
    <w:rsid w:val="00F35396"/>
    <w:rsid w:val="00F4085C"/>
    <w:rsid w:val="00F40C2D"/>
    <w:rsid w:val="00F41719"/>
    <w:rsid w:val="00F46316"/>
    <w:rsid w:val="00F47B10"/>
    <w:rsid w:val="00F561FB"/>
    <w:rsid w:val="00F62C3D"/>
    <w:rsid w:val="00F70A77"/>
    <w:rsid w:val="00F7237F"/>
    <w:rsid w:val="00F822CC"/>
    <w:rsid w:val="00F83307"/>
    <w:rsid w:val="00F8564C"/>
    <w:rsid w:val="00FA672E"/>
    <w:rsid w:val="00FA6D22"/>
    <w:rsid w:val="00FB6776"/>
    <w:rsid w:val="00FD1F13"/>
    <w:rsid w:val="00FD315A"/>
    <w:rsid w:val="00FD6AD3"/>
    <w:rsid w:val="00FD7229"/>
    <w:rsid w:val="00FE2ED5"/>
    <w:rsid w:val="00FE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2A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3E7B"/>
    <w:pPr>
      <w:widowControl w:val="0"/>
      <w:autoSpaceDE w:val="0"/>
      <w:autoSpaceDN w:val="0"/>
      <w:adjustRightInd w:val="0"/>
    </w:pPr>
    <w:rPr>
      <w:rFonts w:ascii="Arial" w:hAnsi="Arial" w:cs="Arial"/>
      <w:color w:val="000000"/>
    </w:rPr>
  </w:style>
  <w:style w:type="paragraph" w:styleId="Footer">
    <w:name w:val="footer"/>
    <w:basedOn w:val="Normal"/>
    <w:link w:val="FooterChar"/>
    <w:uiPriority w:val="99"/>
    <w:unhideWhenUsed/>
    <w:rsid w:val="00D17B43"/>
    <w:pPr>
      <w:tabs>
        <w:tab w:val="center" w:pos="4680"/>
        <w:tab w:val="right" w:pos="9360"/>
      </w:tabs>
    </w:pPr>
  </w:style>
  <w:style w:type="character" w:customStyle="1" w:styleId="FooterChar">
    <w:name w:val="Footer Char"/>
    <w:basedOn w:val="DefaultParagraphFont"/>
    <w:link w:val="Footer"/>
    <w:uiPriority w:val="99"/>
    <w:rsid w:val="00D17B43"/>
  </w:style>
  <w:style w:type="character" w:styleId="PageNumber">
    <w:name w:val="page number"/>
    <w:basedOn w:val="DefaultParagraphFont"/>
    <w:uiPriority w:val="99"/>
    <w:semiHidden/>
    <w:unhideWhenUsed/>
    <w:rsid w:val="00D17B43"/>
  </w:style>
  <w:style w:type="paragraph" w:styleId="Header">
    <w:name w:val="header"/>
    <w:basedOn w:val="Normal"/>
    <w:link w:val="HeaderChar"/>
    <w:uiPriority w:val="99"/>
    <w:unhideWhenUsed/>
    <w:rsid w:val="00D17B43"/>
    <w:pPr>
      <w:tabs>
        <w:tab w:val="center" w:pos="4680"/>
        <w:tab w:val="right" w:pos="9360"/>
      </w:tabs>
    </w:pPr>
  </w:style>
  <w:style w:type="character" w:customStyle="1" w:styleId="HeaderChar">
    <w:name w:val="Header Char"/>
    <w:basedOn w:val="DefaultParagraphFont"/>
    <w:link w:val="Header"/>
    <w:uiPriority w:val="99"/>
    <w:rsid w:val="00D17B43"/>
  </w:style>
  <w:style w:type="paragraph" w:styleId="ListParagraph">
    <w:name w:val="List Paragraph"/>
    <w:basedOn w:val="Normal"/>
    <w:uiPriority w:val="34"/>
    <w:qFormat/>
    <w:rsid w:val="00D17B43"/>
    <w:pPr>
      <w:ind w:left="720"/>
      <w:contextualSpacing/>
    </w:pPr>
  </w:style>
  <w:style w:type="paragraph" w:styleId="NormalWeb">
    <w:name w:val="Normal (Web)"/>
    <w:basedOn w:val="Normal"/>
    <w:uiPriority w:val="99"/>
    <w:semiHidden/>
    <w:unhideWhenUsed/>
    <w:rsid w:val="005130D9"/>
    <w:pPr>
      <w:spacing w:before="100" w:beforeAutospacing="1" w:after="100" w:afterAutospacing="1"/>
    </w:pPr>
    <w:rPr>
      <w:rFonts w:ascii="Times New Roman" w:eastAsiaTheme="minorEastAsia" w:hAnsi="Times New Roman" w:cs="Times New Roman"/>
    </w:rPr>
  </w:style>
  <w:style w:type="character" w:styleId="PlaceholderText">
    <w:name w:val="Placeholder Text"/>
    <w:basedOn w:val="DefaultParagraphFont"/>
    <w:uiPriority w:val="99"/>
    <w:semiHidden/>
    <w:rsid w:val="00880BEA"/>
    <w:rPr>
      <w:color w:val="808080"/>
    </w:rPr>
  </w:style>
  <w:style w:type="table" w:styleId="TableGrid">
    <w:name w:val="Table Grid"/>
    <w:basedOn w:val="TableNormal"/>
    <w:uiPriority w:val="39"/>
    <w:rsid w:val="00EC3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13889</Words>
  <Characters>79172</Characters>
  <Application>Microsoft Macintosh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2017-07-10T05:29:00Z</cp:lastPrinted>
  <dcterms:created xsi:type="dcterms:W3CDTF">2017-07-10T05:29:00Z</dcterms:created>
  <dcterms:modified xsi:type="dcterms:W3CDTF">2017-07-10T05:29:00Z</dcterms:modified>
</cp:coreProperties>
</file>