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TUGAS 2</w:t>
      </w: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PENGEMBANGAN KOLEKSI/ PUST4102</w:t>
      </w: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1048D1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24A179DA" wp14:editId="61CC752A">
            <wp:extent cx="4336112" cy="325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 - Universitas Terbu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02" cy="3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CC" w:rsidRPr="001048D1" w:rsidRDefault="000E71CC" w:rsidP="000E71CC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BHREHITA TRI KUSUMANINGRUM</w:t>
      </w: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048016289</w:t>
      </w: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S1 ILMU PERPUSTAKAAN</w:t>
      </w: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UPBJJ-UT SURAKARTA</w:t>
      </w:r>
    </w:p>
    <w:p w:rsidR="000E71CC" w:rsidRPr="001048D1" w:rsidRDefault="000E71CC" w:rsidP="000E71C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HUKUM, ILMU SOSIAL, DAN ILMU POLITIK</w:t>
      </w: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UNIVERSITAS TERBUKA</w:t>
      </w:r>
    </w:p>
    <w:p w:rsidR="000E71CC" w:rsidRPr="001048D1" w:rsidRDefault="000E71CC" w:rsidP="000E71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2023.1</w:t>
      </w:r>
    </w:p>
    <w:p w:rsidR="00076F0E" w:rsidRPr="000E71CC" w:rsidRDefault="00076F0E">
      <w:pPr>
        <w:rPr>
          <w:rFonts w:ascii="Times New Roman" w:hAnsi="Times New Roman" w:cs="Times New Roman"/>
          <w:sz w:val="24"/>
          <w:szCs w:val="24"/>
        </w:rPr>
      </w:pPr>
    </w:p>
    <w:p w:rsidR="000E71CC" w:rsidRPr="00BE4FD2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FD2">
        <w:rPr>
          <w:rFonts w:ascii="Times New Roman" w:hAnsi="Times New Roman" w:cs="Times New Roman"/>
          <w:b/>
          <w:sz w:val="28"/>
          <w:szCs w:val="28"/>
        </w:rPr>
        <w:lastRenderedPageBreak/>
        <w:t>SOAL</w:t>
      </w:r>
    </w:p>
    <w:p w:rsidR="000E71CC" w:rsidRPr="000E71CC" w:rsidRDefault="000E71CC" w:rsidP="000E71C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Jelaskan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pengertian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jelaskan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pula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prinsip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pandangan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tradisional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liberal,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pluralistik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E71CC" w:rsidRPr="000E71CC" w:rsidRDefault="000E71CC" w:rsidP="000E71C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Saudara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kepala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pandangan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</w:t>
      </w:r>
      <w:r w:rsidR="00A94E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Saudara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anggap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paling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kondisi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Saudara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pimpin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alasan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secukupnya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E71CC" w:rsidRPr="000E71CC" w:rsidRDefault="000E71CC" w:rsidP="000E71C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Silakan</w:t>
      </w:r>
      <w:proofErr w:type="spellEnd"/>
      <w:proofErr w:type="gram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kunjungan</w:t>
      </w:r>
      <w:proofErr w:type="spellEnd"/>
      <w:proofErr w:type="gram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terdekat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amati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buatlah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pertanyaan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petugas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mengenai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71CC" w:rsidRPr="00BE4FD2" w:rsidRDefault="000E71CC" w:rsidP="000E71C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4F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JAWABAN</w:t>
      </w:r>
    </w:p>
    <w:p w:rsidR="00A2580C" w:rsidRPr="00A2580C" w:rsidRDefault="000E71CC" w:rsidP="00A2580C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Soedibyo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gram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1998 :</w:t>
      </w:r>
      <w:proofErr w:type="gram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301),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menyatakan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C49D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”Book selection”</w:t>
      </w:r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pemilihan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buku-buku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diambil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diyakini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</w:t>
      </w:r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pustakaan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bertugas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”.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pustaka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memenuhi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dilaksanakan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analisis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komunitas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kajian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="00A2580C" w:rsidRPr="00A258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Proses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pengidentifikasian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</w:t>
      </w:r>
      <w:proofErr w:type="gram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seleksi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terdiri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bantu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seleksi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internal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bantu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seleksi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eksternal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</w:t>
      </w:r>
      <w:proofErr w:type="gram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seleksi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internal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menitikberatkan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diperlukan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</w:t>
      </w:r>
      <w:proofErr w:type="gram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seleksi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eksternal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dominan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menawarkan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buku-buku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diterbitkan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penerbit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trend di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pasaran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Proses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seleksi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dibatasi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sarana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ingin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dicapai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evaluasi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relevan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kebijakan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perpustakaan</w:t>
      </w:r>
      <w:proofErr w:type="spellEnd"/>
      <w:r w:rsidR="00A2580C" w:rsidRPr="00A25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A2580C" w:rsidRDefault="00A2580C" w:rsidP="00A258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pemikiran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2580C" w:rsidRPr="00A2580C" w:rsidRDefault="00A2580C" w:rsidP="00A258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Tradisional</w:t>
      </w:r>
      <w:proofErr w:type="spellEnd"/>
    </w:p>
    <w:p w:rsidR="00A2580C" w:rsidRDefault="00A2580C" w:rsidP="00A2580C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memandangi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perpustkaan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melestarikan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mencerdaskan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mengutamakan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A2580C" w:rsidRPr="00A2580C" w:rsidRDefault="00A2580C" w:rsidP="00A258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Liberal</w:t>
      </w:r>
    </w:p>
    <w:p w:rsidR="00A2580C" w:rsidRDefault="00A2580C" w:rsidP="00A2580C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mengutamakan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paling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disukai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paling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A2580C" w:rsidRPr="00A94E71" w:rsidRDefault="00A94E71" w:rsidP="00A258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Pluralistik</w:t>
      </w:r>
      <w:proofErr w:type="spellEnd"/>
    </w:p>
    <w:p w:rsidR="00A94E71" w:rsidRDefault="00A94E71" w:rsidP="00A94E71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mengupayakan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keselarasan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keseimbangan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tradisonal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liberal.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mempertahankan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sekaligus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keinginan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A94E71" w:rsidRDefault="00A94E71" w:rsidP="00A94E71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4E71" w:rsidRPr="008B12C2" w:rsidRDefault="002C4065" w:rsidP="00A94E7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paling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kondisi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0E7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pandangan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Pluralistik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sekolah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menerapkan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prinsip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Pluralistik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perpustakaan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sekolah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belajar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maksimal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memenuhi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siswa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mengembangkan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sikap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keterampilannya</w:t>
      </w:r>
      <w:proofErr w:type="spellEnd"/>
      <w:r w:rsidR="008B12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8B12C2" w:rsidRPr="008B12C2" w:rsidRDefault="008B12C2" w:rsidP="008B12C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8C1" w:rsidRPr="001C49D4" w:rsidRDefault="004548C1" w:rsidP="001C49D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ertanyaan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petugas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mengenai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bahan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1C49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B12C2" w:rsidRDefault="004548C1" w:rsidP="004548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4548C1" w:rsidRDefault="004548C1" w:rsidP="004548C1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ensiklopedia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terbitan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berseri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newspaper,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guru.</w:t>
      </w:r>
    </w:p>
    <w:p w:rsidR="00FE1DDC" w:rsidRDefault="00FE1DDC" w:rsidP="00FE1D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FE1DDC" w:rsidRDefault="00FE1DDC" w:rsidP="00FE1DDC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E1DDC" w:rsidRDefault="00FE1DDC" w:rsidP="00FE1D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FE1DDC" w:rsidRDefault="00FE1DDC" w:rsidP="00FE1DDC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Staff, guru,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</w:p>
    <w:p w:rsidR="004548C1" w:rsidRDefault="00FE1DDC" w:rsidP="004548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bantu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dlaam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4548C1" w:rsidRDefault="00FE1DDC" w:rsidP="004548C1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,bibliografi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548C1" w:rsidRDefault="00FE1DDC" w:rsidP="004548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4548C1" w:rsidRDefault="00FE1DDC" w:rsidP="004548C1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mengatakan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proofErr w:type="gram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dibutuhkannya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rujukan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susunan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pengajuan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kedepannya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548C1" w:rsidRDefault="004548C1" w:rsidP="004548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dakah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selector yang </w:t>
      </w:r>
      <w:proofErr w:type="spellStart"/>
      <w:proofErr w:type="gram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="001C49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4548C1" w:rsidRDefault="001C49D4" w:rsidP="004548C1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E1DDC" w:rsidRDefault="001C49D4" w:rsidP="00FE1D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bantu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FE1DDC" w:rsidRDefault="001C49D4" w:rsidP="00FE1DDC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deskripsinya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online.</w:t>
      </w:r>
    </w:p>
    <w:p w:rsidR="001C49D4" w:rsidRDefault="001C49D4" w:rsidP="001C49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49D4" w:rsidRDefault="001C49D4" w:rsidP="001C49D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DAFTAR PUSTAKA</w:t>
      </w:r>
    </w:p>
    <w:p w:rsidR="001C49D4" w:rsidRDefault="001C49D4" w:rsidP="008E43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49D4" w:rsidRDefault="001C49D4" w:rsidP="008E43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Laksmi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(2022).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Tangerang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Selatan: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Terbuka.</w:t>
      </w:r>
    </w:p>
    <w:p w:rsidR="001C49D4" w:rsidRDefault="001C49D4" w:rsidP="008E430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Wahono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Djoko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(2023).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2 Mei 2023. SMA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ogedang.</w:t>
      </w:r>
    </w:p>
    <w:p w:rsidR="001C49D4" w:rsidRDefault="001C49D4" w:rsidP="008E430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383745">
          <w:rPr>
            <w:rStyle w:val="Hyperlink"/>
            <w:rFonts w:ascii="Times New Roman" w:hAnsi="Times New Roman" w:cs="Times New Roman"/>
            <w:sz w:val="24"/>
            <w:szCs w:val="24"/>
          </w:rPr>
          <w:t>https://deepublishstore.com/blog/pemilihan-bahan-pustaka/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 Mei 2023.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20:02 WIB.</w:t>
      </w:r>
      <w:proofErr w:type="gramEnd"/>
    </w:p>
    <w:p w:rsidR="008E4301" w:rsidRDefault="008E4301" w:rsidP="008E430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383745">
          <w:rPr>
            <w:rStyle w:val="Hyperlink"/>
            <w:rFonts w:ascii="Times New Roman" w:hAnsi="Times New Roman" w:cs="Times New Roman"/>
            <w:sz w:val="24"/>
            <w:szCs w:val="24"/>
          </w:rPr>
          <w:t>https://jurnal.uns.ac.id/jurnalpustakailmiah/article/download/33738/22268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 Mei 2023.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20:44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WIB.</w:t>
      </w:r>
      <w:proofErr w:type="gramEnd"/>
    </w:p>
    <w:p w:rsidR="008E4301" w:rsidRDefault="008E4301" w:rsidP="008E430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383745">
          <w:rPr>
            <w:rStyle w:val="Hyperlink"/>
            <w:rFonts w:ascii="Times New Roman" w:hAnsi="Times New Roman" w:cs="Times New Roman"/>
            <w:sz w:val="24"/>
            <w:szCs w:val="24"/>
          </w:rPr>
          <w:t>http://jurnal.unpad.ac.id/jkip/article/download/14865/8252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 Mei 2023.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20:44 WIB.</w:t>
      </w:r>
      <w:proofErr w:type="gramEnd"/>
    </w:p>
    <w:p w:rsidR="001C49D4" w:rsidRPr="001C49D4" w:rsidRDefault="001C49D4" w:rsidP="008E43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1C49D4" w:rsidRPr="001C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3D73"/>
    <w:multiLevelType w:val="hybridMultilevel"/>
    <w:tmpl w:val="E17C157C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17BA02BB"/>
    <w:multiLevelType w:val="hybridMultilevel"/>
    <w:tmpl w:val="8C6EE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809A4"/>
    <w:multiLevelType w:val="hybridMultilevel"/>
    <w:tmpl w:val="5BA08288"/>
    <w:lvl w:ilvl="0" w:tplc="32FE9346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A5D35E2"/>
    <w:multiLevelType w:val="hybridMultilevel"/>
    <w:tmpl w:val="FEBE42C6"/>
    <w:lvl w:ilvl="0" w:tplc="36CA7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42FCD"/>
    <w:multiLevelType w:val="hybridMultilevel"/>
    <w:tmpl w:val="B02C0054"/>
    <w:lvl w:ilvl="0" w:tplc="E340A2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CC"/>
    <w:rsid w:val="00076F0E"/>
    <w:rsid w:val="000E71CC"/>
    <w:rsid w:val="001C49D4"/>
    <w:rsid w:val="002C4065"/>
    <w:rsid w:val="004548C1"/>
    <w:rsid w:val="008B12C2"/>
    <w:rsid w:val="008E4301"/>
    <w:rsid w:val="00A2580C"/>
    <w:rsid w:val="00A94E71"/>
    <w:rsid w:val="00BE4FD2"/>
    <w:rsid w:val="00F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ublishstore.com/blog/pemilihan-bahan-pustaka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jurnal.unpad.ac.id/jkip/article/download/14865/825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rnal.uns.ac.id/jurnalpustakailmiah/article/download/33738/222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981C8-A12B-46A4-86F9-D8719730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2023-05-15T12:45:00Z</dcterms:created>
  <dcterms:modified xsi:type="dcterms:W3CDTF">2023-05-19T13:17:00Z</dcterms:modified>
</cp:coreProperties>
</file>