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Independent Focus — Term Proposal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Fill this in on the first day of the term and hand it in for review before you start. It is a proposal, not a contract: plans change, and the term-end reflection is where you say how. But it has to be clear enough that your instructor can say yes.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Term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[Term]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Pathway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[Which pathway]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THE PATHWAY</w:t>
      </w:r>
    </w:p>
    <w:p>
      <w:pPr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 xml:space="preserve">Home pathway this term: </w:t>
      </w:r>
      <w:sdt>
        <w:sdtPr>
          <w:alias w:val="Status"/>
          <w:rPr>
            <w:rFonts w:ascii="Space Mono" w:hAnsi="Space Mono"/>
            <w:b/>
          </w:rPr>
          <w:dropDownList>
            <w:listItem w:displayText="Industrial Design" w:value="Industrial Design"/>
            <w:listItem w:displayText="Architecture &amp; Civil" w:value="Architecture &amp; Civil"/>
            <w:listItem w:displayText="Mechanical" w:value="Mechanical"/>
            <w:listItem w:displayText="Electrical" w:value="Electrical"/>
            <w:listItem w:displayText="Software" w:value="Software"/>
            <w:listItem w:displayText="Automation &amp; Robotics" w:value="Automation &amp; Robotics"/>
            <w:listItem w:displayText="Project Management" w:value="Project Management"/>
            <w:listItem w:displayText="Other (approved)" w:value="Other (approved)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Mechanical </w:t>
          </w:r>
        </w:sdtContent>
      </w:sdt>
      <w:r>
        <w:rPr>
          <w:rFonts w:ascii="Chakra Petch" w:hAnsi="Chakra Petch"/>
          <w:b w:val="0"/>
          <w:i w:val="0"/>
          <w:color w:val="262B39"/>
          <w:sz w:val="21"/>
        </w:rPr>
        <w:t xml:space="preserve">   </w:t>
      </w:r>
      <w:r>
        <w:rPr>
          <w:rFonts w:ascii="Source Serif 4" w:hAnsi="Source Serif 4"/>
          <w:b w:val="0"/>
          <w:i/>
          <w:color w:val="4F5566"/>
          <w:sz w:val="19"/>
        </w:rPr>
        <w:t>The hub you are living in this term.</w:t>
      </w:r>
    </w:p>
    <w:p>
      <w:pPr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 xml:space="preserve">New, or continuing?: </w:t>
      </w:r>
      <w:sdt>
        <w:sdtPr>
          <w:alias w:val="Status"/>
          <w:rPr>
            <w:rFonts w:ascii="Space Mono" w:hAnsi="Space Mono"/>
            <w:b/>
          </w:rPr>
          <w:dropDownList>
            <w:listItem w:displayText="New this term" w:value="New this term"/>
            <w:listItem w:displayText="Continuing from last term" w:value="Continuing from last term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New this term </w:t>
          </w:r>
        </w:sdtContent>
      </w:sdt>
      <w:r>
        <w:rPr>
          <w:rFonts w:ascii="Chakra Petch" w:hAnsi="Chakra Petch"/>
          <w:b w:val="0"/>
          <w:i w:val="0"/>
          <w:color w:val="262B39"/>
          <w:sz w:val="21"/>
        </w:rPr>
        <w:t xml:space="preserve">   </w:t>
      </w:r>
      <w:r>
        <w:rPr>
          <w:rFonts w:ascii="Source Serif 4" w:hAnsi="Source Serif 4"/>
          <w:b w:val="0"/>
          <w:i/>
          <w:color w:val="4F5566"/>
          <w:sz w:val="19"/>
        </w:rPr>
        <w:t>Continuing is fine. Say below which part you are on now.</w:t>
      </w: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Why this pathway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“It is next to what I want to do” and “no idea, it looked interesting” are both good answers. Say which.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THE IDEA</w:t>
      </w: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Independent Project title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One line.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What it is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Describe the idea so someone who has not heard it could repeat it back. What will exist at the end of the term that does not exist now — a thing, a piece of research, a skill, a working system?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Why it is worth a term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What you expect to learn, and what it has to do with where you think you might be going.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THE WORK</w:t>
      </w: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Research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What you need to find out before or while you build. Name the kind of source: a datasheet, a standard, a tutorial, a person.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Design and build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What you will actually make, model, code or test. Be specific about the first thing you will do on day one.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Tools, materials and training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Which machines and software. Anything you are not yet authorised on. Anything that has to be ordered — if so, an Order Request Form goes with this proposal.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THE FIVE WEEKS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A term is about five shop weeks. One goal per week, checkable. Remember each week goes cold for a week before the next — write goals you can pick back up.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Shop week</w:t>
            </w:r>
          </w:p>
        </w:tc>
        <w:tc>
          <w:tcPr>
            <w:tcW w:type="dxa" w:w="3264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Goal for the week</w:t>
            </w:r>
          </w:p>
        </w:tc>
        <w:tc>
          <w:tcPr>
            <w:tcW w:type="dxa" w:w="3264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How I will know it is done</w:t>
            </w: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What “done” looks like at the end of the term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One sentence. This is the line the term-end reflection compares against.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What could stop this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The one thing most likely to get in the way, and what you would do instead.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INSTRUCTOR REVIEW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Leave this section blank. Your instructor fills it in.</w:t>
      </w:r>
    </w:p>
    <w:p>
      <w:pPr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 xml:space="preserve">Decision: </w:t>
      </w:r>
      <w:sdt>
        <w:sdtPr>
          <w:alias w:val="Status"/>
          <w:rPr>
            <w:rFonts w:ascii="Space Mono" w:hAnsi="Space Mono"/>
            <w:b/>
          </w:rPr>
          <w:dropDownList>
            <w:listItem w:displayText="Approved" w:value="Approved"/>
            <w:listItem w:displayText="Approved with changes" w:value="Approved with changes"/>
            <w:listItem w:displayText="Revise and resubmit" w:value="Revise and resubmit"/>
            <w:listItem w:displayText="Not approved" w:value="Not approved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Approved </w:t>
          </w:r>
        </w:sdtContent>
      </w:sdt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Notes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4896"/>
        <w:gridCol w:w="4896"/>
      </w:tblGrid>
      <w:tr>
        <w:tc>
          <w:tcPr>
            <w:tcW w:type="dxa" w:w="4896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Instructor</w:t>
            </w:r>
          </w:p>
        </w:tc>
        <w:tc>
          <w:tcPr>
            <w:tcW w:type="dxa" w:w="4896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Date</w:t>
            </w:r>
          </w:p>
        </w:tc>
      </w:tr>
      <w:tr>
        <w:tc>
          <w:tcPr>
            <w:tcW w:type="dxa" w:w="4896"/>
          </w:tcPr>
          <w:p>
            <w:pPr>
              <w:spacing w:before="60" w:after="60"/>
            </w:pPr>
          </w:p>
        </w:tc>
        <w:tc>
          <w:tcPr>
            <w:tcW w:type="dxa" w:w="4896"/>
          </w:tcPr>
          <w:p>
            <w:pPr>
              <w:spacing w:before="60"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BHR27 · Independent Focus Proposal</w:t>
    </w:r>
    <w:r>
      <w:rPr>
        <w:rFonts w:ascii="Chakra Petch" w:hAnsi="Chakra Petch"/>
        <w:b w:val="0"/>
        <w:i w:val="0"/>
        <w:color w:val="7D8394"/>
        <w:sz w:val="15"/>
      </w:rPr>
      <w:t xml:space="preserve">   ·   rev 05 Sep 2026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