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Independent Focus — Term Proposal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Fill this in on the first day of the term and hand it in for review before you start. It is a proposal, not a contract: plans change, and the term-end reflection is where you say how. But it has to be clear enough that your instructor can say yes.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Name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Term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[Term]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Pathway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[Which pathway]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[Insert date]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THE PATHWAY</w:t>
      </w:r>
    </w:p>
    <w:p>
      <w:pPr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 xml:space="preserve">Home pathway this term: </w:t>
      </w:r>
      <w:sdt>
        <w:sdtPr>
          <w:alias w:val="Status"/>
          <w:rPr>
            <w:rFonts w:ascii="Space Mono" w:hAnsi="Space Mono"/>
            <w:b/>
          </w:rPr>
          <w:dropDownList>
            <w:listItem w:displayText="Industrial Design" w:value="Industrial Design"/>
            <w:listItem w:displayText="Architecture &amp; Civil" w:value="Architecture &amp; Civil"/>
            <w:listItem w:displayText="Mechanical" w:value="Mechanical"/>
            <w:listItem w:displayText="Electrical" w:value="Electrical"/>
            <w:listItem w:displayText="Software" w:value="Software"/>
            <w:listItem w:displayText="Automation &amp; Robotics" w:value="Automation &amp; Robotics"/>
            <w:listItem w:displayText="Project Management" w:value="Project Management"/>
            <w:listItem w:displayText="Other (approved)" w:value="Other (approved)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Mechanical </w:t>
          </w:r>
        </w:sdtContent>
      </w:sdt>
      <w:r>
        <w:rPr>
          <w:rFonts w:ascii="Chakra Petch" w:hAnsi="Chakra Petch"/>
          <w:b w:val="0"/>
          <w:i w:val="0"/>
          <w:color w:val="262B39"/>
          <w:sz w:val="21"/>
        </w:rPr>
        <w:t xml:space="preserve">   </w:t>
      </w:r>
      <w:r>
        <w:rPr>
          <w:rFonts w:ascii="Source Serif 4" w:hAnsi="Source Serif 4"/>
          <w:b w:val="0"/>
          <w:i/>
          <w:color w:val="4F5566"/>
          <w:sz w:val="19"/>
        </w:rPr>
        <w:t>The hub you are living in this term.</w:t>
      </w:r>
    </w:p>
    <w:p>
      <w:pPr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 xml:space="preserve">New, or continuing?: </w:t>
      </w:r>
      <w:sdt>
        <w:sdtPr>
          <w:alias w:val="Status"/>
          <w:rPr>
            <w:rFonts w:ascii="Space Mono" w:hAnsi="Space Mono"/>
            <w:b/>
          </w:rPr>
          <w:dropDownList>
            <w:listItem w:displayText="New this term" w:value="New this term"/>
            <w:listItem w:displayText="Continuing from last term" w:value="Continuing from last term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New this term </w:t>
          </w:r>
        </w:sdtContent>
      </w:sdt>
      <w:r>
        <w:rPr>
          <w:rFonts w:ascii="Chakra Petch" w:hAnsi="Chakra Petch"/>
          <w:b w:val="0"/>
          <w:i w:val="0"/>
          <w:color w:val="262B39"/>
          <w:sz w:val="21"/>
        </w:rPr>
        <w:t xml:space="preserve">   </w:t>
      </w:r>
      <w:r>
        <w:rPr>
          <w:rFonts w:ascii="Source Serif 4" w:hAnsi="Source Serif 4"/>
          <w:b w:val="0"/>
          <w:i/>
          <w:color w:val="4F5566"/>
          <w:sz w:val="19"/>
        </w:rPr>
        <w:t>Continuing is fine. Say below which part you are on now.</w:t>
      </w: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Why this pathway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“It is next to what I want to do” and “no idea, it looked interesting” are both good answers. Say which.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THE IDEA</w:t>
      </w: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Independent Project title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One line.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What it is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Describe the idea so someone who has not heard it could repeat it back. What will exist at the end of the term that does not exist now — a thing, a piece of research, a skill, a working system?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Why it is worth a term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What you expect to learn, and what it has to do with where you think you might be going.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THE WORK</w:t>
      </w: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Research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What you need to find out before or while you build. Name the kind of source: a datasheet, a standard, a tutorial, a person.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Design and build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What you will actually make, model, code or test. Be specific about the first thing you will do on day one.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Tools, materials and training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Which machines and software. Anything you are not yet authorised on. Anything that has to be ordered — if so, an Order Request Form goes with this proposal.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THE FIVE WEEKS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A term is about five shop weeks. One goal per week, checkable. Remember each week goes cold for a week before the next — write goals you can pick back up.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Shop week</w:t>
            </w:r>
          </w:p>
        </w:tc>
        <w:tc>
          <w:tcPr>
            <w:tcW w:type="dxa" w:w="3264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Goal for the week</w:t>
            </w:r>
          </w:p>
        </w:tc>
        <w:tc>
          <w:tcPr>
            <w:tcW w:type="dxa" w:w="3264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How I will know it is done</w:t>
            </w: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What “done” looks like at the end of the term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One sentence. This is the line the term-end reflection compares against.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What could stop this</w:t>
      </w:r>
      <w:r>
        <w:rPr>
          <w:rFonts w:ascii="Chakra Petch" w:hAnsi="Chakra Petch"/>
          <w:b w:val="0"/>
          <w:i w:val="0"/>
          <w:color w:val="7D8394"/>
          <w:sz w:val="21"/>
        </w:rPr>
        <w:t xml:space="preserve">  —  </w:t>
      </w:r>
      <w:r>
        <w:rPr>
          <w:rFonts w:ascii="Source Serif 4" w:hAnsi="Source Serif 4"/>
          <w:b w:val="0"/>
          <w:i/>
          <w:color w:val="4F5566"/>
          <w:sz w:val="19"/>
        </w:rPr>
        <w:t>The one thing most likely to get in the way, and what you would do instead.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INSTRUCTOR REVIEW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Leave this section blank. Your instructor fills it in.</w:t>
      </w:r>
    </w:p>
    <w:p>
      <w:pPr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 xml:space="preserve">Decision: </w:t>
      </w:r>
      <w:sdt>
        <w:sdtPr>
          <w:alias w:val="Status"/>
          <w:rPr>
            <w:rFonts w:ascii="Space Mono" w:hAnsi="Space Mono"/>
            <w:b/>
          </w:rPr>
          <w:dropDownList>
            <w:listItem w:displayText="Approved" w:value="Approved"/>
            <w:listItem w:displayText="Approved with changes" w:value="Approved with changes"/>
            <w:listItem w:displayText="Revise and resubmit" w:value="Revise and resubmit"/>
            <w:listItem w:displayText="Not approved" w:value="Not approved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Approved </w:t>
          </w:r>
        </w:sdtContent>
      </w:sdt>
    </w:p>
    <w:p>
      <w:pPr>
        <w:pStyle w:val="Heading4"/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>Notes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4896"/>
        <w:gridCol w:w="4896"/>
      </w:tblGrid>
      <w:tr>
        <w:tc>
          <w:tcPr>
            <w:tcW w:type="dxa" w:w="4896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Instructor</w:t>
            </w:r>
          </w:p>
        </w:tc>
        <w:tc>
          <w:tcPr>
            <w:tcW w:type="dxa" w:w="4896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Date</w:t>
            </w:r>
          </w:p>
        </w:tc>
      </w:tr>
      <w:tr>
        <w:tc>
          <w:tcPr>
            <w:tcW w:type="dxa" w:w="4896"/>
          </w:tcPr>
          <w:p>
            <w:pPr>
              <w:spacing w:before="60" w:after="60"/>
            </w:pPr>
          </w:p>
        </w:tc>
        <w:tc>
          <w:tcPr>
            <w:tcW w:type="dxa" w:w="4896"/>
          </w:tcPr>
          <w:p>
            <w:pPr>
              <w:spacing w:before="60"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Independent Focus Proposal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