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Default="00D4776C">
      <w:pPr>
        <w:jc w:val="center"/>
        <w:rPr>
          <w:rFonts w:hint="eastAsia"/>
          <w:b/>
          <w:sz w:val="52"/>
        </w:rPr>
      </w:pPr>
      <w:r>
        <w:rPr>
          <w:rFonts w:hint="eastAsia"/>
          <w:b/>
          <w:sz w:val="52"/>
        </w:rPr>
        <w:t>第</w:t>
      </w:r>
      <w:r>
        <w:rPr>
          <w:rFonts w:hint="eastAsia"/>
          <w:b/>
          <w:sz w:val="52"/>
        </w:rPr>
        <w:t>二</w:t>
      </w:r>
      <w:r>
        <w:rPr>
          <w:rFonts w:hint="eastAsia"/>
          <w:b/>
          <w:sz w:val="52"/>
        </w:rPr>
        <w:t>次需求初审意见记录</w:t>
      </w:r>
    </w:p>
    <w:p w:rsidR="00000000" w:rsidRDefault="00D4776C">
      <w:pPr>
        <w:pStyle w:val="1"/>
      </w:pPr>
      <w:r>
        <w:rPr>
          <w:rFonts w:hint="eastAsia"/>
        </w:rPr>
        <w:t>基本信息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000000">
        <w:tc>
          <w:tcPr>
            <w:tcW w:w="1384" w:type="dxa"/>
            <w:vAlign w:val="center"/>
          </w:tcPr>
          <w:p w:rsidR="00000000" w:rsidRDefault="00D4776C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7138" w:type="dxa"/>
          </w:tcPr>
          <w:p w:rsidR="00000000" w:rsidRDefault="00D36A76" w:rsidP="00D36A76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Lucene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的分析与应用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776C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项目组成员</w:t>
            </w:r>
          </w:p>
        </w:tc>
        <w:tc>
          <w:tcPr>
            <w:tcW w:w="7138" w:type="dxa"/>
          </w:tcPr>
          <w:p w:rsidR="00000000" w:rsidRDefault="00D36A76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刘宏宇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顾泽鹏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滕延林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杨帆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776C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评审时间</w:t>
            </w:r>
          </w:p>
        </w:tc>
        <w:tc>
          <w:tcPr>
            <w:tcW w:w="7138" w:type="dxa"/>
          </w:tcPr>
          <w:p w:rsidR="00000000" w:rsidRDefault="00D4776C">
            <w:pPr>
              <w:pStyle w:val="NoSpacing"/>
            </w:pPr>
            <w:r>
              <w:rPr>
                <w:rFonts w:hint="eastAsia"/>
              </w:rPr>
              <w:t>2015.3.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晚上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00-21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776C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评审地点</w:t>
            </w:r>
          </w:p>
        </w:tc>
        <w:tc>
          <w:tcPr>
            <w:tcW w:w="7138" w:type="dxa"/>
          </w:tcPr>
          <w:p w:rsidR="00000000" w:rsidRDefault="00D4776C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2</w:t>
            </w:r>
            <w:r>
              <w:rPr>
                <w:rFonts w:hint="eastAsia"/>
              </w:rPr>
              <w:t>09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776C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评审对象</w:t>
            </w:r>
          </w:p>
        </w:tc>
        <w:tc>
          <w:tcPr>
            <w:tcW w:w="7138" w:type="dxa"/>
          </w:tcPr>
          <w:p w:rsidR="00000000" w:rsidRDefault="00D4776C">
            <w:pPr>
              <w:pStyle w:val="NoSpacing"/>
            </w:pPr>
            <w:r>
              <w:rPr>
                <w:rFonts w:hint="eastAsia"/>
              </w:rPr>
              <w:t>《</w:t>
            </w:r>
            <w:r w:rsidR="00D36A76">
              <w:rPr>
                <w:rFonts w:hint="eastAsia"/>
              </w:rPr>
              <w:t>基于</w:t>
            </w:r>
            <w:r w:rsidR="00D36A76">
              <w:rPr>
                <w:rFonts w:hint="eastAsia"/>
              </w:rPr>
              <w:t xml:space="preserve"> </w:t>
            </w:r>
            <w:proofErr w:type="spellStart"/>
            <w:r w:rsidR="00D36A76">
              <w:rPr>
                <w:rFonts w:hint="eastAsia"/>
              </w:rPr>
              <w:t>Lucene</w:t>
            </w:r>
            <w:proofErr w:type="spellEnd"/>
            <w:r w:rsidR="00D36A76">
              <w:rPr>
                <w:rFonts w:hint="eastAsia"/>
              </w:rPr>
              <w:t xml:space="preserve"> </w:t>
            </w:r>
            <w:r w:rsidR="00D36A76">
              <w:rPr>
                <w:rFonts w:hint="eastAsia"/>
              </w:rPr>
              <w:t>的分析与应用</w:t>
            </w:r>
            <w:r w:rsidR="004E585F"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》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776C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评审方式</w:t>
            </w:r>
          </w:p>
        </w:tc>
        <w:tc>
          <w:tcPr>
            <w:tcW w:w="7138" w:type="dxa"/>
          </w:tcPr>
          <w:p w:rsidR="00000000" w:rsidRDefault="00D4776C">
            <w:pPr>
              <w:pStyle w:val="NoSpacing"/>
            </w:pPr>
            <w:r>
              <w:rPr>
                <w:rFonts w:hint="eastAsia"/>
              </w:rPr>
              <w:t>会议审查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776C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评审员</w:t>
            </w:r>
          </w:p>
        </w:tc>
        <w:tc>
          <w:tcPr>
            <w:tcW w:w="7138" w:type="dxa"/>
          </w:tcPr>
          <w:p w:rsidR="00000000" w:rsidRDefault="00D4776C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刘超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教授</w:t>
            </w:r>
          </w:p>
          <w:p w:rsidR="00000000" w:rsidRDefault="00D4776C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任健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教师</w:t>
            </w:r>
          </w:p>
          <w:p w:rsidR="00000000" w:rsidRDefault="00D4776C">
            <w:pPr>
              <w:pStyle w:val="NoSpacing"/>
            </w:pPr>
            <w:r>
              <w:rPr>
                <w:rFonts w:hint="eastAsia"/>
              </w:rPr>
              <w:t>全体选课同学</w:t>
            </w:r>
          </w:p>
        </w:tc>
      </w:tr>
    </w:tbl>
    <w:p w:rsidR="00000000" w:rsidRDefault="00D4776C">
      <w:pPr>
        <w:pStyle w:val="1"/>
      </w:pPr>
      <w:r>
        <w:rPr>
          <w:rFonts w:hint="eastAsia"/>
        </w:rPr>
        <w:t>评审意见</w:t>
      </w:r>
    </w:p>
    <w:tbl>
      <w:tblPr>
        <w:tblW w:w="861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552"/>
        <w:gridCol w:w="1701"/>
        <w:gridCol w:w="2268"/>
        <w:gridCol w:w="1275"/>
      </w:tblGrid>
      <w:tr w:rsidR="00000000" w:rsidTr="004E585F">
        <w:tc>
          <w:tcPr>
            <w:tcW w:w="817" w:type="dxa"/>
          </w:tcPr>
          <w:p w:rsidR="00000000" w:rsidRDefault="00D4776C">
            <w:pPr>
              <w:pStyle w:val="NoSpacing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</w:tcPr>
          <w:p w:rsidR="00000000" w:rsidRDefault="00D4776C">
            <w:pPr>
              <w:pStyle w:val="NoSpacing"/>
            </w:pPr>
            <w:r>
              <w:rPr>
                <w:rFonts w:hint="eastAsia"/>
              </w:rPr>
              <w:t>评审对象</w:t>
            </w:r>
          </w:p>
        </w:tc>
        <w:tc>
          <w:tcPr>
            <w:tcW w:w="1701" w:type="dxa"/>
          </w:tcPr>
          <w:p w:rsidR="00000000" w:rsidRDefault="00D4776C">
            <w:pPr>
              <w:pStyle w:val="NoSpacing"/>
            </w:pPr>
            <w:r>
              <w:rPr>
                <w:rFonts w:hint="eastAsia"/>
              </w:rPr>
              <w:t>评审意见</w:t>
            </w:r>
          </w:p>
        </w:tc>
        <w:tc>
          <w:tcPr>
            <w:tcW w:w="2268" w:type="dxa"/>
          </w:tcPr>
          <w:p w:rsidR="00000000" w:rsidRDefault="00D4776C">
            <w:pPr>
              <w:pStyle w:val="NoSpacing"/>
            </w:pPr>
            <w:r>
              <w:rPr>
                <w:rFonts w:hint="eastAsia"/>
              </w:rPr>
              <w:t>处理建议</w:t>
            </w:r>
          </w:p>
        </w:tc>
        <w:tc>
          <w:tcPr>
            <w:tcW w:w="1275" w:type="dxa"/>
          </w:tcPr>
          <w:p w:rsidR="00000000" w:rsidRDefault="00D4776C">
            <w:pPr>
              <w:pStyle w:val="NoSpacing"/>
            </w:pPr>
            <w:r>
              <w:rPr>
                <w:rFonts w:hint="eastAsia"/>
              </w:rPr>
              <w:t>小组意见</w:t>
            </w:r>
          </w:p>
        </w:tc>
      </w:tr>
      <w:tr w:rsidR="00000000" w:rsidTr="004E585F">
        <w:tc>
          <w:tcPr>
            <w:tcW w:w="817" w:type="dxa"/>
          </w:tcPr>
          <w:p w:rsidR="00000000" w:rsidRDefault="00D4776C">
            <w:pPr>
              <w:pStyle w:val="NoSpacing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000000" w:rsidRDefault="00D4776C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 w:rsidR="004E585F">
              <w:rPr>
                <w:rFonts w:hint="eastAsia"/>
              </w:rPr>
              <w:t>基于</w:t>
            </w:r>
            <w:r w:rsidR="004E585F">
              <w:rPr>
                <w:rFonts w:hint="eastAsia"/>
              </w:rPr>
              <w:t xml:space="preserve"> </w:t>
            </w:r>
            <w:proofErr w:type="spellStart"/>
            <w:r w:rsidR="004E585F">
              <w:rPr>
                <w:rFonts w:hint="eastAsia"/>
              </w:rPr>
              <w:t>Lucene</w:t>
            </w:r>
            <w:proofErr w:type="spellEnd"/>
            <w:r w:rsidR="004E585F">
              <w:rPr>
                <w:rFonts w:hint="eastAsia"/>
              </w:rPr>
              <w:t xml:space="preserve"> </w:t>
            </w:r>
            <w:r w:rsidR="004E585F">
              <w:rPr>
                <w:rFonts w:hint="eastAsia"/>
              </w:rPr>
              <w:t>的分析与应用</w:t>
            </w: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》</w:t>
            </w:r>
          </w:p>
        </w:tc>
        <w:tc>
          <w:tcPr>
            <w:tcW w:w="1701" w:type="dxa"/>
          </w:tcPr>
          <w:p w:rsidR="00000000" w:rsidRDefault="004E585F">
            <w:pPr>
              <w:pStyle w:val="NoSpacing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上层应用的检索效率问题是如何</w:t>
            </w:r>
            <w:proofErr w:type="gramStart"/>
            <w:r>
              <w:rPr>
                <w:rFonts w:hint="eastAsia"/>
              </w:rPr>
              <w:t>考量</w:t>
            </w:r>
            <w:proofErr w:type="gramEnd"/>
            <w:r>
              <w:rPr>
                <w:rFonts w:hint="eastAsia"/>
              </w:rPr>
              <w:t>的</w:t>
            </w:r>
          </w:p>
        </w:tc>
        <w:tc>
          <w:tcPr>
            <w:tcW w:w="2268" w:type="dxa"/>
          </w:tcPr>
          <w:p w:rsidR="00000000" w:rsidRDefault="00D4776C">
            <w:pPr>
              <w:pStyle w:val="NoSpacing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我们已经在</w:t>
            </w:r>
            <w:r w:rsidR="004E585F">
              <w:rPr>
                <w:rFonts w:hint="eastAsia"/>
              </w:rPr>
              <w:t>第一次的</w:t>
            </w:r>
            <w:r>
              <w:rPr>
                <w:rFonts w:hint="eastAsia"/>
              </w:rPr>
              <w:t>报告中回答了这些问题，</w:t>
            </w:r>
            <w:r w:rsidR="004E585F">
              <w:rPr>
                <w:rFonts w:hint="eastAsia"/>
              </w:rPr>
              <w:t>我们会将具体的细节呈现在文档中</w:t>
            </w:r>
          </w:p>
        </w:tc>
        <w:tc>
          <w:tcPr>
            <w:tcW w:w="1275" w:type="dxa"/>
          </w:tcPr>
          <w:p w:rsidR="00000000" w:rsidRDefault="00D4776C">
            <w:pPr>
              <w:pStyle w:val="NoSpacing"/>
            </w:pPr>
            <w:r>
              <w:t>接受</w:t>
            </w:r>
          </w:p>
        </w:tc>
      </w:tr>
      <w:tr w:rsidR="00000000" w:rsidTr="004E585F">
        <w:tc>
          <w:tcPr>
            <w:tcW w:w="817" w:type="dxa"/>
          </w:tcPr>
          <w:p w:rsidR="00000000" w:rsidRDefault="004E585F">
            <w:pPr>
              <w:pStyle w:val="NoSpacing"/>
            </w:pPr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:rsidR="00000000" w:rsidRDefault="004E585F">
            <w:pPr>
              <w:pStyle w:val="NoSpacing"/>
            </w:pPr>
            <w:r>
              <w:rPr>
                <w:rFonts w:hint="eastAsia"/>
              </w:rPr>
              <w:t>《基于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Lucene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的分析与应用需求规格说明书》</w:t>
            </w:r>
          </w:p>
        </w:tc>
        <w:tc>
          <w:tcPr>
            <w:tcW w:w="1701" w:type="dxa"/>
          </w:tcPr>
          <w:p w:rsidR="00000000" w:rsidRDefault="004E585F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文档中存在一些语言上的小错误</w:t>
            </w:r>
          </w:p>
        </w:tc>
        <w:tc>
          <w:tcPr>
            <w:tcW w:w="2268" w:type="dxa"/>
          </w:tcPr>
          <w:p w:rsidR="00000000" w:rsidRDefault="004E585F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我们将改正错误</w:t>
            </w:r>
            <w:r>
              <w:rPr>
                <w:rFonts w:hint="eastAsia"/>
              </w:rPr>
              <w:t>并将改好的文档提交</w:t>
            </w:r>
          </w:p>
        </w:tc>
        <w:tc>
          <w:tcPr>
            <w:tcW w:w="1275" w:type="dxa"/>
          </w:tcPr>
          <w:p w:rsidR="00000000" w:rsidRDefault="00D4776C">
            <w:pPr>
              <w:pStyle w:val="NoSpacing"/>
            </w:pPr>
            <w:r>
              <w:rPr>
                <w:rFonts w:hint="eastAsia"/>
              </w:rPr>
              <w:t>接受</w:t>
            </w:r>
          </w:p>
        </w:tc>
      </w:tr>
      <w:tr w:rsidR="00000000" w:rsidTr="004E585F">
        <w:tc>
          <w:tcPr>
            <w:tcW w:w="817" w:type="dxa"/>
          </w:tcPr>
          <w:p w:rsidR="00000000" w:rsidRDefault="004E585F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bookmarkStart w:id="0" w:name="_GoBack"/>
            <w:bookmarkEnd w:id="0"/>
          </w:p>
        </w:tc>
        <w:tc>
          <w:tcPr>
            <w:tcW w:w="2552" w:type="dxa"/>
          </w:tcPr>
          <w:p w:rsidR="00000000" w:rsidRDefault="004E585F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《基于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Lucene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的分析与应用需求规格说明书》</w:t>
            </w:r>
          </w:p>
        </w:tc>
        <w:tc>
          <w:tcPr>
            <w:tcW w:w="1701" w:type="dxa"/>
          </w:tcPr>
          <w:p w:rsidR="00000000" w:rsidRDefault="004E585F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用例图中的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的概念没有理解正确</w:t>
            </w:r>
          </w:p>
        </w:tc>
        <w:tc>
          <w:tcPr>
            <w:tcW w:w="2268" w:type="dxa"/>
          </w:tcPr>
          <w:p w:rsidR="00000000" w:rsidRDefault="004E585F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我们会重新修改并将改好的文档提交</w:t>
            </w:r>
          </w:p>
        </w:tc>
        <w:tc>
          <w:tcPr>
            <w:tcW w:w="1275" w:type="dxa"/>
          </w:tcPr>
          <w:p w:rsidR="00000000" w:rsidRDefault="00D4776C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</w:tbl>
    <w:p w:rsidR="00D4776C" w:rsidRDefault="00D4776C">
      <w:pPr>
        <w:jc w:val="center"/>
        <w:rPr>
          <w:rFonts w:hint="eastAsia"/>
          <w:b/>
          <w:sz w:val="52"/>
        </w:rPr>
      </w:pPr>
    </w:p>
    <w:sectPr w:rsidR="00D4776C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76C" w:rsidRDefault="00D4776C">
      <w:r>
        <w:separator/>
      </w:r>
    </w:p>
  </w:endnote>
  <w:endnote w:type="continuationSeparator" w:id="0">
    <w:p w:rsidR="00D4776C" w:rsidRDefault="00D47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76C" w:rsidRDefault="00D4776C">
      <w:r>
        <w:separator/>
      </w:r>
    </w:p>
  </w:footnote>
  <w:footnote w:type="continuationSeparator" w:id="0">
    <w:p w:rsidR="00D4776C" w:rsidRDefault="00D477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D4776C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13540"/>
    <w:multiLevelType w:val="multilevel"/>
    <w:tmpl w:val="2BC1354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537E5"/>
    <w:rsid w:val="00272A3F"/>
    <w:rsid w:val="004E585F"/>
    <w:rsid w:val="00812D81"/>
    <w:rsid w:val="00951047"/>
    <w:rsid w:val="00C602EE"/>
    <w:rsid w:val="00D36A76"/>
    <w:rsid w:val="00D4776C"/>
    <w:rsid w:val="00DA484A"/>
    <w:rsid w:val="00F003D9"/>
    <w:rsid w:val="0389415C"/>
    <w:rsid w:val="090728DE"/>
    <w:rsid w:val="0F7450E6"/>
    <w:rsid w:val="11B71E1D"/>
    <w:rsid w:val="15674B2D"/>
    <w:rsid w:val="17584FE1"/>
    <w:rsid w:val="1A574945"/>
    <w:rsid w:val="24347B07"/>
    <w:rsid w:val="248D4F84"/>
    <w:rsid w:val="25F1264D"/>
    <w:rsid w:val="27BA54BC"/>
    <w:rsid w:val="28287CEE"/>
    <w:rsid w:val="2E1B7734"/>
    <w:rsid w:val="300C7EE4"/>
    <w:rsid w:val="340F1379"/>
    <w:rsid w:val="3C1E0D2E"/>
    <w:rsid w:val="3C5A3112"/>
    <w:rsid w:val="3EB035E6"/>
    <w:rsid w:val="3EB62F71"/>
    <w:rsid w:val="40C73FD6"/>
    <w:rsid w:val="412E6D23"/>
    <w:rsid w:val="43800F35"/>
    <w:rsid w:val="45A63B54"/>
    <w:rsid w:val="481C455D"/>
    <w:rsid w:val="48854E86"/>
    <w:rsid w:val="49015AD4"/>
    <w:rsid w:val="51183F1B"/>
    <w:rsid w:val="525513A4"/>
    <w:rsid w:val="647911E5"/>
    <w:rsid w:val="67C10767"/>
    <w:rsid w:val="698B4A35"/>
    <w:rsid w:val="699B3B02"/>
    <w:rsid w:val="6D480FD8"/>
    <w:rsid w:val="72B60FEC"/>
    <w:rsid w:val="747C35A9"/>
    <w:rsid w:val="74A40EEA"/>
    <w:rsid w:val="7DB6126D"/>
    <w:rsid w:val="7FC9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D5913EB-8EE3-4169-8639-49F498E6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NoSpacing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uiPriority w:val="34"/>
    <w:qFormat/>
    <w:pPr>
      <w:ind w:firstLineChars="200" w:firstLine="420"/>
    </w:pPr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NoSpacing">
    <w:name w:val="No Spacing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table" w:styleId="a6">
    <w:name w:val="Table Grid"/>
    <w:basedOn w:val="a1"/>
    <w:uiPriority w:val="9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需求初审意见</dc:title>
  <dc:subject/>
  <dc:creator>顾泽鹏</dc:creator>
  <cp:keywords/>
  <dc:description/>
  <cp:lastModifiedBy>顾泽鹏</cp:lastModifiedBy>
  <cp:revision>2</cp:revision>
  <dcterms:created xsi:type="dcterms:W3CDTF">2016-03-27T12:46:00Z</dcterms:created>
  <dcterms:modified xsi:type="dcterms:W3CDTF">2016-03-27T12:46:00Z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