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C17" w:rsidRDefault="0049407B" w:rsidP="0049407B">
      <w:pPr>
        <w:pStyle w:val="1"/>
        <w:numPr>
          <w:ilvl w:val="0"/>
          <w:numId w:val="1"/>
        </w:numPr>
      </w:pPr>
      <w:r>
        <w:t>改进与扩展</w:t>
      </w:r>
    </w:p>
    <w:p w:rsidR="0049407B" w:rsidRDefault="00194B82" w:rsidP="00194B82">
      <w:pPr>
        <w:pStyle w:val="2"/>
        <w:numPr>
          <w:ilvl w:val="1"/>
          <w:numId w:val="1"/>
        </w:numPr>
      </w:pPr>
      <w:r>
        <w:rPr>
          <w:rFonts w:hint="eastAsia"/>
        </w:rPr>
        <w:t>改进内容</w:t>
      </w:r>
    </w:p>
    <w:p w:rsidR="00FE51F1" w:rsidRDefault="00FE51F1" w:rsidP="00FE51F1">
      <w:r>
        <w:rPr>
          <w:rFonts w:hint="eastAsia"/>
        </w:rPr>
        <w:t>1.1.1 Scrapy</w:t>
      </w:r>
      <w:r>
        <w:rPr>
          <w:rFonts w:hint="eastAsia"/>
        </w:rPr>
        <w:t>分布式爬虫实现</w:t>
      </w:r>
    </w:p>
    <w:p w:rsidR="00FE51F1" w:rsidRDefault="00FE51F1" w:rsidP="00FE51F1">
      <w:pPr>
        <w:ind w:firstLine="420"/>
      </w:pPr>
      <w:r>
        <w:rPr>
          <w:rFonts w:hint="eastAsia"/>
        </w:rPr>
        <w:t>Scrapy</w:t>
      </w:r>
      <w:r>
        <w:rPr>
          <w:rFonts w:hint="eastAsia"/>
        </w:rPr>
        <w:t>是基于</w:t>
      </w:r>
      <w:r>
        <w:rPr>
          <w:rFonts w:hint="eastAsia"/>
        </w:rPr>
        <w:t>Twisted</w:t>
      </w:r>
      <w:r>
        <w:rPr>
          <w:rFonts w:hint="eastAsia"/>
        </w:rPr>
        <w:t>异步框架的单机爬虫，目前只能在一台机器上进行爬取，而且受限于</w:t>
      </w:r>
      <w:r>
        <w:rPr>
          <w:rFonts w:hint="eastAsia"/>
        </w:rPr>
        <w:t>Python</w:t>
      </w:r>
      <w:r>
        <w:rPr>
          <w:rFonts w:hint="eastAsia"/>
        </w:rPr>
        <w:t>的</w:t>
      </w:r>
      <w:r>
        <w:rPr>
          <w:rFonts w:hint="eastAsia"/>
        </w:rPr>
        <w:t>GIL</w:t>
      </w:r>
      <w:r>
        <w:rPr>
          <w:rFonts w:hint="eastAsia"/>
        </w:rPr>
        <w:t>，在多核</w:t>
      </w:r>
      <w:r>
        <w:rPr>
          <w:rFonts w:hint="eastAsia"/>
        </w:rPr>
        <w:t>CPU</w:t>
      </w:r>
      <w:r>
        <w:rPr>
          <w:rFonts w:hint="eastAsia"/>
        </w:rPr>
        <w:t>上也只能利用到一个</w:t>
      </w:r>
      <w:r>
        <w:rPr>
          <w:rFonts w:hint="eastAsia"/>
        </w:rPr>
        <w:t>CPU</w:t>
      </w:r>
      <w:r>
        <w:rPr>
          <w:rFonts w:hint="eastAsia"/>
        </w:rPr>
        <w:t>核心。所以，我们决定将</w:t>
      </w:r>
      <w:r>
        <w:rPr>
          <w:rFonts w:hint="eastAsia"/>
        </w:rPr>
        <w:t>scrapy</w:t>
      </w:r>
      <w:r>
        <w:rPr>
          <w:rFonts w:hint="eastAsia"/>
        </w:rPr>
        <w:t>改造成一个多机分布式爬虫，实现多台机器对同一个爬取任务的共同完成。</w:t>
      </w:r>
    </w:p>
    <w:p w:rsidR="00FE51F1" w:rsidRDefault="00FE51F1" w:rsidP="00FE51F1">
      <w:r>
        <w:rPr>
          <w:rFonts w:hint="eastAsia"/>
        </w:rPr>
        <w:t>1.1.2 Scrapy</w:t>
      </w:r>
      <w:r>
        <w:rPr>
          <w:rFonts w:hint="eastAsia"/>
        </w:rPr>
        <w:t>两级过滤器改进与实现</w:t>
      </w:r>
    </w:p>
    <w:p w:rsidR="00FE51F1" w:rsidRDefault="00FE51F1" w:rsidP="00FE51F1">
      <w:pPr>
        <w:ind w:firstLine="420"/>
      </w:pPr>
      <w:r>
        <w:rPr>
          <w:rFonts w:hint="eastAsia"/>
        </w:rPr>
        <w:t>Scrapy</w:t>
      </w:r>
      <w:r>
        <w:rPr>
          <w:rFonts w:hint="eastAsia"/>
        </w:rPr>
        <w:t>采用</w:t>
      </w:r>
      <w:r>
        <w:rPr>
          <w:rFonts w:hint="eastAsia"/>
        </w:rPr>
        <w:t>Python</w:t>
      </w:r>
      <w:r>
        <w:rPr>
          <w:rFonts w:hint="eastAsia"/>
        </w:rPr>
        <w:t>内置的集合（</w:t>
      </w:r>
      <w:r>
        <w:rPr>
          <w:rFonts w:hint="eastAsia"/>
        </w:rPr>
        <w:t>set</w:t>
      </w:r>
      <w:r>
        <w:rPr>
          <w:rFonts w:hint="eastAsia"/>
        </w:rPr>
        <w:t>）实现内存过滤器，同时提供文件过滤器让用户选择。两者并不排斥，文件过滤器的设置是为了可以停止爬虫（结束爬虫进程），然后在之后的某一个时间内重新接着上次的爬取</w:t>
      </w:r>
      <w:r>
        <w:rPr>
          <w:rFonts w:hint="eastAsia"/>
        </w:rPr>
        <w:t>¬¬</w:t>
      </w:r>
      <w:r>
        <w:rPr>
          <w:rFonts w:hint="eastAsia"/>
        </w:rPr>
        <w:t>继续时，可以直接从文件中读取已经爬取的</w:t>
      </w:r>
      <w:r>
        <w:rPr>
          <w:rFonts w:hint="eastAsia"/>
        </w:rPr>
        <w:t>url</w:t>
      </w:r>
      <w:r>
        <w:rPr>
          <w:rFonts w:hint="eastAsia"/>
        </w:rPr>
        <w:t>。实际运行期间的过滤都是在内存过滤器（</w:t>
      </w:r>
      <w:r>
        <w:rPr>
          <w:rFonts w:hint="eastAsia"/>
        </w:rPr>
        <w:t>set</w:t>
      </w:r>
      <w:r>
        <w:rPr>
          <w:rFonts w:hint="eastAsia"/>
        </w:rPr>
        <w:t>集合实现的过滤器）进行的。</w:t>
      </w:r>
    </w:p>
    <w:p w:rsidR="00FE51F1" w:rsidRDefault="00FE51F1" w:rsidP="00FE51F1">
      <w:r>
        <w:rPr>
          <w:rFonts w:hint="eastAsia"/>
        </w:rPr>
        <w:t>默认的</w:t>
      </w:r>
      <w:r>
        <w:rPr>
          <w:rFonts w:hint="eastAsia"/>
        </w:rPr>
        <w:t>Python</w:t>
      </w:r>
      <w:r>
        <w:rPr>
          <w:rFonts w:hint="eastAsia"/>
        </w:rPr>
        <w:t>集合需要存储网页本身的</w:t>
      </w:r>
      <w:r>
        <w:rPr>
          <w:rFonts w:hint="eastAsia"/>
        </w:rPr>
        <w:t>url</w:t>
      </w:r>
      <w:r>
        <w:rPr>
          <w:rFonts w:hint="eastAsia"/>
        </w:rPr>
        <w:t>，同时为了实现管理集合以及其他一些针对集合的操作，</w:t>
      </w:r>
      <w:r>
        <w:rPr>
          <w:rFonts w:hint="eastAsia"/>
        </w:rPr>
        <w:t>Python</w:t>
      </w:r>
      <w:r>
        <w:rPr>
          <w:rFonts w:hint="eastAsia"/>
        </w:rPr>
        <w:t>需要保存的内容除了</w:t>
      </w:r>
      <w:r>
        <w:rPr>
          <w:rFonts w:hint="eastAsia"/>
        </w:rPr>
        <w:t>URL</w:t>
      </w:r>
      <w:r>
        <w:rPr>
          <w:rFonts w:hint="eastAsia"/>
        </w:rPr>
        <w:t>之外还有许多，因此，当爬取大量网页的时候占用内存会比较大。而分析发现，我们实际上只需要判断一个</w:t>
      </w:r>
      <w:r>
        <w:rPr>
          <w:rFonts w:hint="eastAsia"/>
        </w:rPr>
        <w:t>url</w:t>
      </w:r>
      <w:r>
        <w:rPr>
          <w:rFonts w:hint="eastAsia"/>
        </w:rPr>
        <w:t>是否已经出现过，而至于</w:t>
      </w:r>
      <w:r>
        <w:rPr>
          <w:rFonts w:hint="eastAsia"/>
        </w:rPr>
        <w:t>url</w:t>
      </w:r>
      <w:r>
        <w:rPr>
          <w:rFonts w:hint="eastAsia"/>
        </w:rPr>
        <w:t>是什么或者何时出现并不在乎。其次，我们也不会对已经爬取的</w:t>
      </w:r>
      <w:r>
        <w:rPr>
          <w:rFonts w:hint="eastAsia"/>
        </w:rPr>
        <w:t>url</w:t>
      </w:r>
      <w:r>
        <w:rPr>
          <w:rFonts w:hint="eastAsia"/>
        </w:rPr>
        <w:t>进行索引等操作，所以</w:t>
      </w:r>
      <w:r>
        <w:rPr>
          <w:rFonts w:hint="eastAsia"/>
        </w:rPr>
        <w:t>Python</w:t>
      </w:r>
      <w:r>
        <w:rPr>
          <w:rFonts w:hint="eastAsia"/>
        </w:rPr>
        <w:t>内置的</w:t>
      </w:r>
      <w:r>
        <w:rPr>
          <w:rFonts w:hint="eastAsia"/>
        </w:rPr>
        <w:t>set</w:t>
      </w:r>
      <w:r>
        <w:rPr>
          <w:rFonts w:hint="eastAsia"/>
        </w:rPr>
        <w:t>集合本身的许多操作相对来说是冗余的。</w:t>
      </w:r>
    </w:p>
    <w:p w:rsidR="00694750" w:rsidRDefault="00FE51F1" w:rsidP="00FE51F1">
      <w:pPr>
        <w:ind w:firstLine="420"/>
      </w:pPr>
      <w:r>
        <w:rPr>
          <w:rFonts w:hint="eastAsia"/>
        </w:rPr>
        <w:t>结合我们决定要实现的</w:t>
      </w:r>
      <w:r>
        <w:rPr>
          <w:rFonts w:hint="eastAsia"/>
        </w:rPr>
        <w:t>Scrapy</w:t>
      </w:r>
      <w:r>
        <w:rPr>
          <w:rFonts w:hint="eastAsia"/>
        </w:rPr>
        <w:t>分布式爬虫，我们决定结合布隆过滤器实现两级过滤器。单机爬虫首先在本机的布隆过滤器中对新生成的</w:t>
      </w:r>
      <w:r>
        <w:rPr>
          <w:rFonts w:hint="eastAsia"/>
        </w:rPr>
        <w:t>url</w:t>
      </w:r>
      <w:r>
        <w:rPr>
          <w:rFonts w:hint="eastAsia"/>
        </w:rPr>
        <w:t>进行过滤，过滤失败则在继续分布式的过滤器中进行过滤。</w:t>
      </w:r>
    </w:p>
    <w:p w:rsidR="00AD57FA" w:rsidRDefault="00AD57FA" w:rsidP="00AD57FA">
      <w:r>
        <w:rPr>
          <w:rFonts w:hint="eastAsia"/>
        </w:rPr>
        <w:t xml:space="preserve">1.1.3 </w:t>
      </w:r>
      <w:r w:rsidR="00E3137B">
        <w:rPr>
          <w:rFonts w:hint="eastAsia"/>
        </w:rPr>
        <w:t>反爬改进</w:t>
      </w:r>
    </w:p>
    <w:p w:rsidR="00E3137B" w:rsidRDefault="00E3137B" w:rsidP="00E3137B">
      <w:pPr>
        <w:ind w:firstLine="420"/>
      </w:pPr>
      <w:r w:rsidRPr="00CC5138">
        <w:rPr>
          <w:rFonts w:hint="eastAsia"/>
        </w:rPr>
        <w:t>由于要</w:t>
      </w:r>
      <w:r>
        <w:rPr>
          <w:rFonts w:hint="eastAsia"/>
        </w:rPr>
        <w:t>使用</w:t>
      </w:r>
      <w:r>
        <w:rPr>
          <w:rFonts w:hint="eastAsia"/>
        </w:rPr>
        <w:t>Scrapy</w:t>
      </w:r>
      <w:r>
        <w:rPr>
          <w:rFonts w:hint="eastAsia"/>
        </w:rPr>
        <w:t>进行测试</w:t>
      </w:r>
      <w:r w:rsidRPr="00CC5138">
        <w:rPr>
          <w:rFonts w:hint="eastAsia"/>
        </w:rPr>
        <w:t>，不得不大量爬取某个网站的内容。</w:t>
      </w:r>
      <w:r>
        <w:rPr>
          <w:rFonts w:hint="eastAsia"/>
        </w:rPr>
        <w:t>然而，在</w:t>
      </w:r>
      <w:r>
        <w:rPr>
          <w:rFonts w:hint="eastAsia"/>
        </w:rPr>
        <w:t>Scrapy</w:t>
      </w:r>
      <w:r>
        <w:rPr>
          <w:rFonts w:hint="eastAsia"/>
        </w:rPr>
        <w:t>提供的下载中间件机制，可以在请求队列与下载请求之间做一些动作。</w:t>
      </w:r>
      <w:r>
        <w:rPr>
          <w:rFonts w:hint="eastAsia"/>
        </w:rPr>
        <w:t>Scrapy</w:t>
      </w:r>
      <w:r>
        <w:rPr>
          <w:rFonts w:hint="eastAsia"/>
        </w:rPr>
        <w:t>本身也提供了一个</w:t>
      </w:r>
      <w:r>
        <w:rPr>
          <w:rFonts w:hint="eastAsia"/>
        </w:rPr>
        <w:t>ProxyMiddleware</w:t>
      </w:r>
      <w:r>
        <w:rPr>
          <w:rFonts w:hint="eastAsia"/>
        </w:rPr>
        <w:t>，但是它只能使用固定的</w:t>
      </w:r>
      <w:r>
        <w:rPr>
          <w:rFonts w:hint="eastAsia"/>
        </w:rPr>
        <w:t>IP</w:t>
      </w:r>
      <w:r>
        <w:rPr>
          <w:rFonts w:hint="eastAsia"/>
        </w:rPr>
        <w:t>地址。由于固定的</w:t>
      </w:r>
      <w:r>
        <w:rPr>
          <w:rFonts w:hint="eastAsia"/>
        </w:rPr>
        <w:t>IP</w:t>
      </w:r>
      <w:r>
        <w:rPr>
          <w:rFonts w:hint="eastAsia"/>
        </w:rPr>
        <w:t>地址可能遭到</w:t>
      </w:r>
      <w:r>
        <w:rPr>
          <w:rFonts w:hint="eastAsia"/>
        </w:rPr>
        <w:t>IP</w:t>
      </w:r>
      <w:r>
        <w:rPr>
          <w:rFonts w:hint="eastAsia"/>
        </w:rPr>
        <w:t>被禁用的情况，这么一来，你就不能使用本地</w:t>
      </w:r>
      <w:r>
        <w:rPr>
          <w:rFonts w:hint="eastAsia"/>
        </w:rPr>
        <w:t>IP</w:t>
      </w:r>
      <w:r>
        <w:rPr>
          <w:rFonts w:hint="eastAsia"/>
        </w:rPr>
        <w:t>进行相应的爬虫工作了。所以，此时就需要进行反爬虫的实现，使用到的两种基本策略</w:t>
      </w:r>
      <w:r w:rsidR="002C6D54">
        <w:rPr>
          <w:rFonts w:hint="eastAsia"/>
        </w:rPr>
        <w:t>为：伪装</w:t>
      </w:r>
      <w:r w:rsidR="002C6D54">
        <w:rPr>
          <w:rFonts w:hint="eastAsia"/>
        </w:rPr>
        <w:t>user-agent</w:t>
      </w:r>
      <w:r w:rsidR="002C6D54">
        <w:rPr>
          <w:rFonts w:hint="eastAsia"/>
        </w:rPr>
        <w:t>和免费代理</w:t>
      </w:r>
    </w:p>
    <w:p w:rsidR="00717F91" w:rsidRDefault="00717F91" w:rsidP="00717F91">
      <w:r>
        <w:rPr>
          <w:rFonts w:hint="eastAsia"/>
        </w:rPr>
        <w:t xml:space="preserve">1.1.4 </w:t>
      </w:r>
      <w:r w:rsidR="00F3063E">
        <w:rPr>
          <w:rFonts w:hint="eastAsia"/>
        </w:rPr>
        <w:t>网页展示</w:t>
      </w:r>
    </w:p>
    <w:p w:rsidR="00E3137B" w:rsidRPr="00E3137B" w:rsidRDefault="00EB5CAA" w:rsidP="00AD57FA">
      <w:r>
        <w:rPr>
          <w:rFonts w:hint="eastAsia"/>
        </w:rPr>
        <w:tab/>
      </w:r>
      <w:r w:rsidR="00F83F28">
        <w:rPr>
          <w:rFonts w:hint="eastAsia"/>
        </w:rPr>
        <w:t>由前端网页展示后台分布式爬虫抓取的结果。</w:t>
      </w:r>
    </w:p>
    <w:p w:rsidR="00194B82" w:rsidRDefault="00194B82" w:rsidP="00194B82">
      <w:pPr>
        <w:pStyle w:val="2"/>
        <w:numPr>
          <w:ilvl w:val="1"/>
          <w:numId w:val="1"/>
        </w:numPr>
      </w:pPr>
      <w:r>
        <w:rPr>
          <w:rFonts w:hint="eastAsia"/>
        </w:rPr>
        <w:t>测试</w:t>
      </w:r>
    </w:p>
    <w:p w:rsidR="00194B82" w:rsidRDefault="00FF3079" w:rsidP="00FF3079">
      <w:pPr>
        <w:pStyle w:val="a5"/>
        <w:numPr>
          <w:ilvl w:val="2"/>
          <w:numId w:val="1"/>
        </w:numPr>
        <w:ind w:firstLineChars="0"/>
      </w:pPr>
      <w:r>
        <w:rPr>
          <w:rFonts w:hint="eastAsia"/>
        </w:rPr>
        <w:t>覆盖范围</w:t>
      </w:r>
    </w:p>
    <w:p w:rsidR="008677A5" w:rsidRDefault="00DF211D" w:rsidP="00D87A22">
      <w:pPr>
        <w:ind w:left="420"/>
      </w:pPr>
      <w:r>
        <w:rPr>
          <w:rFonts w:hint="eastAsia"/>
        </w:rPr>
        <w:t>爬虫覆盖表如下</w:t>
      </w:r>
      <w:r w:rsidR="007436A9">
        <w:rPr>
          <w:rFonts w:hint="eastAsia"/>
        </w:rPr>
        <w:t>截图</w:t>
      </w:r>
      <w:r>
        <w:rPr>
          <w:rFonts w:hint="eastAsia"/>
        </w:rPr>
        <w:t>：</w:t>
      </w:r>
    </w:p>
    <w:p w:rsidR="00DF211D" w:rsidRDefault="001C02F1" w:rsidP="00D87A22">
      <w:pPr>
        <w:ind w:left="420"/>
      </w:pPr>
      <w:r>
        <w:rPr>
          <w:noProof/>
        </w:rPr>
        <w:lastRenderedPageBreak/>
        <w:drawing>
          <wp:inline distT="0" distB="0" distL="0" distR="0" wp14:anchorId="7DAC1441" wp14:editId="773C8B26">
            <wp:extent cx="5274310" cy="249247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92478"/>
                    </a:xfrm>
                    <a:prstGeom prst="rect">
                      <a:avLst/>
                    </a:prstGeom>
                  </pic:spPr>
                </pic:pic>
              </a:graphicData>
            </a:graphic>
          </wp:inline>
        </w:drawing>
      </w:r>
    </w:p>
    <w:p w:rsidR="001C02F1" w:rsidRDefault="001C02F1" w:rsidP="00D87A22">
      <w:pPr>
        <w:ind w:left="420"/>
      </w:pPr>
    </w:p>
    <w:p w:rsidR="001C02F1" w:rsidRDefault="001C02F1" w:rsidP="00D87A22">
      <w:pPr>
        <w:ind w:left="420"/>
      </w:pPr>
      <w:r>
        <w:rPr>
          <w:rFonts w:hint="eastAsia"/>
        </w:rPr>
        <w:t>可视化部分覆盖表如下截图：</w:t>
      </w:r>
    </w:p>
    <w:p w:rsidR="001C02F1" w:rsidRPr="001C02F1" w:rsidRDefault="00837EE6" w:rsidP="00D87A22">
      <w:pPr>
        <w:ind w:left="420"/>
      </w:pPr>
      <w:r>
        <w:rPr>
          <w:noProof/>
        </w:rPr>
        <w:drawing>
          <wp:inline distT="0" distB="0" distL="0" distR="0" wp14:anchorId="0896D327" wp14:editId="383AC428">
            <wp:extent cx="5621572" cy="1661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3466" cy="1661657"/>
                    </a:xfrm>
                    <a:prstGeom prst="rect">
                      <a:avLst/>
                    </a:prstGeom>
                  </pic:spPr>
                </pic:pic>
              </a:graphicData>
            </a:graphic>
          </wp:inline>
        </w:drawing>
      </w:r>
    </w:p>
    <w:p w:rsidR="00FF3079" w:rsidRDefault="00FF3079" w:rsidP="00FF3079">
      <w:pPr>
        <w:pStyle w:val="a5"/>
        <w:numPr>
          <w:ilvl w:val="2"/>
          <w:numId w:val="1"/>
        </w:numPr>
        <w:ind w:firstLineChars="0"/>
      </w:pPr>
      <w:r>
        <w:rPr>
          <w:rFonts w:hint="eastAsia"/>
        </w:rPr>
        <w:t>代码规模</w:t>
      </w:r>
    </w:p>
    <w:tbl>
      <w:tblPr>
        <w:tblStyle w:val="a7"/>
        <w:tblW w:w="0" w:type="auto"/>
        <w:tblLook w:val="04A0" w:firstRow="1" w:lastRow="0" w:firstColumn="1" w:lastColumn="0" w:noHBand="0" w:noVBand="1"/>
      </w:tblPr>
      <w:tblGrid>
        <w:gridCol w:w="1083"/>
        <w:gridCol w:w="1076"/>
        <w:gridCol w:w="1110"/>
        <w:gridCol w:w="1107"/>
        <w:gridCol w:w="1125"/>
        <w:gridCol w:w="1107"/>
        <w:gridCol w:w="1914"/>
      </w:tblGrid>
      <w:tr w:rsidR="007B1737" w:rsidTr="00FA5B84">
        <w:tc>
          <w:tcPr>
            <w:tcW w:w="1184" w:type="dxa"/>
            <w:vAlign w:val="center"/>
          </w:tcPr>
          <w:p w:rsidR="007B1737" w:rsidRDefault="007B1737" w:rsidP="00FA5B84">
            <w:pPr>
              <w:jc w:val="center"/>
            </w:pPr>
            <w:bookmarkStart w:id="0" w:name="OLE_LINK3"/>
            <w:bookmarkStart w:id="1" w:name="OLE_LINK4"/>
            <w:r>
              <w:rPr>
                <w:rFonts w:hint="eastAsia"/>
              </w:rPr>
              <w:t>编号</w:t>
            </w:r>
          </w:p>
        </w:tc>
        <w:tc>
          <w:tcPr>
            <w:tcW w:w="1185" w:type="dxa"/>
            <w:vAlign w:val="center"/>
          </w:tcPr>
          <w:p w:rsidR="007B1737" w:rsidRDefault="007B1737" w:rsidP="00FA5B84">
            <w:pPr>
              <w:jc w:val="center"/>
            </w:pPr>
            <w:r>
              <w:rPr>
                <w:rFonts w:hint="eastAsia"/>
              </w:rPr>
              <w:t>子系统名称</w:t>
            </w:r>
          </w:p>
        </w:tc>
        <w:tc>
          <w:tcPr>
            <w:tcW w:w="1185" w:type="dxa"/>
            <w:vAlign w:val="center"/>
          </w:tcPr>
          <w:p w:rsidR="007B1737" w:rsidRDefault="007B1737" w:rsidP="00FA5B84">
            <w:pPr>
              <w:jc w:val="center"/>
            </w:pPr>
            <w:r>
              <w:rPr>
                <w:rFonts w:hint="eastAsia"/>
              </w:rPr>
              <w:t>构件名称</w:t>
            </w:r>
          </w:p>
        </w:tc>
        <w:tc>
          <w:tcPr>
            <w:tcW w:w="1185" w:type="dxa"/>
            <w:vAlign w:val="center"/>
          </w:tcPr>
          <w:p w:rsidR="007B1737" w:rsidRDefault="007B1737" w:rsidP="00FA5B84">
            <w:pPr>
              <w:jc w:val="center"/>
            </w:pPr>
            <w:r>
              <w:rPr>
                <w:rFonts w:hint="eastAsia"/>
              </w:rPr>
              <w:t>构建成员（语句</w:t>
            </w:r>
            <w:r>
              <w:rPr>
                <w:rFonts w:hint="eastAsia"/>
              </w:rPr>
              <w:t>/</w:t>
            </w:r>
            <w:r>
              <w:rPr>
                <w:rFonts w:hint="eastAsia"/>
              </w:rPr>
              <w:t>分支数量）</w:t>
            </w:r>
          </w:p>
        </w:tc>
        <w:tc>
          <w:tcPr>
            <w:tcW w:w="1185" w:type="dxa"/>
            <w:vAlign w:val="center"/>
          </w:tcPr>
          <w:p w:rsidR="007B1737" w:rsidRPr="00946843" w:rsidRDefault="007B1737" w:rsidP="00FA5B84">
            <w:pPr>
              <w:jc w:val="center"/>
            </w:pPr>
            <w:r>
              <w:rPr>
                <w:rFonts w:hint="eastAsia"/>
              </w:rPr>
              <w:t>说明章节（页号</w:t>
            </w:r>
            <w:r>
              <w:rPr>
                <w:rFonts w:hint="eastAsia"/>
              </w:rPr>
              <w:t>/</w:t>
            </w:r>
            <w:r>
              <w:rPr>
                <w:rFonts w:hint="eastAsia"/>
              </w:rPr>
              <w:t>行号）</w:t>
            </w:r>
          </w:p>
        </w:tc>
        <w:tc>
          <w:tcPr>
            <w:tcW w:w="1186" w:type="dxa"/>
            <w:vAlign w:val="center"/>
          </w:tcPr>
          <w:p w:rsidR="007B1737" w:rsidRPr="00946843" w:rsidRDefault="007B1737" w:rsidP="00FA5B84">
            <w:pPr>
              <w:jc w:val="center"/>
            </w:pPr>
            <w:r>
              <w:rPr>
                <w:rFonts w:hint="eastAsia"/>
              </w:rPr>
              <w:t>描述方式</w:t>
            </w:r>
          </w:p>
        </w:tc>
        <w:tc>
          <w:tcPr>
            <w:tcW w:w="1186" w:type="dxa"/>
            <w:vAlign w:val="center"/>
          </w:tcPr>
          <w:p w:rsidR="007B1737" w:rsidRDefault="007B1737" w:rsidP="00FA5B84">
            <w:pPr>
              <w:jc w:val="center"/>
            </w:pPr>
            <w:r>
              <w:rPr>
                <w:rFonts w:hint="eastAsia"/>
              </w:rPr>
              <w:t>简述</w:t>
            </w:r>
            <w:r>
              <w:rPr>
                <w:rFonts w:hint="eastAsia"/>
              </w:rPr>
              <w:t>/</w:t>
            </w:r>
            <w:r>
              <w:rPr>
                <w:rFonts w:hint="eastAsia"/>
              </w:rPr>
              <w:t>备注</w:t>
            </w:r>
          </w:p>
        </w:tc>
      </w:tr>
      <w:tr w:rsidR="007B1737" w:rsidTr="00FA5B84">
        <w:tc>
          <w:tcPr>
            <w:tcW w:w="1184" w:type="dxa"/>
            <w:vAlign w:val="center"/>
          </w:tcPr>
          <w:p w:rsidR="007B1737" w:rsidRDefault="007B1737" w:rsidP="00FA5B84">
            <w:pPr>
              <w:jc w:val="center"/>
            </w:pPr>
            <w:r>
              <w:rPr>
                <w:rFonts w:hint="eastAsia"/>
              </w:rPr>
              <w:t>1</w:t>
            </w:r>
          </w:p>
        </w:tc>
        <w:tc>
          <w:tcPr>
            <w:tcW w:w="1185" w:type="dxa"/>
            <w:vMerge w:val="restart"/>
            <w:vAlign w:val="center"/>
          </w:tcPr>
          <w:p w:rsidR="007B1737" w:rsidRDefault="007B1737" w:rsidP="00FA5B84">
            <w:pPr>
              <w:jc w:val="center"/>
            </w:pPr>
            <w:r>
              <w:rPr>
                <w:rFonts w:hint="eastAsia"/>
              </w:rPr>
              <w:t>过滤器</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165</w:t>
            </w:r>
            <w:r>
              <w:rPr>
                <w:rFonts w:hint="eastAsia"/>
              </w:rPr>
              <w:t>行</w:t>
            </w:r>
          </w:p>
        </w:tc>
        <w:tc>
          <w:tcPr>
            <w:tcW w:w="1185" w:type="dxa"/>
            <w:vAlign w:val="center"/>
          </w:tcPr>
          <w:p w:rsidR="007B1737" w:rsidRDefault="007B1737" w:rsidP="00FA5B84">
            <w:pPr>
              <w:jc w:val="center"/>
            </w:pPr>
            <w:r>
              <w:rPr>
                <w:rFonts w:hint="eastAsia"/>
              </w:rPr>
              <w:t>(A)1</w:t>
            </w:r>
            <w:r>
              <w:rPr>
                <w:rFonts w:hint="eastAsia"/>
              </w:rPr>
              <w:t>改进说明</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代码行数包含</w:t>
            </w:r>
            <w:r>
              <w:rPr>
                <w:rFonts w:hint="eastAsia"/>
              </w:rPr>
              <w:t>1.1,1.2</w:t>
            </w:r>
          </w:p>
        </w:tc>
      </w:tr>
      <w:tr w:rsidR="007B1737" w:rsidTr="00FA5B84">
        <w:tc>
          <w:tcPr>
            <w:tcW w:w="1184" w:type="dxa"/>
            <w:vAlign w:val="center"/>
          </w:tcPr>
          <w:p w:rsidR="007B1737" w:rsidRDefault="007B1737" w:rsidP="00FA5B84">
            <w:pPr>
              <w:jc w:val="center"/>
            </w:pPr>
            <w:r>
              <w:rPr>
                <w:rFonts w:hint="eastAsia"/>
              </w:rPr>
              <w:t>1.1</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布隆过滤器</w:t>
            </w:r>
          </w:p>
        </w:tc>
        <w:tc>
          <w:tcPr>
            <w:tcW w:w="1185" w:type="dxa"/>
            <w:vAlign w:val="center"/>
          </w:tcPr>
          <w:p w:rsidR="007B1737" w:rsidRDefault="007B1737" w:rsidP="00FA5B84">
            <w:pPr>
              <w:jc w:val="center"/>
            </w:pPr>
            <w:r>
              <w:rPr>
                <w:rFonts w:hint="eastAsia"/>
              </w:rPr>
              <w:t>74</w:t>
            </w:r>
            <w:r>
              <w:rPr>
                <w:rFonts w:hint="eastAsia"/>
              </w:rPr>
              <w:t>行</w:t>
            </w:r>
          </w:p>
        </w:tc>
        <w:tc>
          <w:tcPr>
            <w:tcW w:w="1185" w:type="dxa"/>
            <w:vAlign w:val="center"/>
          </w:tcPr>
          <w:p w:rsidR="007B1737" w:rsidRDefault="007B1737" w:rsidP="00FA5B84">
            <w:pPr>
              <w:pStyle w:val="5"/>
              <w:rPr>
                <w:bCs w:val="0"/>
                <w:sz w:val="21"/>
                <w:szCs w:val="22"/>
              </w:rPr>
            </w:pPr>
            <w:r w:rsidRPr="00CB6D5A">
              <w:rPr>
                <w:rFonts w:hint="eastAsia"/>
                <w:bCs w:val="0"/>
                <w:sz w:val="21"/>
                <w:szCs w:val="22"/>
              </w:rPr>
              <w:t>（</w:t>
            </w:r>
            <w:r w:rsidRPr="00CB6D5A">
              <w:rPr>
                <w:rFonts w:hint="eastAsia"/>
                <w:bCs w:val="0"/>
                <w:sz w:val="21"/>
                <w:szCs w:val="22"/>
              </w:rPr>
              <w:t>A</w:t>
            </w:r>
            <w:r w:rsidRPr="00CB6D5A">
              <w:rPr>
                <w:rFonts w:hint="eastAsia"/>
                <w:bCs w:val="0"/>
                <w:sz w:val="21"/>
                <w:szCs w:val="22"/>
              </w:rPr>
              <w:t>）</w:t>
            </w:r>
            <w:r w:rsidRPr="00CB6D5A">
              <w:rPr>
                <w:bCs w:val="0"/>
                <w:sz w:val="21"/>
                <w:szCs w:val="22"/>
              </w:rPr>
              <w:t xml:space="preserve">1.2 </w:t>
            </w:r>
          </w:p>
          <w:p w:rsidR="007B1737" w:rsidRPr="00CB6D5A" w:rsidRDefault="007B1737" w:rsidP="00FA5B84">
            <w:r>
              <w:rPr>
                <w:rFonts w:hint="eastAsia"/>
              </w:rPr>
              <w:t>（</w:t>
            </w:r>
            <w:r>
              <w:rPr>
                <w:rFonts w:hint="eastAsia"/>
              </w:rPr>
              <w:t>A</w:t>
            </w:r>
            <w:r>
              <w:rPr>
                <w:rFonts w:hint="eastAsia"/>
              </w:rPr>
              <w:t>）</w:t>
            </w:r>
            <w:r>
              <w:rPr>
                <w:rFonts w:hint="eastAsia"/>
              </w:rPr>
              <w:t>2.2.2</w:t>
            </w:r>
          </w:p>
          <w:p w:rsidR="007B1737" w:rsidRPr="00CB6D5A" w:rsidRDefault="007B1737" w:rsidP="00FA5B84">
            <w:pPr>
              <w:jc w:val="center"/>
            </w:pP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涉及到</w:t>
            </w:r>
            <w:r>
              <w:rPr>
                <w:rFonts w:hint="eastAsia"/>
              </w:rPr>
              <w:t>filters</w:t>
            </w:r>
            <w:r>
              <w:t>.py</w:t>
            </w:r>
          </w:p>
        </w:tc>
      </w:tr>
      <w:tr w:rsidR="007B1737" w:rsidTr="00FA5B84">
        <w:tc>
          <w:tcPr>
            <w:tcW w:w="1184" w:type="dxa"/>
            <w:vAlign w:val="center"/>
          </w:tcPr>
          <w:p w:rsidR="007B1737" w:rsidRDefault="007B1737" w:rsidP="00FA5B84">
            <w:pPr>
              <w:jc w:val="center"/>
            </w:pPr>
            <w:r>
              <w:rPr>
                <w:rFonts w:hint="eastAsia"/>
              </w:rPr>
              <w:t>1.2</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分布式过滤器</w:t>
            </w:r>
          </w:p>
        </w:tc>
        <w:tc>
          <w:tcPr>
            <w:tcW w:w="1185" w:type="dxa"/>
            <w:vAlign w:val="center"/>
          </w:tcPr>
          <w:p w:rsidR="007B1737" w:rsidRDefault="007B1737" w:rsidP="00FA5B84">
            <w:pPr>
              <w:jc w:val="center"/>
            </w:pPr>
            <w:r>
              <w:rPr>
                <w:rFonts w:hint="eastAsia"/>
              </w:rPr>
              <w:t>91</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1.2</w:t>
            </w:r>
          </w:p>
          <w:p w:rsidR="007B1737" w:rsidRDefault="007B1737" w:rsidP="00FA5B84">
            <w:pPr>
              <w:jc w:val="center"/>
            </w:pPr>
            <w:r>
              <w:rPr>
                <w:rFonts w:hint="eastAsia"/>
              </w:rPr>
              <w:t>（</w:t>
            </w:r>
            <w:r>
              <w:rPr>
                <w:rFonts w:hint="eastAsia"/>
              </w:rPr>
              <w:t>A</w:t>
            </w:r>
            <w:r>
              <w:rPr>
                <w:rFonts w:hint="eastAsia"/>
              </w:rPr>
              <w:t>）</w:t>
            </w:r>
            <w:r>
              <w:rPr>
                <w:rFonts w:hint="eastAsia"/>
              </w:rPr>
              <w:t>2.2.1</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r>
              <w:rPr>
                <w:rFonts w:hint="eastAsia"/>
              </w:rPr>
              <w:t>涉及到</w:t>
            </w:r>
            <w:r>
              <w:rPr>
                <w:rFonts w:hint="eastAsia"/>
              </w:rPr>
              <w:t>dupefilters</w:t>
            </w:r>
            <w:r>
              <w:t>.py</w:t>
            </w:r>
          </w:p>
        </w:tc>
      </w:tr>
      <w:tr w:rsidR="007B1737" w:rsidTr="00FA5B84">
        <w:tc>
          <w:tcPr>
            <w:tcW w:w="1184" w:type="dxa"/>
            <w:vAlign w:val="center"/>
          </w:tcPr>
          <w:p w:rsidR="007B1737" w:rsidRDefault="007B1737" w:rsidP="00FA5B84">
            <w:pPr>
              <w:jc w:val="center"/>
            </w:pPr>
            <w:r>
              <w:rPr>
                <w:rFonts w:hint="eastAsia"/>
              </w:rPr>
              <w:t>2</w:t>
            </w:r>
          </w:p>
        </w:tc>
        <w:tc>
          <w:tcPr>
            <w:tcW w:w="1185" w:type="dxa"/>
            <w:vAlign w:val="center"/>
          </w:tcPr>
          <w:p w:rsidR="007B1737" w:rsidRDefault="007B1737" w:rsidP="00FA5B84">
            <w:pPr>
              <w:jc w:val="center"/>
            </w:pPr>
            <w:r>
              <w:rPr>
                <w:rFonts w:hint="eastAsia"/>
              </w:rPr>
              <w:t>调度器</w:t>
            </w:r>
          </w:p>
        </w:tc>
        <w:tc>
          <w:tcPr>
            <w:tcW w:w="1185" w:type="dxa"/>
            <w:vAlign w:val="center"/>
          </w:tcPr>
          <w:p w:rsidR="007B1737" w:rsidRDefault="007B1737" w:rsidP="00FA5B84">
            <w:pPr>
              <w:jc w:val="center"/>
            </w:pPr>
            <w:r>
              <w:rPr>
                <w:rFonts w:hint="eastAsia"/>
              </w:rPr>
              <w:t>调度器</w:t>
            </w:r>
          </w:p>
        </w:tc>
        <w:tc>
          <w:tcPr>
            <w:tcW w:w="1185" w:type="dxa"/>
            <w:vAlign w:val="center"/>
          </w:tcPr>
          <w:p w:rsidR="007B1737" w:rsidRDefault="007B1737" w:rsidP="00FA5B84">
            <w:pPr>
              <w:jc w:val="center"/>
            </w:pPr>
            <w:r>
              <w:rPr>
                <w:rFonts w:hint="eastAsia"/>
              </w:rPr>
              <w:t>365</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2.1.3</w:t>
            </w: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涉及到</w:t>
            </w:r>
            <w:r>
              <w:t>mongodb</w:t>
            </w:r>
            <w:r>
              <w:rPr>
                <w:rFonts w:hint="eastAsia"/>
              </w:rPr>
              <w:t>_agent.py,</w:t>
            </w:r>
          </w:p>
          <w:p w:rsidR="007B1737" w:rsidRDefault="007B1737" w:rsidP="00FA5B84">
            <w:pPr>
              <w:jc w:val="center"/>
            </w:pPr>
            <w:r>
              <w:t>dupefilters.py,</w:t>
            </w:r>
          </w:p>
          <w:p w:rsidR="007B1737" w:rsidRDefault="007B1737" w:rsidP="00FA5B84">
            <w:pPr>
              <w:jc w:val="center"/>
            </w:pPr>
            <w:r>
              <w:t>scheduler.py</w:t>
            </w:r>
          </w:p>
        </w:tc>
      </w:tr>
      <w:tr w:rsidR="007B1737" w:rsidTr="00FA5B84">
        <w:tc>
          <w:tcPr>
            <w:tcW w:w="1184" w:type="dxa"/>
            <w:vAlign w:val="center"/>
          </w:tcPr>
          <w:p w:rsidR="007B1737" w:rsidRDefault="007B1737" w:rsidP="00FA5B84">
            <w:pPr>
              <w:jc w:val="center"/>
            </w:pPr>
            <w:r>
              <w:rPr>
                <w:rFonts w:hint="eastAsia"/>
              </w:rPr>
              <w:t>3</w:t>
            </w:r>
          </w:p>
        </w:tc>
        <w:tc>
          <w:tcPr>
            <w:tcW w:w="1185" w:type="dxa"/>
            <w:vMerge w:val="restart"/>
            <w:vAlign w:val="center"/>
          </w:tcPr>
          <w:p w:rsidR="007B1737" w:rsidRDefault="007B1737" w:rsidP="00FA5B84">
            <w:pPr>
              <w:jc w:val="center"/>
            </w:pPr>
            <w:r>
              <w:rPr>
                <w:rFonts w:hint="eastAsia"/>
              </w:rPr>
              <w:t>网站画像</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924</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2.1.4</w:t>
            </w:r>
          </w:p>
          <w:p w:rsidR="007B1737" w:rsidRDefault="007B1737" w:rsidP="00FA5B84">
            <w:pPr>
              <w:jc w:val="center"/>
            </w:pP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代码行数包含</w:t>
            </w:r>
            <w:r>
              <w:rPr>
                <w:rFonts w:hint="eastAsia"/>
              </w:rPr>
              <w:t>3.1</w:t>
            </w:r>
            <w:r>
              <w:rPr>
                <w:rFonts w:hint="eastAsia"/>
              </w:rPr>
              <w:t>，</w:t>
            </w:r>
            <w:r>
              <w:rPr>
                <w:rFonts w:hint="eastAsia"/>
              </w:rPr>
              <w:t>3.2,3.3</w:t>
            </w:r>
          </w:p>
        </w:tc>
      </w:tr>
      <w:tr w:rsidR="007B1737" w:rsidTr="00FA5B84">
        <w:tc>
          <w:tcPr>
            <w:tcW w:w="1184" w:type="dxa"/>
            <w:vAlign w:val="center"/>
          </w:tcPr>
          <w:p w:rsidR="007B1737" w:rsidRDefault="007B1737" w:rsidP="00FA5B84">
            <w:pPr>
              <w:jc w:val="center"/>
            </w:pPr>
            <w:r>
              <w:rPr>
                <w:rFonts w:hint="eastAsia"/>
              </w:rPr>
              <w:lastRenderedPageBreak/>
              <w:t>3.1</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爬虫部分</w:t>
            </w:r>
          </w:p>
        </w:tc>
        <w:tc>
          <w:tcPr>
            <w:tcW w:w="1185" w:type="dxa"/>
            <w:vAlign w:val="center"/>
          </w:tcPr>
          <w:p w:rsidR="007B1737" w:rsidRDefault="007B1737" w:rsidP="00FA5B84">
            <w:pPr>
              <w:jc w:val="center"/>
            </w:pPr>
            <w:r>
              <w:rPr>
                <w:rFonts w:hint="eastAsia"/>
              </w:rPr>
              <w:t>14</w:t>
            </w:r>
            <w:r>
              <w:rPr>
                <w:rFonts w:hint="eastAsia"/>
              </w:rPr>
              <w:t>行</w:t>
            </w:r>
          </w:p>
        </w:tc>
        <w:tc>
          <w:tcPr>
            <w:tcW w:w="1185" w:type="dxa"/>
            <w:vAlign w:val="center"/>
          </w:tcPr>
          <w:p w:rsidR="007B1737" w:rsidRDefault="007B1737" w:rsidP="00FA5B84">
            <w:pPr>
              <w:jc w:val="center"/>
            </w:pPr>
            <w:r>
              <w:rPr>
                <w:rFonts w:hint="eastAsia"/>
              </w:rPr>
              <w:t>（</w:t>
            </w:r>
            <w:r>
              <w:rPr>
                <w:rFonts w:hint="eastAsia"/>
              </w:rPr>
              <w:t>A</w:t>
            </w:r>
            <w:r>
              <w:rPr>
                <w:rFonts w:hint="eastAsia"/>
              </w:rPr>
              <w:t>）</w:t>
            </w:r>
            <w:r>
              <w:rPr>
                <w:rFonts w:hint="eastAsia"/>
              </w:rPr>
              <w:t>2.1.4</w:t>
            </w:r>
          </w:p>
        </w:tc>
        <w:tc>
          <w:tcPr>
            <w:tcW w:w="1186" w:type="dxa"/>
            <w:vAlign w:val="center"/>
          </w:tcPr>
          <w:p w:rsidR="007B1737" w:rsidRDefault="007B1737" w:rsidP="00FA5B84">
            <w:pPr>
              <w:jc w:val="center"/>
            </w:pPr>
            <w:r>
              <w:rPr>
                <w:rFonts w:hint="eastAsia"/>
              </w:rPr>
              <w:t>图简表</w:t>
            </w:r>
          </w:p>
        </w:tc>
        <w:tc>
          <w:tcPr>
            <w:tcW w:w="1186" w:type="dxa"/>
            <w:vAlign w:val="center"/>
          </w:tcPr>
          <w:p w:rsidR="007B1737" w:rsidRDefault="007B1737" w:rsidP="00FA5B84">
            <w:pPr>
              <w:jc w:val="center"/>
            </w:pPr>
            <w:r>
              <w:rPr>
                <w:rFonts w:hint="eastAsia"/>
              </w:rPr>
              <w:t>该部分代码和调度器用到的</w:t>
            </w:r>
            <w:r>
              <w:rPr>
                <w:rFonts w:hint="eastAsia"/>
              </w:rPr>
              <w:t>mongodb</w:t>
            </w:r>
            <w:r>
              <w:rPr>
                <w:rFonts w:hint="eastAsia"/>
              </w:rPr>
              <w:t>代理是同一个程序文件。</w:t>
            </w:r>
          </w:p>
        </w:tc>
      </w:tr>
      <w:tr w:rsidR="007B1737" w:rsidTr="00FA5B84">
        <w:tc>
          <w:tcPr>
            <w:tcW w:w="1184" w:type="dxa"/>
            <w:vAlign w:val="center"/>
          </w:tcPr>
          <w:p w:rsidR="007B1737" w:rsidRDefault="007B1737" w:rsidP="00FA5B84">
            <w:pPr>
              <w:jc w:val="center"/>
            </w:pPr>
            <w:r>
              <w:rPr>
                <w:rFonts w:hint="eastAsia"/>
              </w:rPr>
              <w:t>3.2</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HTTP</w:t>
            </w:r>
            <w:r>
              <w:rPr>
                <w:rFonts w:hint="eastAsia"/>
              </w:rPr>
              <w:t>后端部分</w:t>
            </w:r>
          </w:p>
        </w:tc>
        <w:tc>
          <w:tcPr>
            <w:tcW w:w="1185" w:type="dxa"/>
            <w:vAlign w:val="center"/>
          </w:tcPr>
          <w:p w:rsidR="007B1737" w:rsidRDefault="007B1737" w:rsidP="00FA5B84">
            <w:pPr>
              <w:jc w:val="center"/>
            </w:pPr>
            <w:r>
              <w:rPr>
                <w:rFonts w:hint="eastAsia"/>
              </w:rPr>
              <w:t>370</w:t>
            </w:r>
            <w:r>
              <w:rPr>
                <w:rFonts w:hint="eastAsia"/>
              </w:rPr>
              <w:t>行</w:t>
            </w:r>
          </w:p>
        </w:tc>
        <w:tc>
          <w:tcPr>
            <w:tcW w:w="1185" w:type="dxa"/>
            <w:vAlign w:val="center"/>
          </w:tcPr>
          <w:p w:rsidR="007B1737" w:rsidRDefault="007B1737" w:rsidP="00FA5B84">
            <w:pPr>
              <w:jc w:val="center"/>
            </w:pPr>
            <w:r>
              <w:rPr>
                <w:rFonts w:hint="eastAsia"/>
              </w:rPr>
              <w:t>（</w:t>
            </w:r>
            <w:r>
              <w:rPr>
                <w:rFonts w:hint="eastAsia"/>
              </w:rPr>
              <w:t>B</w:t>
            </w:r>
            <w:r>
              <w:rPr>
                <w:rFonts w:hint="eastAsia"/>
              </w:rPr>
              <w:t>）</w:t>
            </w:r>
            <w:r>
              <w:rPr>
                <w:rFonts w:hint="eastAsia"/>
              </w:rPr>
              <w:t>2.1</w:t>
            </w:r>
          </w:p>
          <w:p w:rsidR="007B1737" w:rsidRDefault="007B1737" w:rsidP="00FA5B84">
            <w:pPr>
              <w:jc w:val="center"/>
            </w:pPr>
            <w:r>
              <w:t>(B)2.2</w:t>
            </w:r>
          </w:p>
        </w:tc>
        <w:tc>
          <w:tcPr>
            <w:tcW w:w="1186" w:type="dxa"/>
            <w:vAlign w:val="center"/>
          </w:tcPr>
          <w:p w:rsidR="007B1737" w:rsidRDefault="007B1737" w:rsidP="00FA5B84">
            <w:pPr>
              <w:jc w:val="center"/>
            </w:pPr>
            <w:r>
              <w:rPr>
                <w:rFonts w:hint="eastAsia"/>
              </w:rPr>
              <w:t>文字说明，接口描述</w:t>
            </w:r>
          </w:p>
        </w:tc>
        <w:tc>
          <w:tcPr>
            <w:tcW w:w="1186" w:type="dxa"/>
            <w:vAlign w:val="center"/>
          </w:tcPr>
          <w:p w:rsidR="007B1737" w:rsidRDefault="007B1737" w:rsidP="00FA5B84">
            <w:pPr>
              <w:jc w:val="center"/>
            </w:pPr>
          </w:p>
        </w:tc>
      </w:tr>
      <w:tr w:rsidR="007B1737" w:rsidTr="00FA5B84">
        <w:tc>
          <w:tcPr>
            <w:tcW w:w="1184" w:type="dxa"/>
            <w:vAlign w:val="center"/>
          </w:tcPr>
          <w:p w:rsidR="007B1737" w:rsidRDefault="007B1737" w:rsidP="00FA5B84">
            <w:pPr>
              <w:jc w:val="center"/>
            </w:pPr>
            <w:r>
              <w:rPr>
                <w:rFonts w:hint="eastAsia"/>
              </w:rPr>
              <w:t>3.3</w:t>
            </w:r>
          </w:p>
        </w:tc>
        <w:tc>
          <w:tcPr>
            <w:tcW w:w="1185" w:type="dxa"/>
            <w:vMerge/>
            <w:vAlign w:val="center"/>
          </w:tcPr>
          <w:p w:rsidR="007B1737" w:rsidRDefault="007B1737" w:rsidP="00FA5B84">
            <w:pPr>
              <w:jc w:val="center"/>
            </w:pPr>
          </w:p>
        </w:tc>
        <w:tc>
          <w:tcPr>
            <w:tcW w:w="1185" w:type="dxa"/>
            <w:vAlign w:val="center"/>
          </w:tcPr>
          <w:p w:rsidR="007B1737" w:rsidRDefault="007B1737" w:rsidP="00FA5B84">
            <w:pPr>
              <w:jc w:val="center"/>
            </w:pPr>
            <w:r>
              <w:rPr>
                <w:rFonts w:hint="eastAsia"/>
              </w:rPr>
              <w:t>前端展示部分</w:t>
            </w:r>
          </w:p>
        </w:tc>
        <w:tc>
          <w:tcPr>
            <w:tcW w:w="1185" w:type="dxa"/>
            <w:vAlign w:val="center"/>
          </w:tcPr>
          <w:p w:rsidR="007B1737" w:rsidRDefault="007B1737" w:rsidP="00FA5B84">
            <w:pPr>
              <w:jc w:val="center"/>
            </w:pPr>
            <w:r>
              <w:rPr>
                <w:rFonts w:hint="eastAsia"/>
              </w:rPr>
              <w:t>540</w:t>
            </w:r>
            <w:r>
              <w:rPr>
                <w:rFonts w:hint="eastAsia"/>
              </w:rPr>
              <w:t>行</w:t>
            </w:r>
          </w:p>
        </w:tc>
        <w:tc>
          <w:tcPr>
            <w:tcW w:w="1185" w:type="dxa"/>
            <w:vAlign w:val="center"/>
          </w:tcPr>
          <w:p w:rsidR="007B1737" w:rsidRDefault="007B1737" w:rsidP="00FA5B84">
            <w:pPr>
              <w:jc w:val="center"/>
            </w:pPr>
            <w:r>
              <w:rPr>
                <w:rFonts w:hint="eastAsia"/>
              </w:rPr>
              <w:t>（</w:t>
            </w:r>
            <w:r>
              <w:rPr>
                <w:rFonts w:hint="eastAsia"/>
              </w:rPr>
              <w:t>C</w:t>
            </w:r>
            <w:r>
              <w:rPr>
                <w:rFonts w:hint="eastAsia"/>
              </w:rPr>
              <w:t>）</w:t>
            </w:r>
            <w:r>
              <w:rPr>
                <w:rFonts w:hint="eastAsia"/>
              </w:rPr>
              <w:t>1</w:t>
            </w:r>
            <w:r>
              <w:rPr>
                <w:rFonts w:hint="eastAsia"/>
              </w:rPr>
              <w:t>改进说明</w:t>
            </w:r>
          </w:p>
          <w:p w:rsidR="007B1737" w:rsidRDefault="007B1737" w:rsidP="00FA5B84">
            <w:pPr>
              <w:jc w:val="center"/>
            </w:pPr>
            <w:r>
              <w:rPr>
                <w:rFonts w:hint="eastAsia"/>
              </w:rPr>
              <w:t>（</w:t>
            </w:r>
            <w:r>
              <w:rPr>
                <w:rFonts w:hint="eastAsia"/>
              </w:rPr>
              <w:t>C</w:t>
            </w:r>
            <w:r>
              <w:rPr>
                <w:rFonts w:hint="eastAsia"/>
              </w:rPr>
              <w:t>）</w:t>
            </w:r>
            <w:r>
              <w:rPr>
                <w:rFonts w:hint="eastAsia"/>
              </w:rPr>
              <w:t xml:space="preserve"> </w:t>
            </w:r>
            <w:r>
              <w:rPr>
                <w:rFonts w:hint="eastAsia"/>
              </w:rPr>
              <w:t>技术说明</w:t>
            </w:r>
          </w:p>
          <w:p w:rsidR="007B1737" w:rsidRDefault="007B1737" w:rsidP="00FA5B84">
            <w:pPr>
              <w:jc w:val="center"/>
            </w:pPr>
            <w:r>
              <w:t>(C)</w:t>
            </w:r>
            <w:r>
              <w:rPr>
                <w:rFonts w:hint="eastAsia"/>
              </w:rPr>
              <w:t>展示说明</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p>
        </w:tc>
      </w:tr>
      <w:tr w:rsidR="007B1737" w:rsidTr="00FA5B84">
        <w:tc>
          <w:tcPr>
            <w:tcW w:w="1184" w:type="dxa"/>
            <w:vAlign w:val="center"/>
          </w:tcPr>
          <w:p w:rsidR="007B1737" w:rsidRDefault="007B1737" w:rsidP="00FA5B84">
            <w:pPr>
              <w:jc w:val="center"/>
            </w:pPr>
            <w:r>
              <w:rPr>
                <w:rFonts w:hint="eastAsia"/>
              </w:rPr>
              <w:t>4</w:t>
            </w:r>
          </w:p>
        </w:tc>
        <w:tc>
          <w:tcPr>
            <w:tcW w:w="1185" w:type="dxa"/>
            <w:vAlign w:val="center"/>
          </w:tcPr>
          <w:p w:rsidR="007B1737" w:rsidRDefault="007B1737" w:rsidP="00FA5B84">
            <w:pPr>
              <w:jc w:val="center"/>
            </w:pPr>
            <w:r>
              <w:rPr>
                <w:rFonts w:hint="eastAsia"/>
              </w:rPr>
              <w:t>反爬扩展</w:t>
            </w:r>
          </w:p>
        </w:tc>
        <w:tc>
          <w:tcPr>
            <w:tcW w:w="1185" w:type="dxa"/>
            <w:vAlign w:val="center"/>
          </w:tcPr>
          <w:p w:rsidR="007B1737" w:rsidRDefault="007B1737" w:rsidP="00FA5B84">
            <w:pPr>
              <w:jc w:val="center"/>
            </w:pPr>
            <w:r>
              <w:rPr>
                <w:rFonts w:hint="eastAsia"/>
              </w:rPr>
              <w:t>反扒扩展</w:t>
            </w:r>
          </w:p>
        </w:tc>
        <w:tc>
          <w:tcPr>
            <w:tcW w:w="1185" w:type="dxa"/>
            <w:vAlign w:val="center"/>
          </w:tcPr>
          <w:p w:rsidR="007B1737" w:rsidRDefault="007B1737" w:rsidP="00FA5B84">
            <w:pPr>
              <w:jc w:val="center"/>
            </w:pPr>
            <w:r>
              <w:rPr>
                <w:rFonts w:hint="eastAsia"/>
              </w:rPr>
              <w:t>120</w:t>
            </w:r>
            <w:r>
              <w:rPr>
                <w:rFonts w:hint="eastAsia"/>
              </w:rPr>
              <w:t>行</w:t>
            </w:r>
          </w:p>
        </w:tc>
        <w:tc>
          <w:tcPr>
            <w:tcW w:w="1185" w:type="dxa"/>
            <w:vAlign w:val="center"/>
          </w:tcPr>
          <w:p w:rsidR="007B1737" w:rsidRDefault="007B1737" w:rsidP="00FA5B84">
            <w:pPr>
              <w:jc w:val="center"/>
            </w:pPr>
            <w:r>
              <w:rPr>
                <w:rFonts w:hint="eastAsia"/>
              </w:rPr>
              <w:t>（</w:t>
            </w:r>
            <w:r>
              <w:rPr>
                <w:rFonts w:hint="eastAsia"/>
              </w:rPr>
              <w:t>B</w:t>
            </w:r>
            <w:r>
              <w:rPr>
                <w:rFonts w:hint="eastAsia"/>
              </w:rPr>
              <w:t>）</w:t>
            </w:r>
            <w:r>
              <w:rPr>
                <w:rFonts w:hint="eastAsia"/>
              </w:rPr>
              <w:t>1.1</w:t>
            </w:r>
          </w:p>
          <w:p w:rsidR="007B1737" w:rsidRDefault="007B1737" w:rsidP="00FA5B84">
            <w:pPr>
              <w:jc w:val="center"/>
            </w:pPr>
            <w:r>
              <w:rPr>
                <w:rFonts w:hint="eastAsia"/>
              </w:rPr>
              <w:t>（</w:t>
            </w:r>
            <w:r>
              <w:rPr>
                <w:rFonts w:hint="eastAsia"/>
              </w:rPr>
              <w:t>B</w:t>
            </w:r>
            <w:r>
              <w:rPr>
                <w:rFonts w:hint="eastAsia"/>
              </w:rPr>
              <w:t>）</w:t>
            </w:r>
            <w:r>
              <w:rPr>
                <w:rFonts w:hint="eastAsia"/>
              </w:rPr>
              <w:t>1.2</w:t>
            </w:r>
          </w:p>
        </w:tc>
        <w:tc>
          <w:tcPr>
            <w:tcW w:w="1186" w:type="dxa"/>
            <w:vAlign w:val="center"/>
          </w:tcPr>
          <w:p w:rsidR="007B1737" w:rsidRDefault="007B1737" w:rsidP="00FA5B84">
            <w:pPr>
              <w:jc w:val="center"/>
            </w:pPr>
            <w:r>
              <w:rPr>
                <w:rFonts w:hint="eastAsia"/>
              </w:rPr>
              <w:t>文字说明</w:t>
            </w:r>
          </w:p>
        </w:tc>
        <w:tc>
          <w:tcPr>
            <w:tcW w:w="1186" w:type="dxa"/>
            <w:vAlign w:val="center"/>
          </w:tcPr>
          <w:p w:rsidR="007B1737" w:rsidRDefault="007B1737" w:rsidP="00FA5B84">
            <w:pPr>
              <w:jc w:val="center"/>
            </w:pPr>
          </w:p>
        </w:tc>
      </w:tr>
      <w:tr w:rsidR="00667940" w:rsidTr="00FA5B84">
        <w:tc>
          <w:tcPr>
            <w:tcW w:w="1184" w:type="dxa"/>
            <w:vAlign w:val="center"/>
          </w:tcPr>
          <w:p w:rsidR="007B1737" w:rsidRDefault="007B1737" w:rsidP="00FA5B84">
            <w:pPr>
              <w:jc w:val="center"/>
            </w:pPr>
            <w:r>
              <w:rPr>
                <w:rFonts w:hint="eastAsia"/>
              </w:rPr>
              <w:t>总计</w:t>
            </w:r>
          </w:p>
        </w:tc>
        <w:tc>
          <w:tcPr>
            <w:tcW w:w="1185" w:type="dxa"/>
            <w:vAlign w:val="center"/>
          </w:tcPr>
          <w:p w:rsidR="007B1737" w:rsidRDefault="007B1737" w:rsidP="00FA5B84">
            <w:pPr>
              <w:jc w:val="center"/>
            </w:pPr>
          </w:p>
        </w:tc>
        <w:tc>
          <w:tcPr>
            <w:tcW w:w="1185" w:type="dxa"/>
            <w:vAlign w:val="center"/>
          </w:tcPr>
          <w:p w:rsidR="007B1737" w:rsidRDefault="007B1737" w:rsidP="00FA5B84">
            <w:pPr>
              <w:jc w:val="center"/>
            </w:pPr>
          </w:p>
        </w:tc>
        <w:tc>
          <w:tcPr>
            <w:tcW w:w="1185" w:type="dxa"/>
            <w:vAlign w:val="center"/>
          </w:tcPr>
          <w:p w:rsidR="007B1737" w:rsidRDefault="007D6F8E" w:rsidP="00FA5B84">
            <w:pPr>
              <w:jc w:val="center"/>
            </w:pPr>
            <w:r>
              <w:rPr>
                <w:rFonts w:hint="eastAsia"/>
              </w:rPr>
              <w:t>1574</w:t>
            </w:r>
            <w:bookmarkStart w:id="2" w:name="_GoBack"/>
            <w:bookmarkEnd w:id="2"/>
            <w:r w:rsidR="00667940">
              <w:rPr>
                <w:rFonts w:hint="eastAsia"/>
              </w:rPr>
              <w:t>行</w:t>
            </w:r>
          </w:p>
        </w:tc>
        <w:tc>
          <w:tcPr>
            <w:tcW w:w="1185" w:type="dxa"/>
            <w:vAlign w:val="center"/>
          </w:tcPr>
          <w:p w:rsidR="007B1737" w:rsidRDefault="007B1737" w:rsidP="00FA5B84">
            <w:pPr>
              <w:jc w:val="center"/>
            </w:pPr>
          </w:p>
        </w:tc>
        <w:tc>
          <w:tcPr>
            <w:tcW w:w="1186" w:type="dxa"/>
            <w:vAlign w:val="center"/>
          </w:tcPr>
          <w:p w:rsidR="007B1737" w:rsidRDefault="007B1737" w:rsidP="00FA5B84">
            <w:pPr>
              <w:jc w:val="center"/>
            </w:pPr>
          </w:p>
        </w:tc>
        <w:tc>
          <w:tcPr>
            <w:tcW w:w="1186" w:type="dxa"/>
            <w:vAlign w:val="center"/>
          </w:tcPr>
          <w:p w:rsidR="007B1737" w:rsidRDefault="007B1737" w:rsidP="00FA5B84">
            <w:pPr>
              <w:jc w:val="center"/>
            </w:pPr>
          </w:p>
        </w:tc>
      </w:tr>
      <w:bookmarkEnd w:id="0"/>
      <w:bookmarkEnd w:id="1"/>
    </w:tbl>
    <w:p w:rsidR="00194B82" w:rsidRDefault="00194B82" w:rsidP="00431C4E">
      <w:pPr>
        <w:ind w:left="420"/>
      </w:pPr>
    </w:p>
    <w:p w:rsidR="00194B82" w:rsidRPr="00194B82" w:rsidRDefault="00194B82" w:rsidP="00194B82">
      <w:pPr>
        <w:pStyle w:val="2"/>
      </w:pPr>
      <w:r>
        <w:rPr>
          <w:rFonts w:hint="eastAsia"/>
        </w:rPr>
        <w:t xml:space="preserve">1.3 </w:t>
      </w:r>
      <w:r>
        <w:rPr>
          <w:rFonts w:hint="eastAsia"/>
        </w:rPr>
        <w:t>结论</w:t>
      </w:r>
    </w:p>
    <w:p w:rsidR="0049407B" w:rsidRDefault="00550D62" w:rsidP="0049407B">
      <w:r>
        <w:rPr>
          <w:rFonts w:hint="eastAsia"/>
        </w:rPr>
        <w:tab/>
      </w:r>
      <w:r>
        <w:rPr>
          <w:rFonts w:hint="eastAsia"/>
        </w:rPr>
        <w:t>展现了分布式爬虫的爬取能力以及改进部分的正确性，</w:t>
      </w:r>
      <w:r w:rsidR="0054732A">
        <w:rPr>
          <w:rFonts w:hint="eastAsia"/>
        </w:rPr>
        <w:t>通过测试覆盖表可以清楚的查看到改进与展现部分的测试已经全部覆盖，同时根据测试的结论可以大致了解改进部分的</w:t>
      </w:r>
      <w:r w:rsidR="00715421">
        <w:rPr>
          <w:rFonts w:hint="eastAsia"/>
        </w:rPr>
        <w:t>可用性。</w:t>
      </w:r>
    </w:p>
    <w:p w:rsidR="0049407B" w:rsidRDefault="0049407B" w:rsidP="0049407B">
      <w:pPr>
        <w:pStyle w:val="1"/>
        <w:numPr>
          <w:ilvl w:val="0"/>
          <w:numId w:val="1"/>
        </w:numPr>
      </w:pPr>
      <w:r>
        <w:rPr>
          <w:rFonts w:hint="eastAsia"/>
        </w:rPr>
        <w:t>进度和任务的计划与监控</w:t>
      </w:r>
    </w:p>
    <w:p w:rsidR="00F73D0D" w:rsidRDefault="00F73D0D" w:rsidP="00F73D0D">
      <w:pPr>
        <w:pStyle w:val="2"/>
        <w:numPr>
          <w:ilvl w:val="1"/>
          <w:numId w:val="1"/>
        </w:numPr>
      </w:pPr>
      <w:r>
        <w:rPr>
          <w:rFonts w:hint="eastAsia"/>
        </w:rPr>
        <w:t>方法</w:t>
      </w:r>
    </w:p>
    <w:p w:rsidR="00F73D0D" w:rsidRDefault="00072A4A" w:rsidP="00412D34">
      <w:pPr>
        <w:ind w:firstLine="420"/>
      </w:pPr>
      <w:r>
        <w:rPr>
          <w:rFonts w:hint="eastAsia"/>
        </w:rPr>
        <w:t>本小组的进度和任务的计划先由组长王益飞先进行下周进度的</w:t>
      </w:r>
      <w:r w:rsidR="009845D3">
        <w:rPr>
          <w:rFonts w:hint="eastAsia"/>
        </w:rPr>
        <w:t>安排，然后由小组成员</w:t>
      </w:r>
      <w:r w:rsidR="00182FB8">
        <w:rPr>
          <w:rFonts w:hint="eastAsia"/>
        </w:rPr>
        <w:t xml:space="preserve"> </w:t>
      </w:r>
      <w:r w:rsidR="00182FB8">
        <w:rPr>
          <w:rFonts w:hint="eastAsia"/>
        </w:rPr>
        <w:t>各自上</w:t>
      </w:r>
      <w:r w:rsidR="009845D3">
        <w:rPr>
          <w:rFonts w:hint="eastAsia"/>
        </w:rPr>
        <w:t>传本周工作日志或者跟组长提交本周工作日志，然后由组长天蝎完整本周具体完成内容。</w:t>
      </w:r>
    </w:p>
    <w:p w:rsidR="00F73D0D" w:rsidRDefault="00F73D0D" w:rsidP="00F73D0D">
      <w:pPr>
        <w:pStyle w:val="2"/>
        <w:numPr>
          <w:ilvl w:val="1"/>
          <w:numId w:val="1"/>
        </w:numPr>
      </w:pPr>
      <w:r>
        <w:rPr>
          <w:rFonts w:hint="eastAsia"/>
        </w:rPr>
        <w:t>效果</w:t>
      </w:r>
    </w:p>
    <w:p w:rsidR="00287F4F" w:rsidRPr="00287F4F" w:rsidRDefault="00182FB8" w:rsidP="008F744F">
      <w:pPr>
        <w:ind w:firstLine="420"/>
      </w:pPr>
      <w:r>
        <w:rPr>
          <w:rFonts w:hint="eastAsia"/>
        </w:rPr>
        <w:t>由于在实验的前几周时间，没有执行有效的计划和监控，导致前期的计划不能正确的表现出本组的工作量，但是，在之后有了</w:t>
      </w:r>
      <w:r w:rsidR="00A82D80">
        <w:rPr>
          <w:rFonts w:hint="eastAsia"/>
        </w:rPr>
        <w:t>具体的小组方法，小组进度和任务的计划能够很好的执行以及有效的监控整个实验的完成。</w:t>
      </w:r>
    </w:p>
    <w:sectPr w:rsidR="00287F4F" w:rsidRPr="00287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D91" w:rsidRDefault="004F5D91" w:rsidP="0049407B">
      <w:r>
        <w:separator/>
      </w:r>
    </w:p>
  </w:endnote>
  <w:endnote w:type="continuationSeparator" w:id="0">
    <w:p w:rsidR="004F5D91" w:rsidRDefault="004F5D91" w:rsidP="0049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D91" w:rsidRDefault="004F5D91" w:rsidP="0049407B">
      <w:r>
        <w:separator/>
      </w:r>
    </w:p>
  </w:footnote>
  <w:footnote w:type="continuationSeparator" w:id="0">
    <w:p w:rsidR="004F5D91" w:rsidRDefault="004F5D91" w:rsidP="004940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344A4"/>
    <w:multiLevelType w:val="multilevel"/>
    <w:tmpl w:val="5C348ACE"/>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DF5"/>
    <w:rsid w:val="00072A4A"/>
    <w:rsid w:val="000E6212"/>
    <w:rsid w:val="00182FB8"/>
    <w:rsid w:val="00194B82"/>
    <w:rsid w:val="001C02F1"/>
    <w:rsid w:val="001D2C17"/>
    <w:rsid w:val="00287F4F"/>
    <w:rsid w:val="002C6D54"/>
    <w:rsid w:val="00412D34"/>
    <w:rsid w:val="00412DF5"/>
    <w:rsid w:val="00431C4E"/>
    <w:rsid w:val="00464B67"/>
    <w:rsid w:val="0049407B"/>
    <w:rsid w:val="004F5D91"/>
    <w:rsid w:val="0054732A"/>
    <w:rsid w:val="00550D62"/>
    <w:rsid w:val="00667940"/>
    <w:rsid w:val="00694750"/>
    <w:rsid w:val="00715421"/>
    <w:rsid w:val="00717F91"/>
    <w:rsid w:val="007436A9"/>
    <w:rsid w:val="007B1737"/>
    <w:rsid w:val="007D6F8E"/>
    <w:rsid w:val="0083524A"/>
    <w:rsid w:val="00837EE6"/>
    <w:rsid w:val="008677A5"/>
    <w:rsid w:val="00887CCF"/>
    <w:rsid w:val="008F744F"/>
    <w:rsid w:val="009845D3"/>
    <w:rsid w:val="00984BF5"/>
    <w:rsid w:val="0099744D"/>
    <w:rsid w:val="00A63D8B"/>
    <w:rsid w:val="00A729CA"/>
    <w:rsid w:val="00A82D80"/>
    <w:rsid w:val="00AD57FA"/>
    <w:rsid w:val="00BD06E5"/>
    <w:rsid w:val="00C609D2"/>
    <w:rsid w:val="00D87A22"/>
    <w:rsid w:val="00DF211D"/>
    <w:rsid w:val="00E3137B"/>
    <w:rsid w:val="00EB5CAA"/>
    <w:rsid w:val="00F3063E"/>
    <w:rsid w:val="00F73D0D"/>
    <w:rsid w:val="00F83F28"/>
    <w:rsid w:val="00FE51F1"/>
    <w:rsid w:val="00FF3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40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4B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475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B17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07B"/>
    <w:rPr>
      <w:sz w:val="18"/>
      <w:szCs w:val="18"/>
    </w:rPr>
  </w:style>
  <w:style w:type="paragraph" w:styleId="a4">
    <w:name w:val="footer"/>
    <w:basedOn w:val="a"/>
    <w:link w:val="Char0"/>
    <w:uiPriority w:val="99"/>
    <w:unhideWhenUsed/>
    <w:rsid w:val="0049407B"/>
    <w:pPr>
      <w:tabs>
        <w:tab w:val="center" w:pos="4153"/>
        <w:tab w:val="right" w:pos="8306"/>
      </w:tabs>
      <w:snapToGrid w:val="0"/>
      <w:jc w:val="left"/>
    </w:pPr>
    <w:rPr>
      <w:sz w:val="18"/>
      <w:szCs w:val="18"/>
    </w:rPr>
  </w:style>
  <w:style w:type="character" w:customStyle="1" w:styleId="Char0">
    <w:name w:val="页脚 Char"/>
    <w:basedOn w:val="a0"/>
    <w:link w:val="a4"/>
    <w:uiPriority w:val="99"/>
    <w:rsid w:val="0049407B"/>
    <w:rPr>
      <w:sz w:val="18"/>
      <w:szCs w:val="18"/>
    </w:rPr>
  </w:style>
  <w:style w:type="character" w:customStyle="1" w:styleId="1Char">
    <w:name w:val="标题 1 Char"/>
    <w:basedOn w:val="a0"/>
    <w:link w:val="1"/>
    <w:uiPriority w:val="9"/>
    <w:rsid w:val="0049407B"/>
    <w:rPr>
      <w:b/>
      <w:bCs/>
      <w:kern w:val="44"/>
      <w:sz w:val="44"/>
      <w:szCs w:val="44"/>
    </w:rPr>
  </w:style>
  <w:style w:type="character" w:customStyle="1" w:styleId="2Char">
    <w:name w:val="标题 2 Char"/>
    <w:basedOn w:val="a0"/>
    <w:link w:val="2"/>
    <w:uiPriority w:val="9"/>
    <w:rsid w:val="00194B82"/>
    <w:rPr>
      <w:rFonts w:asciiTheme="majorHAnsi" w:eastAsiaTheme="majorEastAsia" w:hAnsiTheme="majorHAnsi" w:cstheme="majorBidi"/>
      <w:b/>
      <w:bCs/>
      <w:sz w:val="32"/>
      <w:szCs w:val="32"/>
    </w:rPr>
  </w:style>
  <w:style w:type="paragraph" w:styleId="a5">
    <w:name w:val="List Paragraph"/>
    <w:basedOn w:val="a"/>
    <w:uiPriority w:val="34"/>
    <w:qFormat/>
    <w:rsid w:val="00194B82"/>
    <w:pPr>
      <w:ind w:firstLineChars="200" w:firstLine="420"/>
    </w:pPr>
  </w:style>
  <w:style w:type="character" w:customStyle="1" w:styleId="3Char">
    <w:name w:val="标题 3 Char"/>
    <w:basedOn w:val="a0"/>
    <w:link w:val="3"/>
    <w:uiPriority w:val="9"/>
    <w:rsid w:val="00694750"/>
    <w:rPr>
      <w:b/>
      <w:bCs/>
      <w:sz w:val="32"/>
      <w:szCs w:val="32"/>
    </w:rPr>
  </w:style>
  <w:style w:type="paragraph" w:styleId="a6">
    <w:name w:val="Balloon Text"/>
    <w:basedOn w:val="a"/>
    <w:link w:val="Char1"/>
    <w:uiPriority w:val="99"/>
    <w:semiHidden/>
    <w:unhideWhenUsed/>
    <w:rsid w:val="001C02F1"/>
    <w:rPr>
      <w:sz w:val="18"/>
      <w:szCs w:val="18"/>
    </w:rPr>
  </w:style>
  <w:style w:type="character" w:customStyle="1" w:styleId="Char1">
    <w:name w:val="批注框文本 Char"/>
    <w:basedOn w:val="a0"/>
    <w:link w:val="a6"/>
    <w:uiPriority w:val="99"/>
    <w:semiHidden/>
    <w:rsid w:val="001C02F1"/>
    <w:rPr>
      <w:sz w:val="18"/>
      <w:szCs w:val="18"/>
    </w:rPr>
  </w:style>
  <w:style w:type="character" w:customStyle="1" w:styleId="5Char">
    <w:name w:val="标题 5 Char"/>
    <w:basedOn w:val="a0"/>
    <w:link w:val="5"/>
    <w:uiPriority w:val="9"/>
    <w:semiHidden/>
    <w:rsid w:val="007B1737"/>
    <w:rPr>
      <w:b/>
      <w:bCs/>
      <w:sz w:val="28"/>
      <w:szCs w:val="28"/>
    </w:rPr>
  </w:style>
  <w:style w:type="table" w:styleId="a7">
    <w:name w:val="Table Grid"/>
    <w:basedOn w:val="a1"/>
    <w:uiPriority w:val="39"/>
    <w:rsid w:val="007B1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40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4B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475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7B17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4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407B"/>
    <w:rPr>
      <w:sz w:val="18"/>
      <w:szCs w:val="18"/>
    </w:rPr>
  </w:style>
  <w:style w:type="paragraph" w:styleId="a4">
    <w:name w:val="footer"/>
    <w:basedOn w:val="a"/>
    <w:link w:val="Char0"/>
    <w:uiPriority w:val="99"/>
    <w:unhideWhenUsed/>
    <w:rsid w:val="0049407B"/>
    <w:pPr>
      <w:tabs>
        <w:tab w:val="center" w:pos="4153"/>
        <w:tab w:val="right" w:pos="8306"/>
      </w:tabs>
      <w:snapToGrid w:val="0"/>
      <w:jc w:val="left"/>
    </w:pPr>
    <w:rPr>
      <w:sz w:val="18"/>
      <w:szCs w:val="18"/>
    </w:rPr>
  </w:style>
  <w:style w:type="character" w:customStyle="1" w:styleId="Char0">
    <w:name w:val="页脚 Char"/>
    <w:basedOn w:val="a0"/>
    <w:link w:val="a4"/>
    <w:uiPriority w:val="99"/>
    <w:rsid w:val="0049407B"/>
    <w:rPr>
      <w:sz w:val="18"/>
      <w:szCs w:val="18"/>
    </w:rPr>
  </w:style>
  <w:style w:type="character" w:customStyle="1" w:styleId="1Char">
    <w:name w:val="标题 1 Char"/>
    <w:basedOn w:val="a0"/>
    <w:link w:val="1"/>
    <w:uiPriority w:val="9"/>
    <w:rsid w:val="0049407B"/>
    <w:rPr>
      <w:b/>
      <w:bCs/>
      <w:kern w:val="44"/>
      <w:sz w:val="44"/>
      <w:szCs w:val="44"/>
    </w:rPr>
  </w:style>
  <w:style w:type="character" w:customStyle="1" w:styleId="2Char">
    <w:name w:val="标题 2 Char"/>
    <w:basedOn w:val="a0"/>
    <w:link w:val="2"/>
    <w:uiPriority w:val="9"/>
    <w:rsid w:val="00194B82"/>
    <w:rPr>
      <w:rFonts w:asciiTheme="majorHAnsi" w:eastAsiaTheme="majorEastAsia" w:hAnsiTheme="majorHAnsi" w:cstheme="majorBidi"/>
      <w:b/>
      <w:bCs/>
      <w:sz w:val="32"/>
      <w:szCs w:val="32"/>
    </w:rPr>
  </w:style>
  <w:style w:type="paragraph" w:styleId="a5">
    <w:name w:val="List Paragraph"/>
    <w:basedOn w:val="a"/>
    <w:uiPriority w:val="34"/>
    <w:qFormat/>
    <w:rsid w:val="00194B82"/>
    <w:pPr>
      <w:ind w:firstLineChars="200" w:firstLine="420"/>
    </w:pPr>
  </w:style>
  <w:style w:type="character" w:customStyle="1" w:styleId="3Char">
    <w:name w:val="标题 3 Char"/>
    <w:basedOn w:val="a0"/>
    <w:link w:val="3"/>
    <w:uiPriority w:val="9"/>
    <w:rsid w:val="00694750"/>
    <w:rPr>
      <w:b/>
      <w:bCs/>
      <w:sz w:val="32"/>
      <w:szCs w:val="32"/>
    </w:rPr>
  </w:style>
  <w:style w:type="paragraph" w:styleId="a6">
    <w:name w:val="Balloon Text"/>
    <w:basedOn w:val="a"/>
    <w:link w:val="Char1"/>
    <w:uiPriority w:val="99"/>
    <w:semiHidden/>
    <w:unhideWhenUsed/>
    <w:rsid w:val="001C02F1"/>
    <w:rPr>
      <w:sz w:val="18"/>
      <w:szCs w:val="18"/>
    </w:rPr>
  </w:style>
  <w:style w:type="character" w:customStyle="1" w:styleId="Char1">
    <w:name w:val="批注框文本 Char"/>
    <w:basedOn w:val="a0"/>
    <w:link w:val="a6"/>
    <w:uiPriority w:val="99"/>
    <w:semiHidden/>
    <w:rsid w:val="001C02F1"/>
    <w:rPr>
      <w:sz w:val="18"/>
      <w:szCs w:val="18"/>
    </w:rPr>
  </w:style>
  <w:style w:type="character" w:customStyle="1" w:styleId="5Char">
    <w:name w:val="标题 5 Char"/>
    <w:basedOn w:val="a0"/>
    <w:link w:val="5"/>
    <w:uiPriority w:val="9"/>
    <w:semiHidden/>
    <w:rsid w:val="007B1737"/>
    <w:rPr>
      <w:b/>
      <w:bCs/>
      <w:sz w:val="28"/>
      <w:szCs w:val="28"/>
    </w:rPr>
  </w:style>
  <w:style w:type="table" w:styleId="a7">
    <w:name w:val="Table Grid"/>
    <w:basedOn w:val="a1"/>
    <w:uiPriority w:val="39"/>
    <w:rsid w:val="007B17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95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153</cp:revision>
  <dcterms:created xsi:type="dcterms:W3CDTF">2017-06-20T11:36:00Z</dcterms:created>
  <dcterms:modified xsi:type="dcterms:W3CDTF">2017-06-21T11:50:00Z</dcterms:modified>
</cp:coreProperties>
</file>