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1C" w:rsidRDefault="00447C29" w:rsidP="00EB241C">
      <w:pPr>
        <w:jc w:val="center"/>
        <w:rPr>
          <w:b/>
          <w:sz w:val="36"/>
        </w:rPr>
      </w:pPr>
      <w:r w:rsidRPr="00447C29">
        <w:rPr>
          <w:rFonts w:hint="eastAsia"/>
          <w:b/>
          <w:sz w:val="36"/>
        </w:rPr>
        <w:t>测试覆盖表</w:t>
      </w:r>
    </w:p>
    <w:p w:rsidR="00EB241C" w:rsidRPr="00EB241C" w:rsidRDefault="005C1EFD" w:rsidP="005C1EFD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EB241C">
        <w:rPr>
          <w:rFonts w:hint="eastAsia"/>
        </w:rPr>
        <w:t>对node本身测试用例</w:t>
      </w:r>
      <w:r w:rsidR="00EB241C" w:rsidRPr="00EB241C">
        <w:rPr>
          <w:rFonts w:hint="eastAsia"/>
        </w:rPr>
        <w:t>覆盖表</w:t>
      </w:r>
    </w:p>
    <w:tbl>
      <w:tblPr>
        <w:tblW w:w="11370" w:type="dxa"/>
        <w:tblInd w:w="-1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8"/>
        <w:gridCol w:w="1787"/>
        <w:gridCol w:w="1701"/>
        <w:gridCol w:w="2694"/>
        <w:gridCol w:w="4020"/>
      </w:tblGrid>
      <w:tr w:rsidR="00BF6FFE" w:rsidTr="00CA2E87">
        <w:trPr>
          <w:trHeight w:val="361"/>
        </w:trPr>
        <w:tc>
          <w:tcPr>
            <w:tcW w:w="1168" w:type="dxa"/>
            <w:vMerge w:val="restart"/>
            <w:textDirection w:val="tbRlV"/>
          </w:tcPr>
          <w:p w:rsidR="00BF6FFE" w:rsidRPr="00630F41" w:rsidRDefault="00BF6FFE" w:rsidP="001E5E2E">
            <w:pPr>
              <w:ind w:left="113" w:right="113"/>
              <w:jc w:val="center"/>
            </w:pPr>
            <w:r w:rsidRPr="00630F41">
              <w:rPr>
                <w:rFonts w:hint="eastAsia"/>
                <w:sz w:val="28"/>
              </w:rPr>
              <w:t>功能性测试</w:t>
            </w:r>
            <w:r w:rsidRPr="00630F41">
              <w:rPr>
                <w:rFonts w:hint="eastAsia"/>
              </w:rPr>
              <w:t xml:space="preserve"> </w:t>
            </w:r>
          </w:p>
        </w:tc>
        <w:tc>
          <w:tcPr>
            <w:tcW w:w="1787" w:type="dxa"/>
            <w:shd w:val="clear" w:color="auto" w:fill="auto"/>
          </w:tcPr>
          <w:p w:rsidR="00BF6FFE" w:rsidRDefault="00BF6FFE" w:rsidP="001E5E2E">
            <w:r>
              <w:rPr>
                <w:rFonts w:hint="eastAsia"/>
              </w:rPr>
              <w:t>测试用例名称</w:t>
            </w:r>
          </w:p>
        </w:tc>
        <w:tc>
          <w:tcPr>
            <w:tcW w:w="1701" w:type="dxa"/>
            <w:shd w:val="clear" w:color="auto" w:fill="auto"/>
          </w:tcPr>
          <w:p w:rsidR="00BF6FFE" w:rsidRDefault="00BF6FFE" w:rsidP="001E5E2E">
            <w:r>
              <w:rPr>
                <w:rFonts w:hint="eastAsia"/>
              </w:rPr>
              <w:t>测试用例标识</w:t>
            </w:r>
          </w:p>
        </w:tc>
        <w:tc>
          <w:tcPr>
            <w:tcW w:w="2694" w:type="dxa"/>
            <w:shd w:val="clear" w:color="auto" w:fill="auto"/>
          </w:tcPr>
          <w:p w:rsidR="00BF6FFE" w:rsidRDefault="00BF6FFE" w:rsidP="001E5E2E">
            <w:r>
              <w:rPr>
                <w:rFonts w:hint="eastAsia"/>
              </w:rPr>
              <w:t>对应需求文档的需求</w:t>
            </w:r>
          </w:p>
        </w:tc>
        <w:tc>
          <w:tcPr>
            <w:tcW w:w="4020" w:type="dxa"/>
          </w:tcPr>
          <w:p w:rsidR="00BF6FFE" w:rsidRDefault="00BF6FFE" w:rsidP="001E5E2E">
            <w:r>
              <w:rPr>
                <w:rFonts w:hint="eastAsia"/>
              </w:rPr>
              <w:t>测试覆盖情况</w:t>
            </w:r>
          </w:p>
        </w:tc>
      </w:tr>
      <w:tr w:rsidR="00BF6FFE" w:rsidRPr="00981382" w:rsidTr="00CA2E87">
        <w:trPr>
          <w:trHeight w:val="397"/>
        </w:trPr>
        <w:tc>
          <w:tcPr>
            <w:tcW w:w="1168" w:type="dxa"/>
            <w:vMerge/>
          </w:tcPr>
          <w:p w:rsidR="00BF6FFE" w:rsidRDefault="00BF6FFE" w:rsidP="001E5E2E"/>
        </w:tc>
        <w:tc>
          <w:tcPr>
            <w:tcW w:w="1787" w:type="dxa"/>
            <w:shd w:val="clear" w:color="auto" w:fill="auto"/>
          </w:tcPr>
          <w:p w:rsidR="00BF6FFE" w:rsidRDefault="00BF6FFE" w:rsidP="001E5E2E">
            <w:r>
              <w:rPr>
                <w:rFonts w:hint="eastAsia"/>
              </w:rPr>
              <w:t>创建模块</w:t>
            </w:r>
          </w:p>
        </w:tc>
        <w:tc>
          <w:tcPr>
            <w:tcW w:w="1701" w:type="dxa"/>
            <w:shd w:val="clear" w:color="auto" w:fill="auto"/>
          </w:tcPr>
          <w:p w:rsidR="00BF6FFE" w:rsidRDefault="00BF6FFE" w:rsidP="001E5E2E">
            <w:r>
              <w:rPr>
                <w:rFonts w:hint="eastAsia"/>
              </w:rPr>
              <w:t>NO.201</w:t>
            </w:r>
          </w:p>
        </w:tc>
        <w:tc>
          <w:tcPr>
            <w:tcW w:w="2694" w:type="dxa"/>
            <w:shd w:val="clear" w:color="auto" w:fill="auto"/>
          </w:tcPr>
          <w:p w:rsidR="00BF6FFE" w:rsidRPr="00981382" w:rsidRDefault="00BF6FFE" w:rsidP="001E5E2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需求文档</w:t>
            </w:r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1.1.0</w:t>
            </w:r>
            <w:r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2.1.2</w:t>
            </w:r>
            <w:r>
              <w:rPr>
                <w:rFonts w:ascii="宋体" w:hAnsi="宋体" w:hint="eastAsia"/>
                <w:szCs w:val="21"/>
              </w:rPr>
              <w:t>节</w:t>
            </w:r>
          </w:p>
        </w:tc>
        <w:tc>
          <w:tcPr>
            <w:tcW w:w="4020" w:type="dxa"/>
          </w:tcPr>
          <w:p w:rsidR="00BF6FFE" w:rsidRDefault="00BF6FFE" w:rsidP="001E5E2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完全覆盖</w:t>
            </w:r>
            <w:r w:rsidR="00CA2E87">
              <w:rPr>
                <w:rFonts w:ascii="宋体" w:hAnsi="宋体" w:hint="eastAsia"/>
                <w:szCs w:val="21"/>
              </w:rPr>
              <w:t>（即所有分支都测到）</w:t>
            </w:r>
          </w:p>
        </w:tc>
      </w:tr>
      <w:tr w:rsidR="00BF6FFE" w:rsidTr="00CA2E87">
        <w:trPr>
          <w:trHeight w:val="379"/>
        </w:trPr>
        <w:tc>
          <w:tcPr>
            <w:tcW w:w="1168" w:type="dxa"/>
            <w:vMerge/>
          </w:tcPr>
          <w:p w:rsidR="00BF6FFE" w:rsidRDefault="00BF6FFE" w:rsidP="001E5E2E"/>
        </w:tc>
        <w:tc>
          <w:tcPr>
            <w:tcW w:w="1787" w:type="dxa"/>
            <w:shd w:val="clear" w:color="auto" w:fill="auto"/>
          </w:tcPr>
          <w:p w:rsidR="00BF6FFE" w:rsidRDefault="00BF6FFE" w:rsidP="001E5E2E">
            <w:r>
              <w:rPr>
                <w:rFonts w:hint="eastAsia"/>
              </w:rPr>
              <w:t>加载模块</w:t>
            </w:r>
          </w:p>
        </w:tc>
        <w:tc>
          <w:tcPr>
            <w:tcW w:w="1701" w:type="dxa"/>
            <w:shd w:val="clear" w:color="auto" w:fill="auto"/>
          </w:tcPr>
          <w:p w:rsidR="00BF6FFE" w:rsidRDefault="00BF6FFE" w:rsidP="001E5E2E">
            <w:r>
              <w:rPr>
                <w:rFonts w:hint="eastAsia"/>
              </w:rPr>
              <w:t>NO.202</w:t>
            </w:r>
          </w:p>
        </w:tc>
        <w:tc>
          <w:tcPr>
            <w:tcW w:w="2694" w:type="dxa"/>
            <w:shd w:val="clear" w:color="auto" w:fill="auto"/>
          </w:tcPr>
          <w:p w:rsidR="00BF6FFE" w:rsidRDefault="00BF6FFE" w:rsidP="001E5E2E">
            <w:r>
              <w:rPr>
                <w:rFonts w:hint="eastAsia"/>
              </w:rPr>
              <w:t>需求文档v</w:t>
            </w:r>
            <w:r>
              <w:t>1.1.0</w:t>
            </w:r>
            <w:r>
              <w:rPr>
                <w:rFonts w:hint="eastAsia"/>
              </w:rPr>
              <w:t>的2.2.2节</w:t>
            </w:r>
          </w:p>
        </w:tc>
        <w:tc>
          <w:tcPr>
            <w:tcW w:w="4020" w:type="dxa"/>
          </w:tcPr>
          <w:p w:rsidR="00BF6FFE" w:rsidRDefault="00CA2E87" w:rsidP="001E5E2E">
            <w:r>
              <w:rPr>
                <w:rFonts w:ascii="宋体" w:hAnsi="宋体" w:hint="eastAsia"/>
                <w:szCs w:val="21"/>
              </w:rPr>
              <w:t>完全覆盖</w:t>
            </w:r>
          </w:p>
        </w:tc>
      </w:tr>
      <w:tr w:rsidR="00BF6FFE" w:rsidRPr="00981382" w:rsidTr="00CA2E87">
        <w:trPr>
          <w:trHeight w:val="397"/>
        </w:trPr>
        <w:tc>
          <w:tcPr>
            <w:tcW w:w="1168" w:type="dxa"/>
            <w:vMerge/>
          </w:tcPr>
          <w:p w:rsidR="00BF6FFE" w:rsidRDefault="00BF6FFE" w:rsidP="001E5E2E"/>
        </w:tc>
        <w:tc>
          <w:tcPr>
            <w:tcW w:w="1787" w:type="dxa"/>
            <w:shd w:val="clear" w:color="auto" w:fill="auto"/>
          </w:tcPr>
          <w:p w:rsidR="00BF6FFE" w:rsidRDefault="00BF6FFE" w:rsidP="001E5E2E">
            <w:r>
              <w:rPr>
                <w:rFonts w:hint="eastAsia"/>
              </w:rPr>
              <w:t>创建包</w:t>
            </w:r>
          </w:p>
        </w:tc>
        <w:tc>
          <w:tcPr>
            <w:tcW w:w="1701" w:type="dxa"/>
            <w:shd w:val="clear" w:color="auto" w:fill="auto"/>
          </w:tcPr>
          <w:p w:rsidR="00BF6FFE" w:rsidRDefault="00BF6FFE" w:rsidP="001E5E2E">
            <w:r>
              <w:rPr>
                <w:rFonts w:hint="eastAsia"/>
              </w:rPr>
              <w:t>NO.203</w:t>
            </w:r>
          </w:p>
        </w:tc>
        <w:tc>
          <w:tcPr>
            <w:tcW w:w="2694" w:type="dxa"/>
            <w:shd w:val="clear" w:color="auto" w:fill="auto"/>
          </w:tcPr>
          <w:p w:rsidR="00BF6FFE" w:rsidRDefault="00BF6FFE" w:rsidP="001E5E2E">
            <w:r>
              <w:rPr>
                <w:rFonts w:hint="eastAsia"/>
              </w:rPr>
              <w:t>需求文档v</w:t>
            </w:r>
            <w:r>
              <w:t>1.1.0</w:t>
            </w:r>
            <w:r>
              <w:rPr>
                <w:rFonts w:hint="eastAsia"/>
              </w:rPr>
              <w:t>的2.3.2节</w:t>
            </w:r>
          </w:p>
        </w:tc>
        <w:tc>
          <w:tcPr>
            <w:tcW w:w="4020" w:type="dxa"/>
          </w:tcPr>
          <w:p w:rsidR="00BF6FFE" w:rsidRDefault="00CA2E87" w:rsidP="001E5E2E">
            <w:r>
              <w:rPr>
                <w:rFonts w:ascii="宋体" w:hAnsi="宋体" w:hint="eastAsia"/>
                <w:szCs w:val="21"/>
              </w:rPr>
              <w:t>完全覆盖</w:t>
            </w:r>
          </w:p>
        </w:tc>
      </w:tr>
      <w:tr w:rsidR="00BF6FFE" w:rsidRPr="00981382" w:rsidTr="00CA2E87">
        <w:trPr>
          <w:trHeight w:val="379"/>
        </w:trPr>
        <w:tc>
          <w:tcPr>
            <w:tcW w:w="1168" w:type="dxa"/>
            <w:vMerge/>
          </w:tcPr>
          <w:p w:rsidR="00BF6FFE" w:rsidRDefault="00BF6FFE" w:rsidP="001E5E2E">
            <w:pPr>
              <w:rPr>
                <w:szCs w:val="21"/>
              </w:rPr>
            </w:pPr>
          </w:p>
        </w:tc>
        <w:tc>
          <w:tcPr>
            <w:tcW w:w="1787" w:type="dxa"/>
            <w:shd w:val="clear" w:color="auto" w:fill="auto"/>
          </w:tcPr>
          <w:p w:rsidR="00BF6FFE" w:rsidRPr="00981382" w:rsidRDefault="00BF6FFE" w:rsidP="001E5E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加载包</w:t>
            </w:r>
          </w:p>
        </w:tc>
        <w:tc>
          <w:tcPr>
            <w:tcW w:w="1701" w:type="dxa"/>
            <w:shd w:val="clear" w:color="auto" w:fill="auto"/>
          </w:tcPr>
          <w:p w:rsidR="00BF6FFE" w:rsidRPr="00981382" w:rsidRDefault="00BF6FFE" w:rsidP="001E5E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NO.204</w:t>
            </w:r>
          </w:p>
        </w:tc>
        <w:tc>
          <w:tcPr>
            <w:tcW w:w="2694" w:type="dxa"/>
            <w:shd w:val="clear" w:color="auto" w:fill="auto"/>
          </w:tcPr>
          <w:p w:rsidR="00BF6FFE" w:rsidRDefault="00BF6FFE" w:rsidP="001E5E2E">
            <w:r>
              <w:rPr>
                <w:rFonts w:hint="eastAsia"/>
              </w:rPr>
              <w:t>需求文档v</w:t>
            </w:r>
            <w:r>
              <w:t>1.1.0</w:t>
            </w:r>
            <w:r>
              <w:rPr>
                <w:rFonts w:hint="eastAsia"/>
              </w:rPr>
              <w:t>的2.4.2节</w:t>
            </w:r>
          </w:p>
        </w:tc>
        <w:tc>
          <w:tcPr>
            <w:tcW w:w="4020" w:type="dxa"/>
          </w:tcPr>
          <w:p w:rsidR="00BF6FFE" w:rsidRDefault="00CA2E87" w:rsidP="001E5E2E">
            <w:r>
              <w:rPr>
                <w:rFonts w:ascii="宋体" w:hAnsi="宋体" w:hint="eastAsia"/>
                <w:szCs w:val="21"/>
              </w:rPr>
              <w:t>完全覆盖</w:t>
            </w:r>
          </w:p>
        </w:tc>
      </w:tr>
      <w:tr w:rsidR="00BF6FFE" w:rsidRPr="00981382" w:rsidTr="00CA2E87">
        <w:trPr>
          <w:trHeight w:val="397"/>
        </w:trPr>
        <w:tc>
          <w:tcPr>
            <w:tcW w:w="1168" w:type="dxa"/>
            <w:vMerge/>
          </w:tcPr>
          <w:p w:rsidR="00BF6FFE" w:rsidRDefault="00BF6FFE" w:rsidP="001E5E2E">
            <w:pPr>
              <w:rPr>
                <w:szCs w:val="21"/>
              </w:rPr>
            </w:pPr>
          </w:p>
        </w:tc>
        <w:tc>
          <w:tcPr>
            <w:tcW w:w="1787" w:type="dxa"/>
            <w:shd w:val="clear" w:color="auto" w:fill="auto"/>
          </w:tcPr>
          <w:p w:rsidR="00BF6FFE" w:rsidRPr="00981382" w:rsidRDefault="00BF6FFE" w:rsidP="001E5E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管理包</w:t>
            </w:r>
            <w:r w:rsidRPr="00981382">
              <w:rPr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BF6FFE" w:rsidRPr="00981382" w:rsidRDefault="00BF6FFE" w:rsidP="001E5E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NO.205</w:t>
            </w:r>
            <w:r w:rsidR="00CA2E87">
              <w:rPr>
                <w:szCs w:val="21"/>
              </w:rPr>
              <w:t>1</w:t>
            </w:r>
            <w:r w:rsidR="00CA2E87">
              <w:rPr>
                <w:rFonts w:hint="eastAsia"/>
                <w:szCs w:val="21"/>
              </w:rPr>
              <w:t>-</w:t>
            </w:r>
            <w:r w:rsidR="00CA2E87">
              <w:rPr>
                <w:szCs w:val="21"/>
              </w:rPr>
              <w:t>NO.2056</w:t>
            </w:r>
          </w:p>
        </w:tc>
        <w:tc>
          <w:tcPr>
            <w:tcW w:w="2694" w:type="dxa"/>
            <w:shd w:val="clear" w:color="auto" w:fill="auto"/>
          </w:tcPr>
          <w:p w:rsidR="00BF6FFE" w:rsidRDefault="00BF6FFE" w:rsidP="001E5E2E">
            <w:r>
              <w:rPr>
                <w:rFonts w:hint="eastAsia"/>
              </w:rPr>
              <w:t>需求文档v</w:t>
            </w:r>
            <w:r>
              <w:t>1.1.0</w:t>
            </w:r>
            <w:r>
              <w:rPr>
                <w:rFonts w:hint="eastAsia"/>
              </w:rPr>
              <w:t>的2.5.2节</w:t>
            </w:r>
          </w:p>
        </w:tc>
        <w:tc>
          <w:tcPr>
            <w:tcW w:w="4020" w:type="dxa"/>
          </w:tcPr>
          <w:p w:rsidR="00CA2E87" w:rsidRPr="00CA2E87" w:rsidRDefault="00CA2E87" w:rsidP="001E5E2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NO.2056</w:t>
            </w:r>
            <w:proofErr w:type="gramStart"/>
            <w:r>
              <w:rPr>
                <w:rFonts w:ascii="宋体" w:hAnsi="宋体" w:hint="eastAsia"/>
                <w:szCs w:val="21"/>
              </w:rPr>
              <w:t>发布包因需要</w:t>
            </w:r>
            <w:proofErr w:type="gramEnd"/>
            <w:r>
              <w:rPr>
                <w:rFonts w:ascii="宋体" w:hAnsi="宋体" w:hint="eastAsia"/>
                <w:szCs w:val="21"/>
              </w:rPr>
              <w:t>注册</w:t>
            </w:r>
            <w:proofErr w:type="spellStart"/>
            <w:r>
              <w:rPr>
                <w:rFonts w:ascii="宋体" w:hAnsi="宋体" w:hint="eastAsia"/>
                <w:szCs w:val="21"/>
              </w:rPr>
              <w:t>npm</w:t>
            </w:r>
            <w:proofErr w:type="spellEnd"/>
            <w:r>
              <w:rPr>
                <w:rFonts w:ascii="宋体" w:hAnsi="宋体" w:hint="eastAsia"/>
                <w:szCs w:val="21"/>
              </w:rPr>
              <w:t>账号没有进行测试</w:t>
            </w:r>
          </w:p>
        </w:tc>
      </w:tr>
      <w:tr w:rsidR="00BF6FFE" w:rsidRPr="00981382" w:rsidTr="00CA2E87">
        <w:trPr>
          <w:trHeight w:val="379"/>
        </w:trPr>
        <w:tc>
          <w:tcPr>
            <w:tcW w:w="1168" w:type="dxa"/>
            <w:vMerge/>
          </w:tcPr>
          <w:p w:rsidR="00BF6FFE" w:rsidRDefault="00BF6FFE" w:rsidP="001E5E2E">
            <w:pPr>
              <w:rPr>
                <w:szCs w:val="21"/>
              </w:rPr>
            </w:pPr>
          </w:p>
        </w:tc>
        <w:tc>
          <w:tcPr>
            <w:tcW w:w="1787" w:type="dxa"/>
            <w:shd w:val="clear" w:color="auto" w:fill="auto"/>
          </w:tcPr>
          <w:p w:rsidR="00BF6FFE" w:rsidRPr="00981382" w:rsidRDefault="00BF6FFE" w:rsidP="001E5E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构建TCP服务器</w:t>
            </w:r>
          </w:p>
        </w:tc>
        <w:tc>
          <w:tcPr>
            <w:tcW w:w="1701" w:type="dxa"/>
            <w:shd w:val="clear" w:color="auto" w:fill="auto"/>
          </w:tcPr>
          <w:p w:rsidR="00BF6FFE" w:rsidRPr="00981382" w:rsidRDefault="00BF6FFE" w:rsidP="001E5E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NO.206</w:t>
            </w:r>
          </w:p>
        </w:tc>
        <w:tc>
          <w:tcPr>
            <w:tcW w:w="2694" w:type="dxa"/>
            <w:shd w:val="clear" w:color="auto" w:fill="auto"/>
          </w:tcPr>
          <w:p w:rsidR="00BF6FFE" w:rsidRDefault="00BF6FFE" w:rsidP="001E5E2E">
            <w:r>
              <w:rPr>
                <w:rFonts w:hint="eastAsia"/>
              </w:rPr>
              <w:t>需求文档v</w:t>
            </w:r>
            <w:r>
              <w:t>1.1.0</w:t>
            </w:r>
            <w:r>
              <w:rPr>
                <w:rFonts w:hint="eastAsia"/>
              </w:rPr>
              <w:t>的2.6.2节</w:t>
            </w:r>
          </w:p>
        </w:tc>
        <w:tc>
          <w:tcPr>
            <w:tcW w:w="4020" w:type="dxa"/>
          </w:tcPr>
          <w:p w:rsidR="00BF6FFE" w:rsidRDefault="00CA2E87" w:rsidP="001E5E2E">
            <w:r>
              <w:rPr>
                <w:rFonts w:ascii="宋体" w:hAnsi="宋体" w:hint="eastAsia"/>
                <w:szCs w:val="21"/>
              </w:rPr>
              <w:t>分支中</w:t>
            </w:r>
            <w:r>
              <w:rPr>
                <w:rFonts w:ascii="宋体" w:hAnsi="宋体" w:hint="eastAsia"/>
                <w:szCs w:val="21"/>
              </w:rPr>
              <w:t>RFS5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显示内容不是服务器</w:t>
            </w:r>
            <w:proofErr w:type="gramStart"/>
            <w:r>
              <w:rPr>
                <w:rFonts w:ascii="宋体" w:hAnsi="宋体" w:hint="eastAsia"/>
                <w:szCs w:val="21"/>
              </w:rPr>
              <w:t>端内容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无法测试，只有网络错误才可能出现</w:t>
            </w:r>
          </w:p>
        </w:tc>
      </w:tr>
      <w:tr w:rsidR="00CA2E87" w:rsidRPr="00981382" w:rsidTr="00CA2E87">
        <w:trPr>
          <w:trHeight w:val="397"/>
        </w:trPr>
        <w:tc>
          <w:tcPr>
            <w:tcW w:w="1168" w:type="dxa"/>
            <w:vMerge/>
          </w:tcPr>
          <w:p w:rsidR="00CA2E87" w:rsidRDefault="00CA2E87" w:rsidP="00CA2E87">
            <w:pPr>
              <w:rPr>
                <w:szCs w:val="21"/>
              </w:rPr>
            </w:pPr>
          </w:p>
        </w:tc>
        <w:tc>
          <w:tcPr>
            <w:tcW w:w="1787" w:type="dxa"/>
            <w:shd w:val="clear" w:color="auto" w:fill="auto"/>
          </w:tcPr>
          <w:p w:rsidR="00CA2E87" w:rsidRPr="00981382" w:rsidRDefault="00CA2E87" w:rsidP="00CA2E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构建UDP服务器</w:t>
            </w:r>
          </w:p>
        </w:tc>
        <w:tc>
          <w:tcPr>
            <w:tcW w:w="1701" w:type="dxa"/>
            <w:shd w:val="clear" w:color="auto" w:fill="auto"/>
          </w:tcPr>
          <w:p w:rsidR="00CA2E87" w:rsidRPr="00981382" w:rsidRDefault="00CA2E87" w:rsidP="00CA2E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NO.207</w:t>
            </w:r>
          </w:p>
        </w:tc>
        <w:tc>
          <w:tcPr>
            <w:tcW w:w="2694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需求文档v</w:t>
            </w:r>
            <w:r>
              <w:t>1.1.0</w:t>
            </w:r>
            <w:r>
              <w:rPr>
                <w:rFonts w:hint="eastAsia"/>
              </w:rPr>
              <w:t>的2.7.2节</w:t>
            </w:r>
          </w:p>
        </w:tc>
        <w:tc>
          <w:tcPr>
            <w:tcW w:w="4020" w:type="dxa"/>
          </w:tcPr>
          <w:p w:rsidR="00CA2E87" w:rsidRDefault="00CA2E87" w:rsidP="00CA2E87">
            <w:r>
              <w:rPr>
                <w:rFonts w:ascii="宋体" w:hAnsi="宋体" w:hint="eastAsia"/>
                <w:szCs w:val="21"/>
              </w:rPr>
              <w:t>分支中</w:t>
            </w:r>
            <w:r>
              <w:rPr>
                <w:rFonts w:ascii="宋体" w:hAnsi="宋体" w:hint="eastAsia"/>
                <w:szCs w:val="21"/>
              </w:rPr>
              <w:t>RFS5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显示内容不是服务器</w:t>
            </w:r>
            <w:proofErr w:type="gramStart"/>
            <w:r>
              <w:rPr>
                <w:rFonts w:ascii="宋体" w:hAnsi="宋体" w:hint="eastAsia"/>
                <w:szCs w:val="21"/>
              </w:rPr>
              <w:t>端内容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无法测试，只有网络错误才可能出现</w:t>
            </w:r>
          </w:p>
        </w:tc>
      </w:tr>
      <w:tr w:rsidR="00CA2E87" w:rsidRPr="00981382" w:rsidTr="00CA2E87">
        <w:trPr>
          <w:trHeight w:val="379"/>
        </w:trPr>
        <w:tc>
          <w:tcPr>
            <w:tcW w:w="1168" w:type="dxa"/>
            <w:vMerge/>
          </w:tcPr>
          <w:p w:rsidR="00CA2E87" w:rsidRDefault="00CA2E87" w:rsidP="00CA2E87">
            <w:pPr>
              <w:rPr>
                <w:szCs w:val="21"/>
              </w:rPr>
            </w:pPr>
          </w:p>
        </w:tc>
        <w:tc>
          <w:tcPr>
            <w:tcW w:w="1787" w:type="dxa"/>
            <w:shd w:val="clear" w:color="auto" w:fill="auto"/>
          </w:tcPr>
          <w:p w:rsidR="00CA2E87" w:rsidRPr="00981382" w:rsidRDefault="00CA2E87" w:rsidP="00CA2E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构建HTTP服务器</w:t>
            </w:r>
          </w:p>
        </w:tc>
        <w:tc>
          <w:tcPr>
            <w:tcW w:w="1701" w:type="dxa"/>
            <w:shd w:val="clear" w:color="auto" w:fill="auto"/>
          </w:tcPr>
          <w:p w:rsidR="00CA2E87" w:rsidRPr="00981382" w:rsidRDefault="00CA2E87" w:rsidP="00CA2E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NO.208</w:t>
            </w:r>
          </w:p>
        </w:tc>
        <w:tc>
          <w:tcPr>
            <w:tcW w:w="2694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需求文档v</w:t>
            </w:r>
            <w:r>
              <w:t>1.1.0</w:t>
            </w:r>
            <w:r>
              <w:rPr>
                <w:rFonts w:hint="eastAsia"/>
              </w:rPr>
              <w:t>的2.8.2节</w:t>
            </w:r>
          </w:p>
        </w:tc>
        <w:tc>
          <w:tcPr>
            <w:tcW w:w="4020" w:type="dxa"/>
          </w:tcPr>
          <w:p w:rsidR="00CA2E87" w:rsidRDefault="00CA2E87" w:rsidP="00CA2E87">
            <w:r>
              <w:rPr>
                <w:rFonts w:ascii="宋体" w:hAnsi="宋体" w:hint="eastAsia"/>
                <w:szCs w:val="21"/>
              </w:rPr>
              <w:t>分支中</w:t>
            </w:r>
            <w:r>
              <w:rPr>
                <w:rFonts w:ascii="宋体" w:hAnsi="宋体" w:hint="eastAsia"/>
                <w:szCs w:val="21"/>
              </w:rPr>
              <w:t>RFS5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显示内容不是服务器</w:t>
            </w:r>
            <w:proofErr w:type="gramStart"/>
            <w:r>
              <w:rPr>
                <w:rFonts w:ascii="宋体" w:hAnsi="宋体" w:hint="eastAsia"/>
                <w:szCs w:val="21"/>
              </w:rPr>
              <w:t>端内容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无法测试，只有网络错误才可能出现</w:t>
            </w:r>
          </w:p>
        </w:tc>
      </w:tr>
      <w:tr w:rsidR="00CA2E87" w:rsidRPr="00981382" w:rsidTr="00CA2E87">
        <w:trPr>
          <w:trHeight w:val="397"/>
        </w:trPr>
        <w:tc>
          <w:tcPr>
            <w:tcW w:w="1168" w:type="dxa"/>
            <w:vMerge/>
          </w:tcPr>
          <w:p w:rsidR="00CA2E87" w:rsidRDefault="00CA2E87" w:rsidP="00CA2E87"/>
        </w:tc>
        <w:tc>
          <w:tcPr>
            <w:tcW w:w="1787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构建</w:t>
            </w:r>
            <w:proofErr w:type="spellStart"/>
            <w:r>
              <w:rPr>
                <w:rFonts w:hint="eastAsia"/>
              </w:rPr>
              <w:t>WebSocket</w:t>
            </w:r>
            <w:proofErr w:type="spellEnd"/>
            <w:r>
              <w:rPr>
                <w:rFonts w:hint="eastAsia"/>
              </w:rPr>
              <w:t>服务器</w:t>
            </w:r>
          </w:p>
        </w:tc>
        <w:tc>
          <w:tcPr>
            <w:tcW w:w="1701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NO.209</w:t>
            </w:r>
          </w:p>
        </w:tc>
        <w:tc>
          <w:tcPr>
            <w:tcW w:w="2694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需求文档v</w:t>
            </w:r>
            <w:r>
              <w:t>1.1.0</w:t>
            </w:r>
            <w:r>
              <w:rPr>
                <w:rFonts w:hint="eastAsia"/>
              </w:rPr>
              <w:t>的2.9.2节</w:t>
            </w:r>
          </w:p>
        </w:tc>
        <w:tc>
          <w:tcPr>
            <w:tcW w:w="4020" w:type="dxa"/>
          </w:tcPr>
          <w:p w:rsidR="00CA2E87" w:rsidRDefault="00CA2E87" w:rsidP="00CA2E87">
            <w:r>
              <w:rPr>
                <w:rFonts w:ascii="宋体" w:hAnsi="宋体" w:hint="eastAsia"/>
                <w:szCs w:val="21"/>
              </w:rPr>
              <w:t>分支中</w:t>
            </w:r>
            <w:r>
              <w:rPr>
                <w:rFonts w:ascii="宋体" w:hAnsi="宋体" w:hint="eastAsia"/>
                <w:szCs w:val="21"/>
              </w:rPr>
              <w:t>RFS</w:t>
            </w:r>
            <w:r>
              <w:rPr>
                <w:rFonts w:ascii="宋体" w:hAnsi="宋体"/>
                <w:szCs w:val="21"/>
              </w:rPr>
              <w:t xml:space="preserve">7 </w:t>
            </w:r>
            <w:r>
              <w:rPr>
                <w:rFonts w:ascii="宋体" w:hAnsi="宋体" w:hint="eastAsia"/>
                <w:szCs w:val="21"/>
              </w:rPr>
              <w:t>显示内容不是服务器</w:t>
            </w:r>
            <w:proofErr w:type="gramStart"/>
            <w:r>
              <w:rPr>
                <w:rFonts w:ascii="宋体" w:hAnsi="宋体" w:hint="eastAsia"/>
                <w:szCs w:val="21"/>
              </w:rPr>
              <w:t>端内容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无法测试，只有网络错误才可能出现</w:t>
            </w:r>
          </w:p>
        </w:tc>
      </w:tr>
      <w:tr w:rsidR="00CA2E87" w:rsidRPr="00981382" w:rsidTr="00CA2E87">
        <w:trPr>
          <w:trHeight w:val="379"/>
        </w:trPr>
        <w:tc>
          <w:tcPr>
            <w:tcW w:w="1168" w:type="dxa"/>
            <w:vMerge/>
          </w:tcPr>
          <w:p w:rsidR="00CA2E87" w:rsidRDefault="00CA2E87" w:rsidP="00CA2E87"/>
        </w:tc>
        <w:tc>
          <w:tcPr>
            <w:tcW w:w="1787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删除文件测试</w:t>
            </w:r>
          </w:p>
        </w:tc>
        <w:tc>
          <w:tcPr>
            <w:tcW w:w="1701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NO.210</w:t>
            </w:r>
          </w:p>
        </w:tc>
        <w:tc>
          <w:tcPr>
            <w:tcW w:w="2694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需求文档v</w:t>
            </w:r>
            <w:r>
              <w:t>1.1.0</w:t>
            </w:r>
            <w:r>
              <w:rPr>
                <w:rFonts w:hint="eastAsia"/>
              </w:rPr>
              <w:t>的2.10.2节</w:t>
            </w:r>
          </w:p>
        </w:tc>
        <w:tc>
          <w:tcPr>
            <w:tcW w:w="4020" w:type="dxa"/>
          </w:tcPr>
          <w:p w:rsidR="00CA2E87" w:rsidRDefault="00CA2E87" w:rsidP="00CA2E87">
            <w:r>
              <w:rPr>
                <w:rFonts w:hint="eastAsia"/>
              </w:rPr>
              <w:t>RFS5</w:t>
            </w:r>
            <w:r>
              <w:t xml:space="preserve"> </w:t>
            </w:r>
            <w:r>
              <w:rPr>
                <w:rFonts w:hint="eastAsia"/>
              </w:rPr>
              <w:t>删除</w:t>
            </w:r>
            <w:proofErr w:type="gramStart"/>
            <w:r>
              <w:rPr>
                <w:rFonts w:hint="eastAsia"/>
              </w:rPr>
              <w:t>文件文件</w:t>
            </w:r>
            <w:proofErr w:type="gramEnd"/>
            <w:r>
              <w:rPr>
                <w:rFonts w:hint="eastAsia"/>
              </w:rPr>
              <w:t>依然存在 异常没有办法测试</w:t>
            </w:r>
          </w:p>
        </w:tc>
      </w:tr>
      <w:tr w:rsidR="00CA2E87" w:rsidRPr="00981382" w:rsidTr="00CA2E87">
        <w:trPr>
          <w:trHeight w:val="397"/>
        </w:trPr>
        <w:tc>
          <w:tcPr>
            <w:tcW w:w="1168" w:type="dxa"/>
            <w:vMerge/>
          </w:tcPr>
          <w:p w:rsidR="00CA2E87" w:rsidRDefault="00CA2E87" w:rsidP="00CA2E87">
            <w:pPr>
              <w:rPr>
                <w:szCs w:val="21"/>
              </w:rPr>
            </w:pPr>
          </w:p>
        </w:tc>
        <w:tc>
          <w:tcPr>
            <w:tcW w:w="1787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  <w:szCs w:val="21"/>
              </w:rPr>
              <w:t>读取文件测试</w:t>
            </w:r>
          </w:p>
        </w:tc>
        <w:tc>
          <w:tcPr>
            <w:tcW w:w="1701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NO.211</w:t>
            </w:r>
          </w:p>
        </w:tc>
        <w:tc>
          <w:tcPr>
            <w:tcW w:w="2694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需求文档v</w:t>
            </w:r>
            <w:r>
              <w:t>1.1.0</w:t>
            </w:r>
            <w:r>
              <w:rPr>
                <w:rFonts w:hint="eastAsia"/>
              </w:rPr>
              <w:t>的2.11.2节</w:t>
            </w:r>
          </w:p>
        </w:tc>
        <w:tc>
          <w:tcPr>
            <w:tcW w:w="4020" w:type="dxa"/>
          </w:tcPr>
          <w:p w:rsidR="00CA2E87" w:rsidRDefault="002106B9" w:rsidP="00CA2E87">
            <w:r>
              <w:rPr>
                <w:rFonts w:ascii="宋体" w:hAnsi="宋体" w:hint="eastAsia"/>
                <w:szCs w:val="21"/>
              </w:rPr>
              <w:t>完全覆盖</w:t>
            </w:r>
          </w:p>
        </w:tc>
      </w:tr>
      <w:tr w:rsidR="00CA2E87" w:rsidRPr="00981382" w:rsidTr="00CA2E87">
        <w:trPr>
          <w:trHeight w:val="379"/>
        </w:trPr>
        <w:tc>
          <w:tcPr>
            <w:tcW w:w="1168" w:type="dxa"/>
            <w:vMerge/>
          </w:tcPr>
          <w:p w:rsidR="00CA2E87" w:rsidRDefault="00CA2E87" w:rsidP="00CA2E87"/>
        </w:tc>
        <w:tc>
          <w:tcPr>
            <w:tcW w:w="1787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文件重命名测试</w:t>
            </w:r>
          </w:p>
        </w:tc>
        <w:tc>
          <w:tcPr>
            <w:tcW w:w="1701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NO.212</w:t>
            </w:r>
          </w:p>
        </w:tc>
        <w:tc>
          <w:tcPr>
            <w:tcW w:w="2694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需求文档v</w:t>
            </w:r>
            <w:r>
              <w:t>1.1.0</w:t>
            </w:r>
            <w:r>
              <w:rPr>
                <w:rFonts w:hint="eastAsia"/>
              </w:rPr>
              <w:t>的2.</w:t>
            </w:r>
            <w:r>
              <w:t>1</w:t>
            </w:r>
            <w:r>
              <w:rPr>
                <w:rFonts w:hint="eastAsia"/>
              </w:rPr>
              <w:t>2.2节</w:t>
            </w:r>
          </w:p>
        </w:tc>
        <w:tc>
          <w:tcPr>
            <w:tcW w:w="4020" w:type="dxa"/>
          </w:tcPr>
          <w:p w:rsidR="00CA2E87" w:rsidRDefault="002106B9" w:rsidP="00CA2E87">
            <w:r>
              <w:rPr>
                <w:rFonts w:ascii="宋体" w:hAnsi="宋体" w:hint="eastAsia"/>
                <w:szCs w:val="21"/>
              </w:rPr>
              <w:t>完全覆盖</w:t>
            </w:r>
          </w:p>
        </w:tc>
      </w:tr>
      <w:tr w:rsidR="00CA2E87" w:rsidRPr="00981382" w:rsidTr="00CA2E87">
        <w:trPr>
          <w:trHeight w:val="397"/>
        </w:trPr>
        <w:tc>
          <w:tcPr>
            <w:tcW w:w="1168" w:type="dxa"/>
            <w:vMerge/>
          </w:tcPr>
          <w:p w:rsidR="00CA2E87" w:rsidRDefault="00CA2E87" w:rsidP="00CA2E87"/>
        </w:tc>
        <w:tc>
          <w:tcPr>
            <w:tcW w:w="1787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文件写入测试</w:t>
            </w:r>
          </w:p>
        </w:tc>
        <w:tc>
          <w:tcPr>
            <w:tcW w:w="1701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NO.213</w:t>
            </w:r>
          </w:p>
        </w:tc>
        <w:tc>
          <w:tcPr>
            <w:tcW w:w="2694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需求文档v</w:t>
            </w:r>
            <w:r>
              <w:t>1.1.0</w:t>
            </w:r>
            <w:r>
              <w:rPr>
                <w:rFonts w:hint="eastAsia"/>
              </w:rPr>
              <w:t>的2.13.2节</w:t>
            </w:r>
          </w:p>
        </w:tc>
        <w:tc>
          <w:tcPr>
            <w:tcW w:w="4020" w:type="dxa"/>
          </w:tcPr>
          <w:p w:rsidR="00CA2E87" w:rsidRDefault="002106B9" w:rsidP="00CA2E87">
            <w:r>
              <w:rPr>
                <w:rFonts w:ascii="宋体" w:hAnsi="宋体" w:hint="eastAsia"/>
                <w:szCs w:val="21"/>
              </w:rPr>
              <w:t>完全覆盖</w:t>
            </w:r>
          </w:p>
        </w:tc>
      </w:tr>
      <w:tr w:rsidR="00CA2E87" w:rsidRPr="00981382" w:rsidTr="00CA2E87">
        <w:trPr>
          <w:trHeight w:val="379"/>
        </w:trPr>
        <w:tc>
          <w:tcPr>
            <w:tcW w:w="1168" w:type="dxa"/>
            <w:vMerge/>
          </w:tcPr>
          <w:p w:rsidR="00CA2E87" w:rsidRDefault="00CA2E87" w:rsidP="00CA2E87"/>
        </w:tc>
        <w:tc>
          <w:tcPr>
            <w:tcW w:w="1787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创建目录测试</w:t>
            </w:r>
          </w:p>
        </w:tc>
        <w:tc>
          <w:tcPr>
            <w:tcW w:w="1701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NO.214</w:t>
            </w:r>
          </w:p>
        </w:tc>
        <w:tc>
          <w:tcPr>
            <w:tcW w:w="2694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需求文档v</w:t>
            </w:r>
            <w:r>
              <w:t>1.1.0</w:t>
            </w:r>
            <w:r>
              <w:rPr>
                <w:rFonts w:hint="eastAsia"/>
              </w:rPr>
              <w:t>的2.14.2节</w:t>
            </w:r>
          </w:p>
        </w:tc>
        <w:tc>
          <w:tcPr>
            <w:tcW w:w="4020" w:type="dxa"/>
          </w:tcPr>
          <w:p w:rsidR="00CA2E87" w:rsidRDefault="002106B9" w:rsidP="00CA2E87">
            <w:r>
              <w:rPr>
                <w:rFonts w:ascii="宋体" w:hAnsi="宋体" w:hint="eastAsia"/>
                <w:szCs w:val="21"/>
              </w:rPr>
              <w:t>完全覆盖</w:t>
            </w:r>
          </w:p>
        </w:tc>
      </w:tr>
      <w:tr w:rsidR="00CA2E87" w:rsidRPr="00981382" w:rsidTr="00CA2E87">
        <w:trPr>
          <w:trHeight w:val="379"/>
        </w:trPr>
        <w:tc>
          <w:tcPr>
            <w:tcW w:w="1168" w:type="dxa"/>
            <w:vMerge/>
          </w:tcPr>
          <w:p w:rsidR="00CA2E87" w:rsidRDefault="00CA2E87" w:rsidP="00CA2E87"/>
        </w:tc>
        <w:tc>
          <w:tcPr>
            <w:tcW w:w="1787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删除目录测试</w:t>
            </w:r>
          </w:p>
        </w:tc>
        <w:tc>
          <w:tcPr>
            <w:tcW w:w="1701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No.215</w:t>
            </w:r>
          </w:p>
        </w:tc>
        <w:tc>
          <w:tcPr>
            <w:tcW w:w="2694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需求文档v</w:t>
            </w:r>
            <w:r>
              <w:t>1.1.0</w:t>
            </w:r>
            <w:r>
              <w:rPr>
                <w:rFonts w:hint="eastAsia"/>
              </w:rPr>
              <w:t>的2.15.2节</w:t>
            </w:r>
          </w:p>
        </w:tc>
        <w:tc>
          <w:tcPr>
            <w:tcW w:w="4020" w:type="dxa"/>
          </w:tcPr>
          <w:p w:rsidR="00CA2E87" w:rsidRDefault="002106B9" w:rsidP="00CA2E87">
            <w:r>
              <w:rPr>
                <w:rFonts w:ascii="宋体" w:hAnsi="宋体" w:hint="eastAsia"/>
                <w:szCs w:val="21"/>
              </w:rPr>
              <w:t>完全覆盖</w:t>
            </w:r>
          </w:p>
        </w:tc>
      </w:tr>
      <w:tr w:rsidR="00CA2E87" w:rsidRPr="00981382" w:rsidTr="00CA2E87">
        <w:trPr>
          <w:trHeight w:val="379"/>
        </w:trPr>
        <w:tc>
          <w:tcPr>
            <w:tcW w:w="1168" w:type="dxa"/>
            <w:vMerge w:val="restart"/>
            <w:textDirection w:val="tbRlV"/>
          </w:tcPr>
          <w:p w:rsidR="00CA2E87" w:rsidRDefault="00CA2E87" w:rsidP="00CA2E87">
            <w:pPr>
              <w:ind w:left="113" w:right="113"/>
            </w:pPr>
            <w:r>
              <w:rPr>
                <w:rFonts w:hint="eastAsia"/>
              </w:rPr>
              <w:t>非功能性测试</w:t>
            </w:r>
          </w:p>
        </w:tc>
        <w:tc>
          <w:tcPr>
            <w:tcW w:w="1787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兼容性测试</w:t>
            </w:r>
          </w:p>
        </w:tc>
        <w:tc>
          <w:tcPr>
            <w:tcW w:w="1701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NO.301</w:t>
            </w:r>
          </w:p>
        </w:tc>
        <w:tc>
          <w:tcPr>
            <w:tcW w:w="2694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需求文档v</w:t>
            </w:r>
            <w:r>
              <w:t>1.1.0</w:t>
            </w:r>
            <w:r>
              <w:rPr>
                <w:rFonts w:hint="eastAsia"/>
              </w:rPr>
              <w:t>的3.1.2节</w:t>
            </w:r>
          </w:p>
        </w:tc>
        <w:tc>
          <w:tcPr>
            <w:tcW w:w="4020" w:type="dxa"/>
          </w:tcPr>
          <w:p w:rsidR="00CA2E87" w:rsidRDefault="002106B9" w:rsidP="00CA2E87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和windows上均测试了所有功能模块</w:t>
            </w:r>
          </w:p>
        </w:tc>
      </w:tr>
      <w:tr w:rsidR="00CA2E87" w:rsidRPr="00981382" w:rsidTr="00CA2E87">
        <w:trPr>
          <w:trHeight w:val="397"/>
        </w:trPr>
        <w:tc>
          <w:tcPr>
            <w:tcW w:w="1168" w:type="dxa"/>
            <w:vMerge/>
          </w:tcPr>
          <w:p w:rsidR="00CA2E87" w:rsidRDefault="00CA2E87" w:rsidP="00CA2E87"/>
        </w:tc>
        <w:tc>
          <w:tcPr>
            <w:tcW w:w="1787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容错性测试</w:t>
            </w:r>
          </w:p>
        </w:tc>
        <w:tc>
          <w:tcPr>
            <w:tcW w:w="1701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NO.303</w:t>
            </w:r>
          </w:p>
        </w:tc>
        <w:tc>
          <w:tcPr>
            <w:tcW w:w="2694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需求文档v</w:t>
            </w:r>
            <w:r>
              <w:t>1.1.0</w:t>
            </w:r>
            <w:r>
              <w:rPr>
                <w:rFonts w:hint="eastAsia"/>
              </w:rPr>
              <w:t>的3.3.2节</w:t>
            </w:r>
          </w:p>
        </w:tc>
        <w:tc>
          <w:tcPr>
            <w:tcW w:w="4020" w:type="dxa"/>
          </w:tcPr>
          <w:p w:rsidR="00CA2E87" w:rsidRDefault="002106B9" w:rsidP="00CA2E87">
            <w:r>
              <w:rPr>
                <w:rFonts w:hint="eastAsia"/>
              </w:rPr>
              <w:t>分支全部覆盖，但是测试数据无法覆盖到所有错误，只是挑选了代码错误和删除不存在文件这两个。</w:t>
            </w:r>
          </w:p>
        </w:tc>
      </w:tr>
      <w:tr w:rsidR="00CA2E87" w:rsidRPr="00981382" w:rsidTr="00CA2E87">
        <w:trPr>
          <w:trHeight w:val="379"/>
        </w:trPr>
        <w:tc>
          <w:tcPr>
            <w:tcW w:w="1168" w:type="dxa"/>
            <w:vMerge/>
          </w:tcPr>
          <w:p w:rsidR="00CA2E87" w:rsidRDefault="00CA2E87" w:rsidP="00CA2E87"/>
        </w:tc>
        <w:tc>
          <w:tcPr>
            <w:tcW w:w="1787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可扩展性测试</w:t>
            </w:r>
          </w:p>
        </w:tc>
        <w:tc>
          <w:tcPr>
            <w:tcW w:w="1701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NO.304</w:t>
            </w:r>
          </w:p>
        </w:tc>
        <w:tc>
          <w:tcPr>
            <w:tcW w:w="2694" w:type="dxa"/>
            <w:shd w:val="clear" w:color="auto" w:fill="auto"/>
          </w:tcPr>
          <w:p w:rsidR="00CA2E87" w:rsidRDefault="00CA2E87" w:rsidP="00CA2E87">
            <w:r>
              <w:rPr>
                <w:rFonts w:hint="eastAsia"/>
              </w:rPr>
              <w:t>需求文档v</w:t>
            </w:r>
            <w:r>
              <w:t>1.1.0</w:t>
            </w:r>
            <w:r>
              <w:rPr>
                <w:rFonts w:hint="eastAsia"/>
              </w:rPr>
              <w:t>的3.4.2节</w:t>
            </w:r>
          </w:p>
        </w:tc>
        <w:tc>
          <w:tcPr>
            <w:tcW w:w="4020" w:type="dxa"/>
          </w:tcPr>
          <w:p w:rsidR="00CA2E87" w:rsidRDefault="002106B9" w:rsidP="00CA2E87">
            <w:r>
              <w:rPr>
                <w:rFonts w:hint="eastAsia"/>
              </w:rPr>
              <w:t>在创建模块加载模块的过程已经完成此测试，另外对Node改进也是可扩展性测试一部分。 但未尝试编写C++模块来进行扩展，只是扩展JS模块。</w:t>
            </w:r>
          </w:p>
        </w:tc>
      </w:tr>
    </w:tbl>
    <w:p w:rsidR="00867328" w:rsidRPr="005C1EFD" w:rsidRDefault="005C1EFD" w:rsidP="005C1EFD">
      <w:pPr>
        <w:pStyle w:val="1"/>
      </w:pPr>
      <w:r>
        <w:rPr>
          <w:rFonts w:hint="eastAsia"/>
        </w:rPr>
        <w:lastRenderedPageBreak/>
        <w:t>二．</w:t>
      </w:r>
      <w:r w:rsidR="002106B9" w:rsidRPr="005C1EFD">
        <w:rPr>
          <w:rFonts w:hint="eastAsia"/>
        </w:rPr>
        <w:t>测试用例覆盖分析</w:t>
      </w:r>
    </w:p>
    <w:p w:rsidR="00EB241C" w:rsidRDefault="002106B9" w:rsidP="00B701EE">
      <w:pPr>
        <w:pStyle w:val="2"/>
      </w:pPr>
      <w:r>
        <w:rPr>
          <w:rFonts w:hint="eastAsia"/>
        </w:rPr>
        <w:t>2.1 功能测试</w:t>
      </w:r>
      <w:r w:rsidR="00B701EE">
        <w:rPr>
          <w:rFonts w:hint="eastAsia"/>
        </w:rPr>
        <w:t>分析</w:t>
      </w:r>
    </w:p>
    <w:p w:rsidR="002106B9" w:rsidRDefault="002106B9" w:rsidP="00EB241C">
      <w:pPr>
        <w:jc w:val="left"/>
        <w:rPr>
          <w:szCs w:val="21"/>
        </w:rPr>
      </w:pPr>
      <w:r>
        <w:rPr>
          <w:rFonts w:hint="eastAsia"/>
          <w:szCs w:val="21"/>
        </w:rPr>
        <w:tab/>
        <w:t>在功能测试方面，测试用例覆盖到了所有的需求用例，但单个测试用例有些异常分支没有测试到，比如发布包的功能因为需要</w:t>
      </w:r>
      <w:proofErr w:type="spellStart"/>
      <w:r>
        <w:rPr>
          <w:rFonts w:hint="eastAsia"/>
          <w:szCs w:val="21"/>
        </w:rPr>
        <w:t>npm</w:t>
      </w:r>
      <w:proofErr w:type="spellEnd"/>
      <w:r>
        <w:rPr>
          <w:rFonts w:hint="eastAsia"/>
          <w:szCs w:val="21"/>
        </w:rPr>
        <w:t>账号，考虑到编写一个空包对</w:t>
      </w:r>
      <w:proofErr w:type="spellStart"/>
      <w:r>
        <w:rPr>
          <w:rFonts w:hint="eastAsia"/>
          <w:szCs w:val="21"/>
        </w:rPr>
        <w:t>npm</w:t>
      </w:r>
      <w:proofErr w:type="spellEnd"/>
      <w:r>
        <w:rPr>
          <w:rFonts w:hint="eastAsia"/>
          <w:szCs w:val="21"/>
        </w:rPr>
        <w:t>仓库的污染问题未测试，再比如网络通信的测试用例要浏览器显示内容与服务器</w:t>
      </w:r>
      <w:proofErr w:type="gramStart"/>
      <w:r>
        <w:rPr>
          <w:rFonts w:hint="eastAsia"/>
          <w:szCs w:val="21"/>
        </w:rPr>
        <w:t>端内容</w:t>
      </w:r>
      <w:proofErr w:type="gramEnd"/>
      <w:r>
        <w:rPr>
          <w:rFonts w:hint="eastAsia"/>
          <w:szCs w:val="21"/>
        </w:rPr>
        <w:t>不符这种异常确实存在</w:t>
      </w:r>
      <w:r w:rsidR="00B701EE">
        <w:rPr>
          <w:rFonts w:hint="eastAsia"/>
          <w:szCs w:val="21"/>
        </w:rPr>
        <w:t>，但一般出现在网络传输出错的情况，由于node并未实际部署到服务器一直部署在本机，所以不存在网络传输丢失数据的问题，也没有覆盖到。具体的异常分支覆盖情况请参考第一章测试用例覆盖表。</w:t>
      </w:r>
    </w:p>
    <w:p w:rsidR="00B701EE" w:rsidRDefault="00B701EE" w:rsidP="00EB241C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就我们测试的情况来看，node对我们所有的测试在正常情况下都能正确执行，对异常情况也都有对应的错误提示。</w:t>
      </w:r>
    </w:p>
    <w:p w:rsidR="00B701EE" w:rsidRDefault="00B701EE" w:rsidP="00EB241C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由于网络通信部分测试的局限性，我们未发现node自带的网络通信服务器对于网络传输情况不佳情况的问题，不知道其是否能够像tom</w:t>
      </w:r>
      <w:r>
        <w:rPr>
          <w:szCs w:val="21"/>
        </w:rPr>
        <w:t>cat</w:t>
      </w:r>
      <w:r>
        <w:rPr>
          <w:rFonts w:hint="eastAsia"/>
          <w:szCs w:val="21"/>
        </w:rPr>
        <w:t>这种独立的服务器一样给出类似404这种错误代码以及错误页。</w:t>
      </w:r>
    </w:p>
    <w:p w:rsidR="00B701EE" w:rsidRDefault="00B701EE" w:rsidP="00B701EE">
      <w:pPr>
        <w:pStyle w:val="2"/>
      </w:pPr>
      <w:r>
        <w:rPr>
          <w:rFonts w:hint="eastAsia"/>
        </w:rPr>
        <w:t>2.2 非功能性分析</w:t>
      </w:r>
    </w:p>
    <w:p w:rsidR="00B701EE" w:rsidRDefault="00B701EE" w:rsidP="00B701EE">
      <w:r>
        <w:tab/>
      </w:r>
      <w:r>
        <w:rPr>
          <w:rFonts w:hint="eastAsia"/>
        </w:rPr>
        <w:t>在非功能性测试方面，需求中包含兼容性，高效性，容错性，可扩展性四个部分</w:t>
      </w:r>
      <w:r w:rsidR="004F6252">
        <w:rPr>
          <w:rFonts w:hint="eastAsia"/>
        </w:rPr>
        <w:t>，我们集中精力测试了兼容性，容错性和</w:t>
      </w:r>
      <w:proofErr w:type="gramStart"/>
      <w:r w:rsidR="004F6252">
        <w:rPr>
          <w:rFonts w:hint="eastAsia"/>
        </w:rPr>
        <w:t>可</w:t>
      </w:r>
      <w:proofErr w:type="gramEnd"/>
      <w:r w:rsidR="004F6252">
        <w:rPr>
          <w:rFonts w:hint="eastAsia"/>
        </w:rPr>
        <w:t>扩展性三个非功能性需求。</w:t>
      </w:r>
    </w:p>
    <w:p w:rsidR="004F6252" w:rsidRDefault="004F6252" w:rsidP="004F6252">
      <w:pPr>
        <w:pStyle w:val="3"/>
      </w:pPr>
      <w:r>
        <w:rPr>
          <w:rFonts w:hint="eastAsia"/>
        </w:rPr>
        <w:t>2.2.</w:t>
      </w:r>
      <w:r>
        <w:t>1</w:t>
      </w:r>
      <w:r>
        <w:rPr>
          <w:rFonts w:hint="eastAsia"/>
        </w:rPr>
        <w:t xml:space="preserve"> 兼容性</w:t>
      </w:r>
    </w:p>
    <w:p w:rsidR="004F6252" w:rsidRDefault="004F6252" w:rsidP="00B701EE">
      <w:r>
        <w:tab/>
      </w:r>
      <w:r>
        <w:rPr>
          <w:rFonts w:hint="eastAsia"/>
        </w:rPr>
        <w:t>兼容性测试方面，因为node兼容wind</w:t>
      </w:r>
      <w:r>
        <w:t>ows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系统，wind</w:t>
      </w:r>
      <w:r>
        <w:t>ows</w:t>
      </w:r>
      <w:r>
        <w:rPr>
          <w:rFonts w:hint="eastAsia"/>
        </w:rPr>
        <w:t>只选用了最新win10进行测试，而</w:t>
      </w:r>
      <w:proofErr w:type="spellStart"/>
      <w:r>
        <w:rPr>
          <w:rFonts w:hint="eastAsia"/>
        </w:rPr>
        <w:t>li</w:t>
      </w:r>
      <w:r>
        <w:t>nux</w:t>
      </w:r>
      <w:proofErr w:type="spellEnd"/>
      <w:r>
        <w:rPr>
          <w:rFonts w:hint="eastAsia"/>
        </w:rPr>
        <w:t>版本众多，也只用了ubuntu进行测试。尽管将所有测试用例在win</w:t>
      </w:r>
      <w:r>
        <w:t>dows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上均进行了测试，并且测试都已通过，但是还是无法保证node对所有系统的兼容。尤其是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系统众多，</w:t>
      </w:r>
      <w:proofErr w:type="spellStart"/>
      <w:r>
        <w:rPr>
          <w:rFonts w:hint="eastAsia"/>
        </w:rPr>
        <w:t>redhat,fedora,cent</w:t>
      </w:r>
      <w:r>
        <w:t>OS</w:t>
      </w:r>
      <w:proofErr w:type="spellEnd"/>
      <w:r>
        <w:rPr>
          <w:rFonts w:hint="eastAsia"/>
        </w:rPr>
        <w:t>这些都无法保证兼容。</w:t>
      </w:r>
    </w:p>
    <w:p w:rsidR="004F6252" w:rsidRDefault="004F6252" w:rsidP="004F6252">
      <w:pPr>
        <w:pStyle w:val="3"/>
      </w:pPr>
      <w:r>
        <w:rPr>
          <w:rFonts w:hint="eastAsia"/>
        </w:rPr>
        <w:t>2.2.2 容错性</w:t>
      </w:r>
    </w:p>
    <w:p w:rsidR="004F6252" w:rsidRDefault="004F6252" w:rsidP="004F6252">
      <w:r>
        <w:tab/>
      </w:r>
      <w:r>
        <w:rPr>
          <w:rFonts w:hint="eastAsia"/>
        </w:rPr>
        <w:t>容错性测试方面，分支全部覆盖，但是测试数据无法覆盖到所有错误，只是挑选了代码错误和删除不存在文件这两个。没有发现node对于其他方面容错的问题。</w:t>
      </w:r>
    </w:p>
    <w:p w:rsidR="004F6252" w:rsidRDefault="004F6252" w:rsidP="004F6252">
      <w:pPr>
        <w:pStyle w:val="3"/>
      </w:pPr>
      <w:r>
        <w:rPr>
          <w:rFonts w:hint="eastAsia"/>
        </w:rPr>
        <w:t>2.2.3 可扩展性</w:t>
      </w:r>
    </w:p>
    <w:p w:rsidR="004F6252" w:rsidRPr="004F6252" w:rsidRDefault="004F6252" w:rsidP="004F6252">
      <w:r>
        <w:tab/>
      </w:r>
      <w:r>
        <w:rPr>
          <w:rFonts w:hint="eastAsia"/>
        </w:rPr>
        <w:t>在创建模块加载模块的过程已经完成此测试，另外对Node改进也是可扩展性测试一部分。 但未尝试编写C++模块来进行扩展，只是扩展JS模块。没有发现no</w:t>
      </w:r>
      <w:r>
        <w:t>de</w:t>
      </w:r>
      <w:r>
        <w:rPr>
          <w:rFonts w:hint="eastAsia"/>
        </w:rPr>
        <w:t>对于C++模块扩展的问题。</w:t>
      </w:r>
    </w:p>
    <w:p w:rsidR="004F6252" w:rsidRDefault="004F6252" w:rsidP="004F6252"/>
    <w:p w:rsidR="004F6252" w:rsidRDefault="005C1EFD" w:rsidP="005C1EFD">
      <w:pPr>
        <w:pStyle w:val="1"/>
      </w:pPr>
      <w:r>
        <w:rPr>
          <w:rFonts w:hint="eastAsia"/>
        </w:rPr>
        <w:lastRenderedPageBreak/>
        <w:t>三．改进部分测试</w:t>
      </w:r>
    </w:p>
    <w:p w:rsidR="005C1EFD" w:rsidRDefault="005C1EFD" w:rsidP="005C1EFD">
      <w:r>
        <w:rPr>
          <w:rFonts w:hint="eastAsia"/>
        </w:rPr>
        <w:tab/>
      </w:r>
      <w:r w:rsidR="008D43B3">
        <w:rPr>
          <w:rFonts w:hint="eastAsia"/>
        </w:rPr>
        <w:t>核心模块用十二个单元测试覆盖到了所有的语句，在正确使用的情况下可以正确的完成异步过载保护的任务。测试用例也包括了关闭限流功能，函数未</w:t>
      </w:r>
      <w:proofErr w:type="gramStart"/>
      <w:r w:rsidR="008D43B3">
        <w:rPr>
          <w:rFonts w:hint="eastAsia"/>
        </w:rPr>
        <w:t>添加回调函数</w:t>
      </w:r>
      <w:proofErr w:type="gramEnd"/>
      <w:r w:rsidR="008D43B3">
        <w:rPr>
          <w:rFonts w:hint="eastAsia"/>
        </w:rPr>
        <w:t>的异常情况，在这些异常情况下均做出了正确的处理。在队列已满的情况下成功触发了Full事件。在设置了超时时间的情况下，有异步调用超时的话也正确给出了超时的报错，并且继续执行了后续的调用。</w:t>
      </w:r>
    </w:p>
    <w:p w:rsidR="008D43B3" w:rsidRDefault="008D43B3" w:rsidP="005C1EFD">
      <w:r>
        <w:tab/>
        <w:t>DNS</w:t>
      </w:r>
      <w:r>
        <w:rPr>
          <w:rFonts w:hint="eastAsia"/>
        </w:rPr>
        <w:t>查询系统的测试，测试的数据包括了能想到的所有情况，在输入正确域名的情况下均可以返回正确的IP，输入错误的情况下也都给出了错误的提示。但是测试发现了在自身网络不支持IPV</w:t>
      </w:r>
      <w:r>
        <w:t>6</w:t>
      </w:r>
      <w:r>
        <w:rPr>
          <w:rFonts w:hint="eastAsia"/>
        </w:rPr>
        <w:t>协议的情况下，无法查询到域名的IPV6地址。</w:t>
      </w:r>
    </w:p>
    <w:p w:rsidR="008D43B3" w:rsidRDefault="008D43B3" w:rsidP="008D43B3">
      <w:pPr>
        <w:pStyle w:val="1"/>
      </w:pPr>
      <w:r>
        <w:rPr>
          <w:rFonts w:hint="eastAsia"/>
        </w:rPr>
        <w:t>四．</w:t>
      </w:r>
      <w:r w:rsidR="00857109">
        <w:rPr>
          <w:rFonts w:hint="eastAsia"/>
        </w:rPr>
        <w:t>测试结论</w:t>
      </w:r>
    </w:p>
    <w:p w:rsidR="008D43B3" w:rsidRDefault="00857109" w:rsidP="00297689">
      <w:pPr>
        <w:pStyle w:val="2"/>
      </w:pPr>
      <w:r>
        <w:t xml:space="preserve">4.1 </w:t>
      </w:r>
      <w:r>
        <w:rPr>
          <w:rFonts w:hint="eastAsia"/>
        </w:rPr>
        <w:t>node质量</w:t>
      </w:r>
    </w:p>
    <w:p w:rsidR="00857109" w:rsidRDefault="00857109" w:rsidP="008D43B3">
      <w:r>
        <w:tab/>
      </w:r>
      <w:r>
        <w:rPr>
          <w:rFonts w:hint="eastAsia"/>
        </w:rPr>
        <w:t>通过测试，node的确是一个很好的工具，在功能和非功能性的需求都完成的比较好。</w:t>
      </w:r>
    </w:p>
    <w:p w:rsidR="00857109" w:rsidRDefault="00857109" w:rsidP="00297689">
      <w:pPr>
        <w:pStyle w:val="2"/>
      </w:pPr>
      <w:r>
        <w:rPr>
          <w:rFonts w:hint="eastAsia"/>
        </w:rPr>
        <w:t>4.2 缺陷和限制</w:t>
      </w:r>
    </w:p>
    <w:p w:rsidR="00857109" w:rsidRDefault="00857109" w:rsidP="008D43B3">
      <w:r>
        <w:tab/>
      </w:r>
      <w:r>
        <w:rPr>
          <w:rFonts w:hint="eastAsia"/>
        </w:rPr>
        <w:t>在测试过</w:t>
      </w:r>
      <w:r w:rsidRPr="00297689">
        <w:rPr>
          <w:rFonts w:hint="eastAsia"/>
        </w:rPr>
        <w:t>程中未发现缺陷。</w:t>
      </w:r>
      <w:bookmarkStart w:id="0" w:name="_GoBack"/>
      <w:bookmarkEnd w:id="0"/>
    </w:p>
    <w:p w:rsidR="00857109" w:rsidRDefault="00857109" w:rsidP="00297689">
      <w:pPr>
        <w:pStyle w:val="2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 xml:space="preserve"> 结论存在的风险</w:t>
      </w:r>
    </w:p>
    <w:p w:rsidR="00857109" w:rsidRPr="00857109" w:rsidRDefault="00857109" w:rsidP="008D43B3">
      <w:r>
        <w:rPr>
          <w:rFonts w:hint="eastAsia"/>
        </w:rPr>
        <w:tab/>
        <w:t>本次测试总体完成了对node和对node扩展部分的测试，但由于一些测试设备和环境的局限性，对node通过兼容性测试的结论有一定的风险，因为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版本众多，我们只是保证了ubuntu的一个版本号的兼容，无法确定node对于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其他诸如</w:t>
      </w:r>
      <w:proofErr w:type="spellStart"/>
      <w:r>
        <w:rPr>
          <w:rFonts w:hint="eastAsia"/>
        </w:rPr>
        <w:t>re</w:t>
      </w:r>
      <w:r>
        <w:t>dhat,cen</w:t>
      </w:r>
      <w:r>
        <w:rPr>
          <w:rFonts w:hint="eastAsia"/>
        </w:rPr>
        <w:t>t</w:t>
      </w:r>
      <w:r>
        <w:t>os</w:t>
      </w:r>
      <w:proofErr w:type="spellEnd"/>
      <w:r>
        <w:rPr>
          <w:rFonts w:hint="eastAsia"/>
        </w:rPr>
        <w:t>这些版本的兼容</w:t>
      </w:r>
      <w:r w:rsidR="008C3B08">
        <w:rPr>
          <w:rFonts w:hint="eastAsia"/>
        </w:rPr>
        <w:t>。</w:t>
      </w:r>
    </w:p>
    <w:sectPr w:rsidR="00857109" w:rsidRPr="00857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122B2"/>
    <w:multiLevelType w:val="hybridMultilevel"/>
    <w:tmpl w:val="6158F9AC"/>
    <w:lvl w:ilvl="0" w:tplc="7EC60C6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F25483"/>
    <w:multiLevelType w:val="hybridMultilevel"/>
    <w:tmpl w:val="A7723D48"/>
    <w:lvl w:ilvl="0" w:tplc="6E54FCAA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129DC"/>
    <w:multiLevelType w:val="hybridMultilevel"/>
    <w:tmpl w:val="7996E33A"/>
    <w:lvl w:ilvl="0" w:tplc="2A044F5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2352B1"/>
    <w:multiLevelType w:val="hybridMultilevel"/>
    <w:tmpl w:val="30E8BDF6"/>
    <w:lvl w:ilvl="0" w:tplc="97345034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56"/>
    <w:rsid w:val="000E6C9E"/>
    <w:rsid w:val="002106B9"/>
    <w:rsid w:val="00297689"/>
    <w:rsid w:val="00447C29"/>
    <w:rsid w:val="004F6252"/>
    <w:rsid w:val="005C1EFD"/>
    <w:rsid w:val="005E44CC"/>
    <w:rsid w:val="0063611C"/>
    <w:rsid w:val="00663CE4"/>
    <w:rsid w:val="00857109"/>
    <w:rsid w:val="00867328"/>
    <w:rsid w:val="008C3B08"/>
    <w:rsid w:val="008D43B3"/>
    <w:rsid w:val="00B701EE"/>
    <w:rsid w:val="00BF6FFE"/>
    <w:rsid w:val="00CA2E87"/>
    <w:rsid w:val="00D35531"/>
    <w:rsid w:val="00E82B56"/>
    <w:rsid w:val="00EB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3998A-923F-43C6-A88A-F110F0D3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4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01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241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241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701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625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relly li</dc:creator>
  <cp:keywords/>
  <dc:description/>
  <cp:lastModifiedBy>relly li</cp:lastModifiedBy>
  <cp:revision>4</cp:revision>
  <dcterms:created xsi:type="dcterms:W3CDTF">2017-06-07T08:29:00Z</dcterms:created>
  <dcterms:modified xsi:type="dcterms:W3CDTF">2017-06-07T15:45:00Z</dcterms:modified>
</cp:coreProperties>
</file>