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bCs w:val="0"/>
          <w:kern w:val="2"/>
          <w:sz w:val="21"/>
          <w:szCs w:val="22"/>
        </w:rPr>
        <w:id w:val="348452123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756F9">
            <w:trPr>
              <w:trHeight w:val="2880"/>
              <w:jc w:val="center"/>
            </w:trPr>
            <w:tc>
              <w:tcPr>
                <w:tcW w:w="5000" w:type="pct"/>
              </w:tcPr>
              <w:p w:rsidR="001206BC" w:rsidRDefault="001206BC" w:rsidP="002634E0">
                <w:pPr>
                  <w:pStyle w:val="1"/>
                </w:pPr>
              </w:p>
              <w:p w:rsidR="006756F9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="Times" w:eastAsia="宋体" w:hAnsi="Times"/>
                    <w:noProof/>
                    <w:sz w:val="72"/>
                  </w:rPr>
                  <w:drawing>
                    <wp:inline distT="0" distB="0" distL="0" distR="0" wp14:anchorId="7A2B8B50" wp14:editId="738C8328">
                      <wp:extent cx="3505200" cy="762000"/>
                      <wp:effectExtent l="0" t="0" r="0" b="0"/>
                      <wp:docPr id="6" name="图片 1" descr="buaa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图片 1" descr="buaa_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0520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56F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3107CD3DDDD4C47B9CF553DB3D6DE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56F9" w:rsidRDefault="006B5F7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改进设计文档</w:t>
                    </w:r>
                  </w:p>
                </w:tc>
              </w:sdtContent>
            </w:sdt>
          </w:tr>
          <w:tr w:rsidR="006756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A94F2561BC494D03889C7E63ED2307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56F9" w:rsidRDefault="006756F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Node.js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的分析与应用</w:t>
                    </w:r>
                  </w:p>
                </w:tc>
              </w:sdtContent>
            </w:sdt>
          </w:tr>
          <w:tr w:rsidR="006756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56F9" w:rsidRDefault="006756F9">
                <w:pPr>
                  <w:pStyle w:val="a7"/>
                  <w:jc w:val="center"/>
                </w:pPr>
              </w:p>
            </w:tc>
          </w:tr>
          <w:tr w:rsidR="001206B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 w:rsidP="00B155D0">
                <w:pPr>
                  <w:pStyle w:val="a7"/>
                  <w:rPr>
                    <w:rFonts w:hint="eastAsia"/>
                  </w:rPr>
                </w:pPr>
                <w:bookmarkStart w:id="0" w:name="_GoBack"/>
                <w:bookmarkEnd w:id="0"/>
              </w:p>
            </w:tc>
          </w:tr>
          <w:tr w:rsidR="001206BC" w:rsidTr="00A822F7">
            <w:trPr>
              <w:trHeight w:val="360"/>
              <w:jc w:val="center"/>
            </w:trPr>
            <w:tc>
              <w:tcPr>
                <w:tcW w:w="5000" w:type="pct"/>
              </w:tcPr>
              <w:p w:rsidR="001206BC" w:rsidRPr="008C5CD3" w:rsidRDefault="001206BC" w:rsidP="001206BC">
                <w:pPr>
                  <w:jc w:val="center"/>
                  <w:rPr>
                    <w:rFonts w:ascii="Times" w:eastAsia="宋体" w:hAnsi="Times"/>
                    <w:sz w:val="30"/>
                    <w:szCs w:val="30"/>
                  </w:rPr>
                </w:pPr>
                <w:r w:rsidRPr="008C5CD3">
                  <w:rPr>
                    <w:rFonts w:ascii="Times" w:eastAsia="宋体" w:hAnsi="Times" w:hint="eastAsia"/>
                    <w:sz w:val="30"/>
                    <w:szCs w:val="30"/>
                  </w:rPr>
                  <w:t>北京航空航天大学</w:t>
                </w:r>
              </w:p>
            </w:tc>
          </w:tr>
          <w:tr w:rsidR="001206BC" w:rsidTr="00A822F7">
            <w:trPr>
              <w:trHeight w:val="360"/>
              <w:jc w:val="center"/>
            </w:trPr>
            <w:tc>
              <w:tcPr>
                <w:tcW w:w="5000" w:type="pct"/>
              </w:tcPr>
              <w:p w:rsidR="001206BC" w:rsidRDefault="001206BC" w:rsidP="001206BC">
                <w:pPr>
                  <w:jc w:val="center"/>
                </w:pPr>
                <w:r>
                  <w:rPr>
                    <w:rFonts w:ascii="Times" w:eastAsia="宋体" w:hAnsi="Times" w:hint="eastAsia"/>
                    <w:sz w:val="30"/>
                    <w:szCs w:val="30"/>
                  </w:rPr>
                  <w:t>2017-05-10</w:t>
                </w:r>
              </w:p>
            </w:tc>
          </w:tr>
        </w:tbl>
        <w:p w:rsidR="006756F9" w:rsidRDefault="007D13DC">
          <w:pPr>
            <w:widowControl/>
            <w:jc w:val="left"/>
          </w:pPr>
        </w:p>
      </w:sdtContent>
    </w:sdt>
    <w:p w:rsidR="004E72A5" w:rsidRDefault="00400766" w:rsidP="00400766">
      <w:pPr>
        <w:jc w:val="center"/>
        <w:rPr>
          <w:rFonts w:ascii="黑体" w:eastAsia="黑体" w:hAnsi="黑体"/>
          <w:sz w:val="28"/>
          <w:szCs w:val="28"/>
        </w:rPr>
      </w:pPr>
      <w:r w:rsidRPr="00400766">
        <w:rPr>
          <w:rFonts w:ascii="黑体" w:eastAsia="黑体" w:hAnsi="黑体" w:hint="eastAsia"/>
          <w:sz w:val="28"/>
          <w:szCs w:val="28"/>
        </w:rPr>
        <w:lastRenderedPageBreak/>
        <w:t>版本变更历史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937"/>
        <w:gridCol w:w="1516"/>
        <w:gridCol w:w="1624"/>
        <w:gridCol w:w="1721"/>
        <w:gridCol w:w="1207"/>
        <w:gridCol w:w="1517"/>
      </w:tblGrid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</w:t>
            </w:r>
          </w:p>
        </w:tc>
        <w:tc>
          <w:tcPr>
            <w:tcW w:w="88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提交日期</w:t>
            </w:r>
          </w:p>
        </w:tc>
        <w:tc>
          <w:tcPr>
            <w:tcW w:w="953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主要编制人</w:t>
            </w: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内容说明</w:t>
            </w: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审核人</w:t>
            </w:r>
          </w:p>
        </w:tc>
        <w:tc>
          <w:tcPr>
            <w:tcW w:w="89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版本说明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  <w:r>
              <w:rPr>
                <w:rFonts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88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2017/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953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初稿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1.0.1</w:t>
            </w: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2017/5/10</w:t>
            </w: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增加说明图</w:t>
            </w: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一稿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41475E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953" w:type="pct"/>
          </w:tcPr>
          <w:p w:rsidR="001206BC" w:rsidRDefault="00626C15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010" w:type="pct"/>
          </w:tcPr>
          <w:p w:rsidR="001206BC" w:rsidRPr="00400766" w:rsidRDefault="00626C15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修改流程图</w:t>
            </w: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B155D0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V1.0.2</w:t>
            </w:r>
          </w:p>
        </w:tc>
        <w:tc>
          <w:tcPr>
            <w:tcW w:w="889" w:type="pct"/>
          </w:tcPr>
          <w:p w:rsidR="001206BC" w:rsidRDefault="002634E0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953" w:type="pct"/>
          </w:tcPr>
          <w:p w:rsidR="001206BC" w:rsidRDefault="002634E0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010" w:type="pct"/>
          </w:tcPr>
          <w:p w:rsidR="001206BC" w:rsidRPr="00400766" w:rsidRDefault="002634E0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修改说明图</w:t>
            </w: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B155D0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二稿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E0F23" w:rsidRDefault="009E0F23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E0F23" w:rsidRDefault="009E0F2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56148525"/>
        <w:docPartObj>
          <w:docPartGallery w:val="Table of Contents"/>
          <w:docPartUnique/>
        </w:docPartObj>
      </w:sdtPr>
      <w:sdtEndPr/>
      <w:sdtContent>
        <w:p w:rsidR="009E0F23" w:rsidRDefault="009E0F23">
          <w:pPr>
            <w:pStyle w:val="TOC"/>
          </w:pPr>
          <w:r>
            <w:rPr>
              <w:lang w:val="zh-CN"/>
            </w:rPr>
            <w:t>目录</w:t>
          </w:r>
        </w:p>
        <w:p w:rsidR="003E1269" w:rsidRPr="003E1269" w:rsidRDefault="009E0F23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r w:rsidRPr="003E1269">
            <w:rPr>
              <w:rFonts w:asciiTheme="minorEastAsia" w:hAnsiTheme="minorEastAsia"/>
              <w:szCs w:val="21"/>
            </w:rPr>
            <w:fldChar w:fldCharType="begin"/>
          </w:r>
          <w:r w:rsidRPr="003E1269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3E1269">
            <w:rPr>
              <w:rFonts w:asciiTheme="minorEastAsia" w:hAnsiTheme="minorEastAsia"/>
              <w:szCs w:val="21"/>
            </w:rPr>
            <w:fldChar w:fldCharType="separate"/>
          </w:r>
          <w:hyperlink w:anchor="_Toc48220919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引言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7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目的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_Toc482209197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8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系统概述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_Toc482209198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9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文档概述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_Toc482209199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0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基本框架搭建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_Toc482209200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1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搭建Node.js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_Toc482209201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2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安装npm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_Toc482209202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3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安装mocha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_Toc482209203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4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程序设计说明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_Toc482209204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5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程序1设计说明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_Toc482209205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功能描述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7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输入项目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_Toc482209207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8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输出项目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_Toc482209208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9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3.1.4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程序逻辑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_Toc482209209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0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3.1.5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测试要点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_Toc482209210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1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程序2设计说明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_Toc482209211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2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功能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_Toc482209212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3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输入项目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_Toc482209213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4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输出项目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_Toc482209214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5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3.2.4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程序逻辑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_Toc482209215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3.2.5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测试要点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7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7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4.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数据字典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_Toc482209217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8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7D13DC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8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5.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程序接口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_Toc482209218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8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9E0F23" w:rsidRDefault="009E0F23" w:rsidP="00624217">
          <w:pPr>
            <w:pStyle w:val="2"/>
            <w:tabs>
              <w:tab w:val="left" w:pos="1050"/>
              <w:tab w:val="right" w:leader="dot" w:pos="8296"/>
            </w:tabs>
          </w:pPr>
          <w:r w:rsidRPr="003E1269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9C50D1" w:rsidRDefault="009C50D1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C50D1" w:rsidRDefault="009C50D1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r w:rsidRPr="00D205E8">
        <w:rPr>
          <w:rFonts w:ascii="黑体" w:eastAsia="黑体" w:hAnsi="黑体"/>
          <w:sz w:val="28"/>
          <w:szCs w:val="28"/>
        </w:rPr>
        <w:br w:type="page"/>
      </w:r>
      <w:bookmarkStart w:id="1" w:name="_Toc482209196"/>
      <w:r w:rsidR="00D205E8" w:rsidRPr="00D205E8">
        <w:rPr>
          <w:rFonts w:asciiTheme="minorEastAsia" w:hAnsiTheme="minorEastAsia" w:hint="eastAsia"/>
          <w:b/>
          <w:sz w:val="44"/>
          <w:szCs w:val="44"/>
        </w:rPr>
        <w:lastRenderedPageBreak/>
        <w:t>引言</w:t>
      </w:r>
      <w:bookmarkEnd w:id="1"/>
    </w:p>
    <w:p w:rsidR="00D205E8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2" w:name="_Toc482209197"/>
      <w:r w:rsidRPr="00084F03">
        <w:rPr>
          <w:rFonts w:asciiTheme="minorEastAsia" w:hAnsiTheme="minorEastAsia" w:hint="eastAsia"/>
          <w:b/>
          <w:sz w:val="32"/>
          <w:szCs w:val="32"/>
        </w:rPr>
        <w:t>目的</w:t>
      </w:r>
      <w:bookmarkEnd w:id="2"/>
    </w:p>
    <w:p w:rsidR="00B71E0D" w:rsidRPr="00B71E0D" w:rsidRDefault="00624217" w:rsidP="00FF32AF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在项目改进的过程中，对项目改进的方案、实现的目标进行介绍，以指导开发和测试工作的进行。</w:t>
      </w:r>
    </w:p>
    <w:p w:rsidR="00084F03" w:rsidRDefault="00624217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3" w:name="_Toc482209198"/>
      <w:r>
        <w:rPr>
          <w:rFonts w:asciiTheme="minorEastAsia" w:hAnsiTheme="minorEastAsia" w:hint="eastAsia"/>
          <w:b/>
          <w:sz w:val="32"/>
          <w:szCs w:val="32"/>
        </w:rPr>
        <w:t>系统</w:t>
      </w:r>
      <w:r w:rsidR="00084F03">
        <w:rPr>
          <w:rFonts w:asciiTheme="minorEastAsia" w:hAnsiTheme="minorEastAsia" w:hint="eastAsia"/>
          <w:b/>
          <w:sz w:val="32"/>
          <w:szCs w:val="32"/>
        </w:rPr>
        <w:t>概述</w:t>
      </w:r>
      <w:bookmarkEnd w:id="3"/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JavaScript没有或者不完善的功能。历史上将JavaScript移植到浏览器外的计划不止一个，但Node.js是最出色的一个。Node.js的JavaScript引擎是V8,来自Google Chrome项目。V8号称是目前世界上最快的JavaScript引擎，它的即时编译执行速度已经快到了接近本地代码的执行速度。Node.js不运行在浏览器中，所以也不存在JavaScript的浏览器兼容性问题。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</w:t>
      </w:r>
      <w:r w:rsidRPr="00C91804">
        <w:rPr>
          <w:rFonts w:asciiTheme="majorEastAsia" w:eastAsiaTheme="majorEastAsia" w:hAnsiTheme="majorEastAsia"/>
          <w:szCs w:val="21"/>
        </w:rPr>
        <w:t>o</w:t>
      </w:r>
      <w:r w:rsidRPr="00C91804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FF32AF" w:rsidRPr="00253114" w:rsidRDefault="00FF32AF" w:rsidP="00FF32A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</w:t>
      </w:r>
      <w:r w:rsidRPr="00253114">
        <w:rPr>
          <w:rFonts w:asciiTheme="majorEastAsia" w:eastAsiaTheme="majorEastAsia" w:hAnsiTheme="majorEastAsia" w:hint="eastAsia"/>
          <w:szCs w:val="21"/>
        </w:rPr>
        <w:t>图1是Node.js架构的示意图。</w:t>
      </w:r>
    </w:p>
    <w:p w:rsidR="00FF32AF" w:rsidRDefault="00FF32AF" w:rsidP="00FF32A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C45501" wp14:editId="11FDC2A2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04" w:rsidRDefault="00FF32AF" w:rsidP="00FF32AF">
      <w:pPr>
        <w:jc w:val="center"/>
        <w:rPr>
          <w:rFonts w:ascii="黑体" w:eastAsia="黑体" w:hAnsi="黑体"/>
          <w:b/>
          <w:szCs w:val="21"/>
        </w:rPr>
      </w:pPr>
      <w:r w:rsidRPr="00255CF8">
        <w:rPr>
          <w:rFonts w:ascii="黑体" w:eastAsia="黑体" w:hAnsi="黑体" w:hint="eastAsia"/>
        </w:rPr>
        <w:t xml:space="preserve">图 </w:t>
      </w:r>
      <w:r w:rsidRPr="00255CF8">
        <w:rPr>
          <w:rFonts w:ascii="黑体" w:eastAsia="黑体" w:hAnsi="黑体"/>
        </w:rPr>
        <w:fldChar w:fldCharType="begin"/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 w:hint="eastAsia"/>
        </w:rPr>
        <w:instrText>SEQ 图 \* ARABIC</w:instrText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/>
        </w:rPr>
        <w:fldChar w:fldCharType="separate"/>
      </w:r>
      <w:r w:rsidRPr="00255CF8">
        <w:rPr>
          <w:rFonts w:ascii="黑体" w:eastAsia="黑体" w:hAnsi="黑体"/>
          <w:noProof/>
        </w:rPr>
        <w:t>1</w:t>
      </w:r>
      <w:r w:rsidRPr="00255CF8">
        <w:rPr>
          <w:rFonts w:ascii="黑体" w:eastAsia="黑体" w:hAnsi="黑体"/>
        </w:rPr>
        <w:fldChar w:fldCharType="end"/>
      </w:r>
      <w:r w:rsidRPr="00255CF8">
        <w:rPr>
          <w:rFonts w:ascii="黑体" w:eastAsia="黑体" w:hAnsi="黑体" w:hint="eastAsia"/>
        </w:rPr>
        <w:t xml:space="preserve"> Node.js架构图</w:t>
      </w:r>
    </w:p>
    <w:p w:rsidR="00FF32AF" w:rsidRPr="00FF32AF" w:rsidRDefault="00FF32AF" w:rsidP="00FF32AF">
      <w:pPr>
        <w:jc w:val="center"/>
        <w:rPr>
          <w:rFonts w:ascii="黑体" w:eastAsia="黑体" w:hAnsi="黑体"/>
          <w:b/>
          <w:szCs w:val="21"/>
        </w:rPr>
      </w:pPr>
    </w:p>
    <w:p w:rsidR="00084F03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4" w:name="_Toc482209199"/>
      <w:r>
        <w:rPr>
          <w:rFonts w:asciiTheme="minorEastAsia" w:hAnsiTheme="minorEastAsia" w:hint="eastAsia"/>
          <w:b/>
          <w:sz w:val="32"/>
          <w:szCs w:val="32"/>
        </w:rPr>
        <w:t>文档概述</w:t>
      </w:r>
      <w:bookmarkEnd w:id="4"/>
    </w:p>
    <w:p w:rsidR="00C91804" w:rsidRDefault="00624217" w:rsidP="00120819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本文档是在</w:t>
      </w:r>
      <w:r w:rsidR="00611ABC">
        <w:rPr>
          <w:rFonts w:asciiTheme="minorEastAsia" w:hAnsiTheme="minorEastAsia" w:hint="eastAsia"/>
          <w:szCs w:val="21"/>
        </w:rPr>
        <w:t>Node.js的</w:t>
      </w:r>
      <w:r>
        <w:rPr>
          <w:rFonts w:asciiTheme="minorEastAsia" w:hAnsiTheme="minorEastAsia" w:hint="eastAsia"/>
          <w:szCs w:val="21"/>
        </w:rPr>
        <w:t>基础上，介绍了对Node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js的过载保护模块做出的改进。</w:t>
      </w:r>
    </w:p>
    <w:p w:rsidR="001D7509" w:rsidRPr="001D7509" w:rsidRDefault="007B6F22" w:rsidP="00B94A2E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1D7509">
        <w:rPr>
          <w:rFonts w:hint="eastAsia"/>
          <w:color w:val="000000"/>
        </w:rPr>
        <w:t>以</w:t>
      </w:r>
      <w:r w:rsidR="001D7509" w:rsidRPr="001D7509">
        <w:rPr>
          <w:rFonts w:hint="eastAsia"/>
          <w:color w:val="000000"/>
        </w:rPr>
        <w:t>流程图和</w:t>
      </w:r>
      <w:r w:rsidR="001D7509" w:rsidRPr="001D7509">
        <w:rPr>
          <w:rFonts w:hint="eastAsia"/>
          <w:color w:val="000000"/>
        </w:rPr>
        <w:t>rucm</w:t>
      </w:r>
      <w:r w:rsidR="000E7A78" w:rsidRPr="001D7509">
        <w:rPr>
          <w:rFonts w:hint="eastAsia"/>
          <w:color w:val="000000"/>
        </w:rPr>
        <w:t>图</w:t>
      </w:r>
      <w:r w:rsidR="00611ABC" w:rsidRPr="001D7509">
        <w:rPr>
          <w:rFonts w:hint="eastAsia"/>
          <w:color w:val="000000"/>
        </w:rPr>
        <w:t>的形式给出</w:t>
      </w:r>
      <w:r w:rsidRPr="001D7509">
        <w:rPr>
          <w:rFonts w:hint="eastAsia"/>
          <w:color w:val="000000"/>
        </w:rPr>
        <w:t>改进模块的设计和实现方案</w:t>
      </w:r>
      <w:r w:rsidR="001D7509">
        <w:rPr>
          <w:rFonts w:hint="eastAsia"/>
          <w:color w:val="000000"/>
        </w:rPr>
        <w:t>；</w:t>
      </w:r>
    </w:p>
    <w:p w:rsidR="00611ABC" w:rsidRPr="001D7509" w:rsidRDefault="007B6F22" w:rsidP="00B94A2E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1D7509">
        <w:rPr>
          <w:rFonts w:hint="eastAsia"/>
          <w:color w:val="000000"/>
        </w:rPr>
        <w:t>描述了模块内部的数据定义和数据结构</w:t>
      </w:r>
      <w:r w:rsidR="001D7509">
        <w:rPr>
          <w:rFonts w:hint="eastAsia"/>
          <w:color w:val="000000"/>
        </w:rPr>
        <w:t>；</w:t>
      </w:r>
    </w:p>
    <w:p w:rsidR="00611ABC" w:rsidRPr="00611ABC" w:rsidRDefault="00CE3796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给出初步的测试方案</w:t>
      </w:r>
      <w:r w:rsidR="001D7509">
        <w:rPr>
          <w:rFonts w:hint="eastAsia"/>
          <w:color w:val="000000"/>
        </w:rPr>
        <w:t>和测试的</w:t>
      </w:r>
      <w:r w:rsidR="001D7509">
        <w:rPr>
          <w:rFonts w:hint="eastAsia"/>
          <w:color w:val="000000"/>
        </w:rPr>
        <w:t>rucm</w:t>
      </w:r>
      <w:r w:rsidR="001D7509">
        <w:rPr>
          <w:rFonts w:hint="eastAsia"/>
          <w:color w:val="000000"/>
        </w:rPr>
        <w:t>说明。</w:t>
      </w:r>
    </w:p>
    <w:p w:rsidR="00D53C4F" w:rsidRPr="00A86860" w:rsidRDefault="00D53C4F" w:rsidP="00D53C4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D205E8" w:rsidRDefault="00DB0C30" w:rsidP="00604DA1">
      <w:pPr>
        <w:pStyle w:val="ac"/>
        <w:widowControl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5" w:name="_Toc482209200"/>
      <w:r>
        <w:rPr>
          <w:rFonts w:asciiTheme="minorEastAsia" w:hAnsiTheme="minorEastAsia" w:hint="eastAsia"/>
          <w:b/>
          <w:sz w:val="44"/>
          <w:szCs w:val="44"/>
        </w:rPr>
        <w:t>基本框架搭建</w:t>
      </w:r>
      <w:bookmarkEnd w:id="5"/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6" w:name="_Toc482209201"/>
      <w:r w:rsidRPr="004D3FE4">
        <w:rPr>
          <w:rFonts w:asciiTheme="minorEastAsia" w:hAnsiTheme="minorEastAsia" w:hint="eastAsia"/>
          <w:sz w:val="32"/>
          <w:szCs w:val="32"/>
        </w:rPr>
        <w:t>搭建No</w:t>
      </w:r>
      <w:r w:rsidRPr="004D3FE4">
        <w:rPr>
          <w:rFonts w:asciiTheme="minorEastAsia" w:hAnsiTheme="minorEastAsia"/>
          <w:sz w:val="32"/>
          <w:szCs w:val="32"/>
        </w:rPr>
        <w:t>de.js</w:t>
      </w:r>
      <w:bookmarkEnd w:id="6"/>
    </w:p>
    <w:p w:rsidR="004D3FE4" w:rsidRPr="00022A14" w:rsidRDefault="00895C50" w:rsidP="003A786F">
      <w:pPr>
        <w:rPr>
          <w:rFonts w:asciiTheme="minorEastAsia" w:hAnsiTheme="minorEastAsia"/>
          <w:szCs w:val="21"/>
        </w:rPr>
      </w:pPr>
      <w:r w:rsidRPr="00022A14">
        <w:rPr>
          <w:rFonts w:asciiTheme="minorEastAsia" w:hAnsiTheme="minorEastAsia" w:hint="eastAsia"/>
          <w:szCs w:val="21"/>
        </w:rPr>
        <w:t>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是改进模块的基本框架，因此要先搭建N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。</w:t>
      </w:r>
      <w:r w:rsidR="00C1339D" w:rsidRPr="00022A14">
        <w:rPr>
          <w:rFonts w:asciiTheme="minorEastAsia" w:hAnsiTheme="minorEastAsia" w:hint="eastAsia"/>
          <w:szCs w:val="21"/>
        </w:rPr>
        <w:t>安装过程很简单，只需在官网上下载安装包。</w:t>
      </w:r>
      <w:r w:rsidR="00C1339D" w:rsidRPr="00022A14">
        <w:rPr>
          <w:rFonts w:asciiTheme="minorEastAsia" w:hAnsiTheme="minorEastAsia"/>
          <w:szCs w:val="21"/>
        </w:rPr>
        <w:t>W</w:t>
      </w:r>
      <w:r w:rsidR="00C1339D" w:rsidRPr="00022A14">
        <w:rPr>
          <w:rFonts w:asciiTheme="minorEastAsia" w:hAnsiTheme="minorEastAsia" w:hint="eastAsia"/>
          <w:szCs w:val="21"/>
        </w:rPr>
        <w:t>indows系统下按照下一步的提示一步步安装即可。</w:t>
      </w:r>
      <w:r w:rsidR="00C1339D" w:rsidRPr="00022A14">
        <w:rPr>
          <w:rFonts w:asciiTheme="minorEastAsia" w:hAnsiTheme="minorEastAsia"/>
          <w:szCs w:val="21"/>
        </w:rPr>
        <w:t>Linux</w:t>
      </w:r>
      <w:r w:rsidR="00C1339D" w:rsidRPr="00022A14">
        <w:rPr>
          <w:rFonts w:asciiTheme="minorEastAsia" w:hAnsiTheme="minorEastAsia" w:hint="eastAsia"/>
          <w:szCs w:val="21"/>
        </w:rPr>
        <w:t>环境下可在gi</w:t>
      </w:r>
      <w:r w:rsidR="00C1339D" w:rsidRPr="00022A14">
        <w:rPr>
          <w:rFonts w:asciiTheme="minorEastAsia" w:hAnsiTheme="minorEastAsia"/>
          <w:szCs w:val="21"/>
        </w:rPr>
        <w:t>thub</w:t>
      </w:r>
      <w:r w:rsidR="00C1339D" w:rsidRPr="00022A14">
        <w:rPr>
          <w:rFonts w:asciiTheme="minorEastAsia" w:hAnsiTheme="minorEastAsia" w:hint="eastAsia"/>
          <w:szCs w:val="21"/>
        </w:rPr>
        <w:t>上获取源码，之后编译即可。或直接用s</w:t>
      </w:r>
      <w:r w:rsidR="00C1339D" w:rsidRPr="00022A14">
        <w:rPr>
          <w:rFonts w:asciiTheme="minorEastAsia" w:hAnsiTheme="minorEastAsia"/>
          <w:szCs w:val="21"/>
        </w:rPr>
        <w:t>udo apt-get install nodejs</w:t>
      </w:r>
      <w:r w:rsidR="00C1339D" w:rsidRPr="00022A14">
        <w:rPr>
          <w:rFonts w:asciiTheme="minorEastAsia" w:hAnsiTheme="minorEastAsia" w:hint="eastAsia"/>
          <w:szCs w:val="21"/>
        </w:rPr>
        <w:t>来安装。</w:t>
      </w:r>
      <w:r w:rsidR="00AB76D9" w:rsidRPr="00022A14">
        <w:rPr>
          <w:rFonts w:asciiTheme="minorEastAsia" w:hAnsiTheme="minorEastAsia" w:hint="eastAsia"/>
          <w:szCs w:val="21"/>
        </w:rPr>
        <w:t>Cent</w:t>
      </w:r>
      <w:r w:rsidR="00AB76D9" w:rsidRPr="00022A14">
        <w:rPr>
          <w:rFonts w:asciiTheme="minorEastAsia" w:hAnsiTheme="minorEastAsia"/>
          <w:szCs w:val="21"/>
        </w:rPr>
        <w:t>OS</w:t>
      </w:r>
      <w:r w:rsidR="00AB76D9" w:rsidRPr="00022A14">
        <w:rPr>
          <w:rFonts w:asciiTheme="minorEastAsia" w:hAnsiTheme="minorEastAsia" w:hint="eastAsia"/>
          <w:szCs w:val="21"/>
        </w:rPr>
        <w:t>安装过程与Linux类似。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7" w:name="_Toc482209202"/>
      <w:r>
        <w:rPr>
          <w:rFonts w:asciiTheme="minorEastAsia" w:hAnsiTheme="minorEastAsia" w:hint="eastAsia"/>
          <w:sz w:val="32"/>
          <w:szCs w:val="32"/>
        </w:rPr>
        <w:t>安装</w:t>
      </w:r>
      <w:r>
        <w:rPr>
          <w:rFonts w:asciiTheme="minorEastAsia" w:hAnsiTheme="minorEastAsia"/>
          <w:sz w:val="32"/>
          <w:szCs w:val="32"/>
        </w:rPr>
        <w:t>npm</w:t>
      </w:r>
      <w:bookmarkEnd w:id="7"/>
    </w:p>
    <w:p w:rsidR="004D3FE4" w:rsidRPr="004D3FE4" w:rsidRDefault="008B417A" w:rsidP="003A786F">
      <w:pPr>
        <w:pStyle w:val="ac"/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>pm是一个包管理工具，Node.js中也使用该工具，因此需要安装</w:t>
      </w:r>
      <w:r>
        <w:rPr>
          <w:rFonts w:asciiTheme="minorEastAsia" w:hAnsiTheme="minorEastAsia"/>
          <w:szCs w:val="21"/>
        </w:rPr>
        <w:t>npm</w:t>
      </w:r>
      <w:r>
        <w:rPr>
          <w:rFonts w:asciiTheme="minorEastAsia" w:hAnsiTheme="minorEastAsia" w:hint="eastAsia"/>
          <w:szCs w:val="21"/>
        </w:rPr>
        <w:t>。Node.j中集成了np</w:t>
      </w: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，因此在安装Node</w:t>
      </w:r>
      <w:r>
        <w:rPr>
          <w:rFonts w:asciiTheme="minorEastAsia" w:hAnsiTheme="minorEastAsia"/>
          <w:szCs w:val="21"/>
        </w:rPr>
        <w:t>.js</w:t>
      </w:r>
      <w:r>
        <w:rPr>
          <w:rFonts w:asciiTheme="minorEastAsia" w:hAnsiTheme="minorEastAsia" w:hint="eastAsia"/>
          <w:szCs w:val="21"/>
        </w:rPr>
        <w:t>时，n</w:t>
      </w:r>
      <w:r>
        <w:rPr>
          <w:rFonts w:asciiTheme="minorEastAsia" w:hAnsiTheme="minorEastAsia"/>
          <w:szCs w:val="21"/>
        </w:rPr>
        <w:t>pm</w:t>
      </w:r>
      <w:r>
        <w:rPr>
          <w:rFonts w:asciiTheme="minorEastAsia" w:hAnsiTheme="minorEastAsia" w:hint="eastAsia"/>
          <w:szCs w:val="21"/>
        </w:rPr>
        <w:t>已经安装好了。也可以单独安装npm。</w:t>
      </w:r>
      <w:r w:rsidRPr="006245F7">
        <w:rPr>
          <w:rFonts w:asciiTheme="minorEastAsia" w:hAnsiTheme="minorEastAsia"/>
          <w:szCs w:val="21"/>
        </w:rPr>
        <w:t xml:space="preserve"> 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8" w:name="_Toc482209203"/>
      <w:r>
        <w:rPr>
          <w:rFonts w:asciiTheme="minorEastAsia" w:hAnsiTheme="minorEastAsia" w:hint="eastAsia"/>
          <w:sz w:val="32"/>
          <w:szCs w:val="32"/>
        </w:rPr>
        <w:t>安装m</w:t>
      </w:r>
      <w:r>
        <w:rPr>
          <w:rFonts w:asciiTheme="minorEastAsia" w:hAnsiTheme="minorEastAsia"/>
          <w:sz w:val="32"/>
          <w:szCs w:val="32"/>
        </w:rPr>
        <w:t>ocha</w:t>
      </w:r>
      <w:bookmarkEnd w:id="8"/>
    </w:p>
    <w:p w:rsidR="004D3FE4" w:rsidRPr="00022A14" w:rsidRDefault="008B417A" w:rsidP="003A786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ocha是现在最流行的js测试框架之一。在测试改进模块是否能正常运行时用到该框架，因此需要安装。W</w:t>
      </w:r>
      <w:r>
        <w:rPr>
          <w:rFonts w:asciiTheme="minorEastAsia" w:hAnsiTheme="minorEastAsia"/>
          <w:szCs w:val="21"/>
        </w:rPr>
        <w:t>indows</w:t>
      </w:r>
      <w:r>
        <w:rPr>
          <w:rFonts w:asciiTheme="minorEastAsia" w:hAnsiTheme="minorEastAsia" w:hint="eastAsia"/>
          <w:szCs w:val="21"/>
        </w:rPr>
        <w:t>系统下安装，用g</w:t>
      </w:r>
      <w:r>
        <w:rPr>
          <w:rFonts w:asciiTheme="minorEastAsia" w:hAnsiTheme="minor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下载</w:t>
      </w:r>
      <w:r>
        <w:rPr>
          <w:rFonts w:asciiTheme="minorEastAsia" w:hAnsiTheme="minorEastAsia"/>
          <w:szCs w:val="21"/>
        </w:rPr>
        <w:t>zip</w:t>
      </w:r>
      <w:r>
        <w:rPr>
          <w:rFonts w:asciiTheme="minorEastAsia" w:hAnsiTheme="minorEastAsia" w:hint="eastAsia"/>
          <w:szCs w:val="21"/>
        </w:rPr>
        <w:t>压缩包，解压后进入m</w:t>
      </w:r>
      <w:r>
        <w:rPr>
          <w:rFonts w:asciiTheme="minorEastAsia" w:hAnsiTheme="minorEastAsia"/>
          <w:szCs w:val="21"/>
        </w:rPr>
        <w:t>ocha-demo</w:t>
      </w:r>
      <w:r>
        <w:rPr>
          <w:rFonts w:asciiTheme="minorEastAsia" w:hAnsiTheme="minorEastAsia" w:hint="eastAsia"/>
          <w:szCs w:val="21"/>
        </w:rPr>
        <w:t>目</w:t>
      </w:r>
      <w:r>
        <w:rPr>
          <w:rFonts w:asciiTheme="minorEastAsia" w:hAnsiTheme="minorEastAsia" w:hint="eastAsia"/>
          <w:szCs w:val="21"/>
        </w:rPr>
        <w:lastRenderedPageBreak/>
        <w:t>录，安装依赖</w:t>
      </w:r>
      <w:r w:rsidR="00022A14">
        <w:rPr>
          <w:rFonts w:asciiTheme="minorEastAsia" w:hAnsiTheme="minorEastAsia" w:hint="eastAsia"/>
          <w:szCs w:val="21"/>
        </w:rPr>
        <w:t>npm install，之后在全局安装mocha, n</w:t>
      </w:r>
      <w:r w:rsidR="00022A14">
        <w:rPr>
          <w:rFonts w:asciiTheme="minorEastAsia" w:hAnsiTheme="minorEastAsia"/>
          <w:szCs w:val="21"/>
        </w:rPr>
        <w:t>pm install –global mocha</w:t>
      </w:r>
    </w:p>
    <w:p w:rsidR="00D869D6" w:rsidRPr="002571D4" w:rsidRDefault="00D869D6" w:rsidP="00F42A60">
      <w:pPr>
        <w:widowControl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084F03" w:rsidRDefault="00DB0C30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9" w:name="_Toc482209204"/>
      <w:r>
        <w:rPr>
          <w:rFonts w:asciiTheme="minorEastAsia" w:hAnsiTheme="minorEastAsia" w:hint="eastAsia"/>
          <w:b/>
          <w:sz w:val="44"/>
          <w:szCs w:val="44"/>
        </w:rPr>
        <w:t>程序设计说明</w:t>
      </w:r>
      <w:bookmarkEnd w:id="9"/>
    </w:p>
    <w:p w:rsidR="006C4329" w:rsidRDefault="00F5124B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0" w:name="_Toc482209205"/>
      <w:r w:rsidRPr="00F5124B">
        <w:rPr>
          <w:rFonts w:asciiTheme="minorEastAsia" w:hAnsiTheme="minorEastAsia" w:hint="eastAsia"/>
          <w:sz w:val="32"/>
          <w:szCs w:val="32"/>
        </w:rPr>
        <w:t>程序1设计说明</w:t>
      </w:r>
      <w:bookmarkEnd w:id="10"/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1" w:name="_Toc482209206"/>
      <w:r w:rsidRPr="00F5124B">
        <w:rPr>
          <w:rFonts w:asciiTheme="minorEastAsia" w:hAnsiTheme="minorEastAsia" w:hint="eastAsia"/>
          <w:sz w:val="28"/>
          <w:szCs w:val="28"/>
        </w:rPr>
        <w:t>功能</w:t>
      </w:r>
      <w:r w:rsidR="004267D4">
        <w:rPr>
          <w:rFonts w:asciiTheme="minorEastAsia" w:hAnsiTheme="minorEastAsia" w:hint="eastAsia"/>
          <w:sz w:val="28"/>
          <w:szCs w:val="28"/>
        </w:rPr>
        <w:t>描述</w:t>
      </w:r>
      <w:bookmarkEnd w:id="11"/>
    </w:p>
    <w:p w:rsidR="006B631F" w:rsidRPr="006B631F" w:rsidRDefault="006B631F" w:rsidP="006B631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超时处理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2" w:name="_Toc482209207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2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ime</w:t>
      </w:r>
      <w:r>
        <w:rPr>
          <w:rFonts w:asciiTheme="minorEastAsia" w:hAnsiTheme="minorEastAsia"/>
          <w:szCs w:val="21"/>
        </w:rPr>
        <w:t>out:</w:t>
      </w:r>
      <w:r>
        <w:rPr>
          <w:rFonts w:asciiTheme="minorEastAsia" w:hAnsiTheme="minorEastAsia" w:hint="eastAsia"/>
          <w:szCs w:val="21"/>
        </w:rPr>
        <w:t>超时时长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3" w:name="_Toc482209208"/>
      <w:r>
        <w:rPr>
          <w:rFonts w:asciiTheme="minorEastAsia" w:hAnsiTheme="minorEastAsia" w:hint="eastAsia"/>
          <w:sz w:val="28"/>
          <w:szCs w:val="28"/>
        </w:rPr>
        <w:t>输出项目</w:t>
      </w:r>
      <w:bookmarkEnd w:id="13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抛出错误/正常执行</w:t>
      </w:r>
      <w:r w:rsidR="00E64376" w:rsidRPr="00C773A5">
        <w:rPr>
          <w:rFonts w:asciiTheme="minorEastAsia" w:hAnsiTheme="minorEastAsia"/>
          <w:noProof/>
          <w:szCs w:val="21"/>
        </w:rPr>
        <w:drawing>
          <wp:inline distT="0" distB="0" distL="0" distR="0" wp14:anchorId="6CBB9386" wp14:editId="73177223">
            <wp:extent cx="4506012" cy="4596780"/>
            <wp:effectExtent l="0" t="0" r="8890" b="0"/>
            <wp:docPr id="2" name="图片 2" descr="C:\Users\54703\AppData\Local\Temp\1494409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703\AppData\Local\Temp\149440905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15" cy="46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4" w:name="_Toc482209209"/>
      <w:r>
        <w:rPr>
          <w:rFonts w:asciiTheme="minorEastAsia" w:hAnsiTheme="minorEastAsia" w:hint="eastAsia"/>
          <w:sz w:val="28"/>
          <w:szCs w:val="28"/>
        </w:rPr>
        <w:t>程序逻辑</w:t>
      </w:r>
      <w:bookmarkEnd w:id="14"/>
    </w:p>
    <w:p w:rsidR="00C773A5" w:rsidRDefault="00C773A5" w:rsidP="007A5E75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</w:p>
    <w:p w:rsidR="001C2251" w:rsidRDefault="001C2251" w:rsidP="001C2251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lastRenderedPageBreak/>
        <w:t>图</w:t>
      </w:r>
      <w:r w:rsidR="004214DB">
        <w:rPr>
          <w:rFonts w:ascii="黑体" w:eastAsia="黑体" w:hAnsi="黑体" w:hint="eastAsia"/>
          <w:szCs w:val="21"/>
        </w:rPr>
        <w:t>2</w:t>
      </w:r>
      <w:r w:rsidRPr="001C2251">
        <w:rPr>
          <w:rFonts w:ascii="黑体" w:eastAsia="黑体" w:hAnsi="黑体"/>
          <w:szCs w:val="21"/>
        </w:rPr>
        <w:t xml:space="preserve"> </w:t>
      </w:r>
      <w:r w:rsidRPr="001C2251">
        <w:rPr>
          <w:rFonts w:ascii="黑体" w:eastAsia="黑体" w:hAnsi="黑体" w:hint="eastAsia"/>
          <w:szCs w:val="21"/>
        </w:rPr>
        <w:t>超时处理模块流程图</w:t>
      </w:r>
    </w:p>
    <w:p w:rsidR="001C2251" w:rsidRDefault="004214DB" w:rsidP="001C2251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1C2251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2</w:t>
      </w:r>
      <w:r w:rsidR="001C2251">
        <w:rPr>
          <w:rFonts w:asciiTheme="minorEastAsia" w:hAnsiTheme="minorEastAsia" w:hint="eastAsia"/>
          <w:szCs w:val="21"/>
        </w:rPr>
        <w:t>所示,模块首先判断是否传入t</w:t>
      </w:r>
      <w:r w:rsidR="001C2251">
        <w:rPr>
          <w:rFonts w:asciiTheme="minorEastAsia" w:hAnsiTheme="minorEastAsia"/>
          <w:szCs w:val="21"/>
        </w:rPr>
        <w:t>imeout</w:t>
      </w:r>
      <w:r w:rsidR="001C2251">
        <w:rPr>
          <w:rFonts w:asciiTheme="minorEastAsia" w:hAnsiTheme="minorEastAsia" w:hint="eastAsia"/>
          <w:szCs w:val="21"/>
        </w:rPr>
        <w:t>参数，如果没有传入，默认值为Null，该模块结束。如果传入该参数值，调用s</w:t>
      </w:r>
      <w:r w:rsidR="001C2251">
        <w:rPr>
          <w:rFonts w:asciiTheme="minorEastAsia" w:hAnsiTheme="minorEastAsia"/>
          <w:szCs w:val="21"/>
        </w:rPr>
        <w:t>etTimeout()</w:t>
      </w:r>
      <w:r w:rsidR="001C2251">
        <w:rPr>
          <w:rFonts w:asciiTheme="minorEastAsia" w:hAnsiTheme="minorEastAsia" w:hint="eastAsia"/>
          <w:szCs w:val="21"/>
        </w:rPr>
        <w:t>函数来判断运行时长是否超</w:t>
      </w:r>
      <w:r w:rsidR="002C0670">
        <w:rPr>
          <w:rFonts w:asciiTheme="minorEastAsia" w:hAnsiTheme="minorEastAsia" w:hint="eastAsia"/>
          <w:szCs w:val="21"/>
        </w:rPr>
        <w:t>过了设定最大时长。如果超过，抛出错误，如果没有超过，该模块结束，下图3为整个超时处理模块的rucm说明图。</w:t>
      </w:r>
    </w:p>
    <w:p w:rsidR="002C0670" w:rsidRDefault="002C0670" w:rsidP="00447761">
      <w:pPr>
        <w:widowControl/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B770E6E" wp14:editId="14E42A52">
            <wp:extent cx="4801016" cy="50601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70" w:rsidRPr="001D7509" w:rsidRDefault="002C0670" w:rsidP="001D7509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3</w:t>
      </w:r>
      <w:r w:rsidRPr="001C2251">
        <w:rPr>
          <w:rFonts w:ascii="黑体" w:eastAsia="黑体" w:hAnsi="黑体"/>
          <w:szCs w:val="21"/>
        </w:rPr>
        <w:t xml:space="preserve"> </w:t>
      </w:r>
      <w:r w:rsidRPr="001C2251">
        <w:rPr>
          <w:rFonts w:ascii="黑体" w:eastAsia="黑体" w:hAnsi="黑体" w:hint="eastAsia"/>
          <w:szCs w:val="21"/>
        </w:rPr>
        <w:t>超时处理模块</w:t>
      </w:r>
      <w:r w:rsidR="00580E86">
        <w:rPr>
          <w:rFonts w:ascii="黑体" w:eastAsia="黑体" w:hAnsi="黑体" w:hint="eastAsia"/>
          <w:szCs w:val="21"/>
        </w:rPr>
        <w:t>说明（rucm）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5" w:name="_Toc482209210"/>
      <w:r>
        <w:rPr>
          <w:rFonts w:asciiTheme="minorEastAsia" w:hAnsiTheme="minorEastAsia" w:hint="eastAsia"/>
          <w:sz w:val="28"/>
          <w:szCs w:val="28"/>
        </w:rPr>
        <w:t>测试要点</w:t>
      </w:r>
      <w:bookmarkEnd w:id="15"/>
    </w:p>
    <w:p w:rsidR="0052122D" w:rsidRDefault="00583C37" w:rsidP="0052122D">
      <w:pPr>
        <w:pStyle w:val="ac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超时是是否会</w:t>
      </w:r>
      <w:r w:rsidR="0052122D">
        <w:rPr>
          <w:rFonts w:asciiTheme="minorEastAsia" w:hAnsiTheme="minorEastAsia" w:hint="eastAsia"/>
          <w:szCs w:val="21"/>
        </w:rPr>
        <w:t>抛出错误</w:t>
      </w:r>
    </w:p>
    <w:p w:rsidR="00580E86" w:rsidRPr="00580E86" w:rsidRDefault="00900063" w:rsidP="00580E86">
      <w:pPr>
        <w:pStyle w:val="ac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不超时是否能正常运行</w:t>
      </w:r>
    </w:p>
    <w:p w:rsidR="00580E86" w:rsidRPr="00447761" w:rsidRDefault="00447761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B82968D" wp14:editId="051F8139">
            <wp:extent cx="5274310" cy="5987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86" w:rsidRPr="00580E86" w:rsidRDefault="00580E86" w:rsidP="00580E86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4</w:t>
      </w:r>
      <w:r w:rsidRPr="001C2251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测试</w:t>
      </w:r>
      <w:r w:rsidRPr="001C2251">
        <w:rPr>
          <w:rFonts w:ascii="黑体" w:eastAsia="黑体" w:hAnsi="黑体" w:hint="eastAsia"/>
          <w:szCs w:val="21"/>
        </w:rPr>
        <w:t>超时处理模块</w:t>
      </w:r>
      <w:r>
        <w:rPr>
          <w:rFonts w:ascii="黑体" w:eastAsia="黑体" w:hAnsi="黑体" w:hint="eastAsia"/>
          <w:szCs w:val="21"/>
        </w:rPr>
        <w:t>流程说明（rucm）</w:t>
      </w:r>
    </w:p>
    <w:p w:rsidR="00F5124B" w:rsidRDefault="00F5124B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6" w:name="_Toc482209211"/>
      <w:r>
        <w:rPr>
          <w:rFonts w:asciiTheme="minorEastAsia" w:hAnsiTheme="minorEastAsia" w:hint="eastAsia"/>
          <w:sz w:val="32"/>
          <w:szCs w:val="32"/>
        </w:rPr>
        <w:t>程序2</w:t>
      </w:r>
      <w:r w:rsidR="00900063">
        <w:rPr>
          <w:rFonts w:asciiTheme="minorEastAsia" w:hAnsiTheme="minorEastAsia" w:hint="eastAsia"/>
          <w:sz w:val="32"/>
          <w:szCs w:val="32"/>
        </w:rPr>
        <w:t>设计说明</w:t>
      </w:r>
      <w:bookmarkEnd w:id="16"/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7" w:name="_Toc482209212"/>
      <w:r w:rsidRPr="00900063">
        <w:rPr>
          <w:rFonts w:asciiTheme="minorEastAsia" w:hAnsiTheme="minorEastAsia" w:hint="eastAsia"/>
          <w:sz w:val="28"/>
          <w:szCs w:val="28"/>
        </w:rPr>
        <w:t>功能</w:t>
      </w:r>
      <w:bookmarkEnd w:id="17"/>
    </w:p>
    <w:p w:rsidR="00900063" w:rsidRPr="00900063" w:rsidRDefault="004267D4" w:rsidP="00900063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异步并发数量</w:t>
      </w:r>
      <w:r w:rsidR="00900063">
        <w:rPr>
          <w:rFonts w:asciiTheme="minorEastAsia" w:hAnsiTheme="minorEastAsia" w:hint="eastAsia"/>
          <w:szCs w:val="21"/>
        </w:rPr>
        <w:t>控制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8" w:name="_Toc482209213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8"/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/>
        </w:rPr>
        <w:t>L</w:t>
      </w:r>
      <w:r w:rsidRPr="00EE294D">
        <w:rPr>
          <w:rFonts w:asciiTheme="minorEastAsia" w:hAnsiTheme="minorEastAsia" w:hint="eastAsia"/>
        </w:rPr>
        <w:t>i</w:t>
      </w:r>
      <w:r w:rsidRPr="00EE294D">
        <w:rPr>
          <w:rFonts w:asciiTheme="minorEastAsia" w:hAnsiTheme="minorEastAsia"/>
        </w:rPr>
        <w:t>mit</w:t>
      </w:r>
      <w:r w:rsidRPr="00EE294D">
        <w:rPr>
          <w:rFonts w:asciiTheme="minorEastAsia" w:hAnsiTheme="minorEastAsia" w:hint="eastAsia"/>
        </w:rPr>
        <w:t>：并发数的限制额</w:t>
      </w:r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 w:hint="eastAsia"/>
        </w:rPr>
        <w:t>q</w:t>
      </w:r>
      <w:r w:rsidRPr="00EE294D">
        <w:rPr>
          <w:rFonts w:asciiTheme="minorEastAsia" w:hAnsiTheme="minorEastAsia"/>
        </w:rPr>
        <w:t>ueueLength</w:t>
      </w:r>
      <w:r w:rsidRPr="00EE294D">
        <w:rPr>
          <w:rFonts w:asciiTheme="minorEastAsia" w:hAnsiTheme="minorEastAsia" w:hint="eastAsia"/>
        </w:rPr>
        <w:t>：队列的长度</w:t>
      </w:r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EE294D">
        <w:rPr>
          <w:rFonts w:asciiTheme="minorEastAsia" w:hAnsiTheme="minorEastAsia" w:hint="eastAsia"/>
        </w:rPr>
        <w:t>Disabled：是否禁用限流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9" w:name="_Toc482209214"/>
      <w:r>
        <w:rPr>
          <w:rFonts w:asciiTheme="minorEastAsia" w:hAnsiTheme="minorEastAsia" w:hint="eastAsia"/>
          <w:sz w:val="28"/>
          <w:szCs w:val="28"/>
        </w:rPr>
        <w:lastRenderedPageBreak/>
        <w:t>输出项目</w:t>
      </w:r>
      <w:bookmarkEnd w:id="19"/>
    </w:p>
    <w:p w:rsidR="00900063" w:rsidRPr="00900063" w:rsidRDefault="00900063" w:rsidP="00900063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抛出错误</w:t>
      </w:r>
      <w:r>
        <w:rPr>
          <w:rFonts w:hint="eastAsia"/>
        </w:rPr>
        <w:t>/</w:t>
      </w:r>
      <w:r>
        <w:rPr>
          <w:rFonts w:hint="eastAsia"/>
        </w:rPr>
        <w:t>抛出事件（</w:t>
      </w:r>
      <w:r>
        <w:rPr>
          <w:rFonts w:hint="eastAsia"/>
        </w:rPr>
        <w:t>full</w:t>
      </w:r>
      <w:r>
        <w:rPr>
          <w:rFonts w:hint="eastAsia"/>
        </w:rPr>
        <w:t>等）</w:t>
      </w:r>
      <w:r>
        <w:rPr>
          <w:rFonts w:hint="eastAsia"/>
        </w:rPr>
        <w:t>/</w:t>
      </w:r>
      <w:r>
        <w:rPr>
          <w:rFonts w:hint="eastAsia"/>
        </w:rPr>
        <w:t>正常执行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0" w:name="_Toc482209215"/>
      <w:r>
        <w:rPr>
          <w:rFonts w:asciiTheme="minorEastAsia" w:hAnsiTheme="minorEastAsia" w:hint="eastAsia"/>
          <w:sz w:val="28"/>
          <w:szCs w:val="28"/>
        </w:rPr>
        <w:t>程序逻辑</w:t>
      </w:r>
      <w:bookmarkEnd w:id="20"/>
    </w:p>
    <w:p w:rsidR="0046144C" w:rsidRDefault="0007082A" w:rsidP="007A5E75">
      <w:pPr>
        <w:widowControl/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07082A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177155" cy="5948680"/>
            <wp:effectExtent l="0" t="0" r="4445" b="0"/>
            <wp:docPr id="9" name="图片 9" descr="C:\Users\54703\AppData\Local\Temp\WeChat Files\1caa3f683a370795660807177c620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703\AppData\Local\Temp\WeChat Files\1caa3f683a370795660807177c6205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4C" w:rsidRDefault="0046144C" w:rsidP="0046144C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 w:rsidR="001D7509">
        <w:rPr>
          <w:rFonts w:ascii="黑体" w:eastAsia="黑体" w:hAnsi="黑体"/>
          <w:szCs w:val="21"/>
        </w:rPr>
        <w:t>5</w:t>
      </w:r>
      <w:r w:rsidRPr="0046144C">
        <w:rPr>
          <w:rFonts w:ascii="黑体" w:eastAsia="黑体" w:hAnsi="黑体"/>
          <w:szCs w:val="21"/>
        </w:rPr>
        <w:t xml:space="preserve"> </w:t>
      </w:r>
      <w:r w:rsidRPr="0046144C">
        <w:rPr>
          <w:rFonts w:ascii="黑体" w:eastAsia="黑体" w:hAnsi="黑体" w:hint="eastAsia"/>
          <w:szCs w:val="21"/>
        </w:rPr>
        <w:t>异步并发数量控制模块流程图</w:t>
      </w:r>
    </w:p>
    <w:p w:rsidR="00EC151F" w:rsidRDefault="004214DB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如图3所示，</w:t>
      </w:r>
      <w:r w:rsidR="0046144C">
        <w:rPr>
          <w:rFonts w:asciiTheme="minorEastAsia" w:hAnsiTheme="minorEastAsia" w:hint="eastAsia"/>
          <w:szCs w:val="21"/>
        </w:rPr>
        <w:t>首先判断传入的D</w:t>
      </w:r>
      <w:r w:rsidR="0046144C">
        <w:rPr>
          <w:rFonts w:asciiTheme="minorEastAsia" w:hAnsiTheme="minorEastAsia"/>
          <w:szCs w:val="21"/>
        </w:rPr>
        <w:t>isabled</w:t>
      </w:r>
      <w:r w:rsidR="0046144C">
        <w:rPr>
          <w:rFonts w:asciiTheme="minorEastAsia" w:hAnsiTheme="minorEastAsia" w:hint="eastAsia"/>
          <w:szCs w:val="21"/>
        </w:rPr>
        <w:t>是否为t</w:t>
      </w:r>
      <w:r w:rsidR="0046144C">
        <w:rPr>
          <w:rFonts w:asciiTheme="minorEastAsia" w:hAnsiTheme="minorEastAsia"/>
          <w:szCs w:val="21"/>
        </w:rPr>
        <w:t>rue</w:t>
      </w:r>
      <w:r w:rsidR="0046144C">
        <w:rPr>
          <w:rFonts w:asciiTheme="minorEastAsia" w:hAnsiTheme="minorEastAsia" w:hint="eastAsia"/>
          <w:szCs w:val="21"/>
        </w:rPr>
        <w:t>，或limit值是否等于0。</w:t>
      </w:r>
      <w:r w:rsidR="00EC151F">
        <w:rPr>
          <w:rFonts w:asciiTheme="minorEastAsia" w:hAnsiTheme="minorEastAsia" w:hint="eastAsia"/>
          <w:szCs w:val="21"/>
        </w:rPr>
        <w:t>若满足其中一个条件</w:t>
      </w:r>
      <w:r w:rsidR="0046144C">
        <w:rPr>
          <w:rFonts w:asciiTheme="minorEastAsia" w:hAnsiTheme="minorEastAsia" w:hint="eastAsia"/>
          <w:szCs w:val="21"/>
        </w:rPr>
        <w:t>则</w:t>
      </w:r>
      <w:r w:rsidR="00EC151F">
        <w:rPr>
          <w:rFonts w:asciiTheme="minorEastAsia" w:hAnsiTheme="minorEastAsia" w:hint="eastAsia"/>
          <w:szCs w:val="21"/>
        </w:rPr>
        <w:t>不进行异步并发控制。如果均不满足，则判断当前队列中进程数是否超过队列的最大长度，如果超过的话，抛出错误。如果没有超过，就把当前进程放入队列中。然后再次判断limit是否大于1，若大于1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则证明队列中有进程，emit一个full事件。之后继</w:t>
      </w:r>
      <w:r w:rsidR="00EC151F">
        <w:rPr>
          <w:rFonts w:asciiTheme="minorEastAsia" w:hAnsiTheme="minorEastAsia" w:hint="eastAsia"/>
          <w:szCs w:val="21"/>
        </w:rPr>
        <w:lastRenderedPageBreak/>
        <w:t>续判断acti</w:t>
      </w:r>
      <w:r w:rsidR="00EC151F">
        <w:rPr>
          <w:rFonts w:asciiTheme="minorEastAsia" w:hAnsiTheme="minorEastAsia"/>
          <w:szCs w:val="21"/>
        </w:rPr>
        <w:t>ve</w:t>
      </w:r>
      <w:r w:rsidR="00EC151F">
        <w:rPr>
          <w:rFonts w:asciiTheme="minorEastAsia" w:hAnsiTheme="minorEastAsia" w:hint="eastAsia"/>
          <w:szCs w:val="21"/>
        </w:rPr>
        <w:t>是否超过l</w:t>
      </w:r>
      <w:r w:rsidR="00EC151F">
        <w:rPr>
          <w:rFonts w:asciiTheme="minorEastAsia" w:hAnsiTheme="minorEastAsia"/>
          <w:szCs w:val="21"/>
        </w:rPr>
        <w:t>imit</w:t>
      </w:r>
      <w:r w:rsidR="00EC151F">
        <w:rPr>
          <w:rFonts w:asciiTheme="minorEastAsia" w:hAnsiTheme="minorEastAsia" w:hint="eastAsia"/>
          <w:szCs w:val="21"/>
        </w:rPr>
        <w:t>或队列是否为空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若满足其中一个，则结束当前模块，进入下一个进程的Push。若不满足，则在回调函数中，将active的值减1。</w:t>
      </w:r>
      <w:r w:rsidR="001D7509">
        <w:rPr>
          <w:rFonts w:asciiTheme="minorEastAsia" w:hAnsiTheme="minorEastAsia" w:hint="eastAsia"/>
          <w:szCs w:val="21"/>
        </w:rPr>
        <w:t>下图</w:t>
      </w:r>
      <w:r w:rsidR="001D7509">
        <w:rPr>
          <w:rFonts w:asciiTheme="minorEastAsia" w:hAnsiTheme="minorEastAsia"/>
          <w:szCs w:val="21"/>
        </w:rPr>
        <w:t>6</w:t>
      </w:r>
      <w:r w:rsidR="001D7509">
        <w:rPr>
          <w:rFonts w:asciiTheme="minorEastAsia" w:hAnsiTheme="minorEastAsia" w:hint="eastAsia"/>
          <w:szCs w:val="21"/>
        </w:rPr>
        <w:t>为</w:t>
      </w:r>
      <w:r w:rsidR="001D7509" w:rsidRPr="001D7509">
        <w:rPr>
          <w:rFonts w:asciiTheme="minorEastAsia" w:hAnsiTheme="minorEastAsia" w:hint="eastAsia"/>
          <w:szCs w:val="21"/>
        </w:rPr>
        <w:t>异步并发数量控制</w:t>
      </w:r>
      <w:r w:rsidR="001D7509">
        <w:rPr>
          <w:rFonts w:asciiTheme="minorEastAsia" w:hAnsiTheme="minorEastAsia" w:hint="eastAsia"/>
          <w:szCs w:val="21"/>
        </w:rPr>
        <w:t>的rucm说明图</w:t>
      </w:r>
    </w:p>
    <w:p w:rsidR="001D7509" w:rsidRDefault="00447761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8F9BC68" wp14:editId="09C5B79D">
            <wp:extent cx="4884843" cy="55249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E0" w:rsidRDefault="002634E0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400B5CA" wp14:editId="0E141241">
            <wp:extent cx="4823878" cy="769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61" w:rsidRDefault="002634E0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7BFBF8A" wp14:editId="30AF7C5A">
            <wp:extent cx="4892464" cy="114309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9" w:rsidRDefault="001D7509" w:rsidP="001D7509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6</w:t>
      </w:r>
      <w:r w:rsidRPr="0046144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异步并发数量控制说明（rucm）</w:t>
      </w:r>
    </w:p>
    <w:p w:rsidR="001D7509" w:rsidRPr="001D7509" w:rsidRDefault="001D7509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</w:p>
    <w:p w:rsidR="009C277D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1" w:name="_Toc482209216"/>
      <w:r>
        <w:rPr>
          <w:rFonts w:asciiTheme="minorEastAsia" w:hAnsiTheme="minorEastAsia" w:hint="eastAsia"/>
          <w:sz w:val="28"/>
          <w:szCs w:val="28"/>
        </w:rPr>
        <w:t>测试要点</w:t>
      </w:r>
      <w:bookmarkEnd w:id="21"/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D</w:t>
      </w:r>
      <w:r w:rsidRPr="0052122D">
        <w:rPr>
          <w:rFonts w:asciiTheme="minorEastAsia" w:hAnsiTheme="minorEastAsia" w:hint="eastAsia"/>
          <w:szCs w:val="21"/>
        </w:rPr>
        <w:t>is</w:t>
      </w:r>
      <w:r w:rsidRPr="0052122D">
        <w:rPr>
          <w:rFonts w:asciiTheme="minorEastAsia" w:hAnsiTheme="minorEastAsia"/>
          <w:szCs w:val="21"/>
        </w:rPr>
        <w:t>abled</w:t>
      </w:r>
      <w:r w:rsidRPr="0052122D">
        <w:rPr>
          <w:rFonts w:asciiTheme="minorEastAsia" w:hAnsiTheme="minorEastAsia" w:hint="eastAsia"/>
          <w:szCs w:val="21"/>
        </w:rPr>
        <w:t>为True时，是否禁止了限流</w:t>
      </w:r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当前队列长度超过最大队列长度时是否会抛出错误</w:t>
      </w:r>
    </w:p>
    <w:p w:rsid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L</w:t>
      </w:r>
      <w:r w:rsidRPr="0052122D">
        <w:rPr>
          <w:rFonts w:asciiTheme="minorEastAsia" w:hAnsiTheme="minorEastAsia" w:hint="eastAsia"/>
          <w:szCs w:val="21"/>
        </w:rPr>
        <w:t>imit大于1时是否会触发f</w:t>
      </w:r>
      <w:r w:rsidRPr="0052122D">
        <w:rPr>
          <w:rFonts w:asciiTheme="minorEastAsia" w:hAnsiTheme="minorEastAsia"/>
          <w:szCs w:val="21"/>
        </w:rPr>
        <w:t>ull</w:t>
      </w:r>
      <w:r w:rsidRPr="0052122D">
        <w:rPr>
          <w:rFonts w:asciiTheme="minorEastAsia" w:hAnsiTheme="minorEastAsia" w:hint="eastAsia"/>
          <w:szCs w:val="21"/>
        </w:rPr>
        <w:t>事件</w:t>
      </w:r>
    </w:p>
    <w:p w:rsidR="00EE294D" w:rsidRDefault="00C76FEF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CEE1E18" wp14:editId="5E82E442">
            <wp:extent cx="5274310" cy="4135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8E" w:rsidRDefault="001F788E" w:rsidP="001F788E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a</w:t>
      </w:r>
      <w:r w:rsidRPr="0046144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测试异步并发数量控制模块说明（rucm）</w:t>
      </w:r>
    </w:p>
    <w:p w:rsidR="001F788E" w:rsidRPr="001F788E" w:rsidRDefault="001F788E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1F788E" w:rsidRDefault="00C76FEF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F7DEA74" wp14:editId="63E91444">
            <wp:extent cx="5274310" cy="4806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8E" w:rsidRDefault="001F788E" w:rsidP="001F788E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b</w:t>
      </w:r>
      <w:r w:rsidRPr="0046144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测试异步并发数量控制模块说明（rucm）</w:t>
      </w:r>
    </w:p>
    <w:p w:rsidR="001F788E" w:rsidRPr="001F788E" w:rsidRDefault="001F788E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084F03" w:rsidRDefault="00F5124B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2" w:name="_Toc482209217"/>
      <w:r>
        <w:rPr>
          <w:rFonts w:asciiTheme="minorEastAsia" w:hAnsiTheme="minorEastAsia" w:hint="eastAsia"/>
          <w:b/>
          <w:sz w:val="44"/>
          <w:szCs w:val="44"/>
        </w:rPr>
        <w:t>数据字典</w:t>
      </w:r>
      <w:bookmarkEnd w:id="22"/>
    </w:p>
    <w:p w:rsidR="00F01A78" w:rsidRPr="00F01A78" w:rsidRDefault="00F01A78" w:rsidP="00F01A78">
      <w:pPr>
        <w:rPr>
          <w:rFonts w:asciiTheme="minorEastAsia" w:hAnsiTheme="minorEastAsia"/>
          <w:b/>
          <w:sz w:val="44"/>
          <w:szCs w:val="4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366"/>
      </w:tblGrid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异步并发的最大值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active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当前活跃的进程数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is</w:t>
            </w:r>
            <w:r>
              <w:rPr>
                <w:rFonts w:asciiTheme="minorEastAsia" w:hAnsiTheme="minorEastAsia"/>
                <w:szCs w:val="21"/>
              </w:rPr>
              <w:t>abled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是否禁用异步并发控制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</w:t>
            </w:r>
            <w:r>
              <w:rPr>
                <w:rFonts w:asciiTheme="minorEastAsia" w:hAnsiTheme="minorEastAsia"/>
                <w:szCs w:val="21"/>
              </w:rPr>
              <w:t>meout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超时的最大时长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ue</w:t>
            </w:r>
            <w:r>
              <w:rPr>
                <w:rFonts w:asciiTheme="minorEastAsia" w:hAnsiTheme="minorEastAsia"/>
                <w:szCs w:val="21"/>
              </w:rPr>
              <w:t>ueLength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队列的长度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ime</w:t>
            </w: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用于超时控制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lled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用于判断是否超时</w:t>
            </w:r>
          </w:p>
        </w:tc>
      </w:tr>
    </w:tbl>
    <w:p w:rsidR="00F5124B" w:rsidRPr="007E6B3F" w:rsidRDefault="00F5124B" w:rsidP="007A5E75">
      <w:pPr>
        <w:rPr>
          <w:rFonts w:asciiTheme="minorEastAsia" w:hAnsiTheme="minorEastAsia"/>
          <w:szCs w:val="21"/>
        </w:rPr>
      </w:pPr>
    </w:p>
    <w:p w:rsidR="00F5124B" w:rsidRDefault="00F5124B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3" w:name="_Toc482209218"/>
      <w:r>
        <w:rPr>
          <w:rFonts w:asciiTheme="minorEastAsia" w:hAnsiTheme="minorEastAsia" w:hint="eastAsia"/>
          <w:b/>
          <w:sz w:val="44"/>
          <w:szCs w:val="44"/>
        </w:rPr>
        <w:t>程序接口</w:t>
      </w:r>
      <w:bookmarkEnd w:id="23"/>
    </w:p>
    <w:p w:rsidR="00C45D96" w:rsidRDefault="004D723C" w:rsidP="00F01A7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模块：a</w:t>
      </w:r>
      <w:r>
        <w:rPr>
          <w:rFonts w:asciiTheme="minorEastAsia" w:hAnsiTheme="minorEastAsia"/>
          <w:szCs w:val="21"/>
        </w:rPr>
        <w:t>syncLimit</w:t>
      </w:r>
    </w:p>
    <w:p w:rsidR="004D723C" w:rsidRDefault="004D723C" w:rsidP="00F01A7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方法：c</w:t>
      </w:r>
      <w:r>
        <w:rPr>
          <w:rFonts w:asciiTheme="minorEastAsia" w:hAnsiTheme="minorEastAsia"/>
          <w:szCs w:val="21"/>
        </w:rPr>
        <w:t>onstructor(),push()</w:t>
      </w:r>
    </w:p>
    <w:p w:rsidR="004D723C" w:rsidRPr="004D723C" w:rsidRDefault="004D723C" w:rsidP="00C45D96">
      <w:pPr>
        <w:widowControl/>
        <w:jc w:val="left"/>
        <w:rPr>
          <w:rFonts w:asciiTheme="minorEastAsia" w:hAnsiTheme="minorEastAsia"/>
          <w:szCs w:val="21"/>
        </w:rPr>
      </w:pPr>
    </w:p>
    <w:sectPr w:rsidR="004D723C" w:rsidRPr="004D723C" w:rsidSect="006756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3DC" w:rsidRDefault="007D13DC" w:rsidP="006756F9">
      <w:r>
        <w:separator/>
      </w:r>
    </w:p>
  </w:endnote>
  <w:endnote w:type="continuationSeparator" w:id="0">
    <w:p w:rsidR="007D13DC" w:rsidRDefault="007D13DC" w:rsidP="006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3DC" w:rsidRDefault="007D13DC" w:rsidP="006756F9">
      <w:r>
        <w:separator/>
      </w:r>
    </w:p>
  </w:footnote>
  <w:footnote w:type="continuationSeparator" w:id="0">
    <w:p w:rsidR="007D13DC" w:rsidRDefault="007D13DC" w:rsidP="0067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704"/>
    <w:multiLevelType w:val="hybridMultilevel"/>
    <w:tmpl w:val="4080EFB2"/>
    <w:lvl w:ilvl="0" w:tplc="13121288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C3F49"/>
    <w:multiLevelType w:val="hybridMultilevel"/>
    <w:tmpl w:val="0AF6E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C76D54"/>
    <w:multiLevelType w:val="hybridMultilevel"/>
    <w:tmpl w:val="B99AD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D6594"/>
    <w:multiLevelType w:val="multilevel"/>
    <w:tmpl w:val="54E08D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67BE31D8"/>
    <w:multiLevelType w:val="hybridMultilevel"/>
    <w:tmpl w:val="B058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8C"/>
    <w:rsid w:val="00001989"/>
    <w:rsid w:val="00006864"/>
    <w:rsid w:val="00022A14"/>
    <w:rsid w:val="0007082A"/>
    <w:rsid w:val="00073DC5"/>
    <w:rsid w:val="00074030"/>
    <w:rsid w:val="000743FB"/>
    <w:rsid w:val="000819C6"/>
    <w:rsid w:val="00084F03"/>
    <w:rsid w:val="000C071B"/>
    <w:rsid w:val="000D1FEA"/>
    <w:rsid w:val="000E1570"/>
    <w:rsid w:val="000E7A78"/>
    <w:rsid w:val="001076A3"/>
    <w:rsid w:val="00114A83"/>
    <w:rsid w:val="00114D95"/>
    <w:rsid w:val="001206BC"/>
    <w:rsid w:val="00120819"/>
    <w:rsid w:val="001539CF"/>
    <w:rsid w:val="0015543E"/>
    <w:rsid w:val="00162112"/>
    <w:rsid w:val="00172B59"/>
    <w:rsid w:val="00176269"/>
    <w:rsid w:val="0017655D"/>
    <w:rsid w:val="001848ED"/>
    <w:rsid w:val="001C2251"/>
    <w:rsid w:val="001D7509"/>
    <w:rsid w:val="001E0A7E"/>
    <w:rsid w:val="001E6389"/>
    <w:rsid w:val="001E6CE9"/>
    <w:rsid w:val="001F5424"/>
    <w:rsid w:val="001F7015"/>
    <w:rsid w:val="001F788E"/>
    <w:rsid w:val="00205969"/>
    <w:rsid w:val="00222C0D"/>
    <w:rsid w:val="002571D4"/>
    <w:rsid w:val="002634E0"/>
    <w:rsid w:val="00265051"/>
    <w:rsid w:val="0027465C"/>
    <w:rsid w:val="00285D04"/>
    <w:rsid w:val="00291CB1"/>
    <w:rsid w:val="002C0670"/>
    <w:rsid w:val="002D5EFE"/>
    <w:rsid w:val="002F29D6"/>
    <w:rsid w:val="00332860"/>
    <w:rsid w:val="00352892"/>
    <w:rsid w:val="0035442D"/>
    <w:rsid w:val="0039472B"/>
    <w:rsid w:val="003A5508"/>
    <w:rsid w:val="003A786F"/>
    <w:rsid w:val="003B2683"/>
    <w:rsid w:val="003D6C93"/>
    <w:rsid w:val="003E1269"/>
    <w:rsid w:val="00400766"/>
    <w:rsid w:val="0041475E"/>
    <w:rsid w:val="004214DB"/>
    <w:rsid w:val="004236BD"/>
    <w:rsid w:val="00425BDA"/>
    <w:rsid w:val="004267D4"/>
    <w:rsid w:val="00447761"/>
    <w:rsid w:val="00453EFA"/>
    <w:rsid w:val="0046144C"/>
    <w:rsid w:val="004635F0"/>
    <w:rsid w:val="004806F1"/>
    <w:rsid w:val="004833E1"/>
    <w:rsid w:val="00483E1D"/>
    <w:rsid w:val="004A5BB5"/>
    <w:rsid w:val="004C1350"/>
    <w:rsid w:val="004D3FE4"/>
    <w:rsid w:val="004D723C"/>
    <w:rsid w:val="004E5C1F"/>
    <w:rsid w:val="004E72A5"/>
    <w:rsid w:val="0050214E"/>
    <w:rsid w:val="00517322"/>
    <w:rsid w:val="0052122D"/>
    <w:rsid w:val="00580E86"/>
    <w:rsid w:val="00583C37"/>
    <w:rsid w:val="005B78A4"/>
    <w:rsid w:val="005D3CD8"/>
    <w:rsid w:val="006010CA"/>
    <w:rsid w:val="00604DA1"/>
    <w:rsid w:val="00611ABC"/>
    <w:rsid w:val="00624217"/>
    <w:rsid w:val="006245F7"/>
    <w:rsid w:val="00626C15"/>
    <w:rsid w:val="006756F9"/>
    <w:rsid w:val="006A4411"/>
    <w:rsid w:val="006B5F71"/>
    <w:rsid w:val="006B631F"/>
    <w:rsid w:val="006C1884"/>
    <w:rsid w:val="006C4329"/>
    <w:rsid w:val="006D51CE"/>
    <w:rsid w:val="00714712"/>
    <w:rsid w:val="00730DBE"/>
    <w:rsid w:val="00776C64"/>
    <w:rsid w:val="0078301C"/>
    <w:rsid w:val="007A5E75"/>
    <w:rsid w:val="007B6F22"/>
    <w:rsid w:val="007C37B2"/>
    <w:rsid w:val="007D13DC"/>
    <w:rsid w:val="007E6B3F"/>
    <w:rsid w:val="00895C50"/>
    <w:rsid w:val="008B417A"/>
    <w:rsid w:val="00900063"/>
    <w:rsid w:val="00912D87"/>
    <w:rsid w:val="00945FD0"/>
    <w:rsid w:val="00950380"/>
    <w:rsid w:val="009564D8"/>
    <w:rsid w:val="00962473"/>
    <w:rsid w:val="0096468C"/>
    <w:rsid w:val="00973FF0"/>
    <w:rsid w:val="00985E1F"/>
    <w:rsid w:val="009A6D69"/>
    <w:rsid w:val="009A7F42"/>
    <w:rsid w:val="009C277D"/>
    <w:rsid w:val="009C50D1"/>
    <w:rsid w:val="009C5790"/>
    <w:rsid w:val="009E0F23"/>
    <w:rsid w:val="00A07A76"/>
    <w:rsid w:val="00A332D7"/>
    <w:rsid w:val="00A56F61"/>
    <w:rsid w:val="00A66919"/>
    <w:rsid w:val="00A735F8"/>
    <w:rsid w:val="00A86860"/>
    <w:rsid w:val="00AB76D9"/>
    <w:rsid w:val="00AC199A"/>
    <w:rsid w:val="00AC6A3E"/>
    <w:rsid w:val="00AD3136"/>
    <w:rsid w:val="00AE2DA7"/>
    <w:rsid w:val="00AF121A"/>
    <w:rsid w:val="00B00EBE"/>
    <w:rsid w:val="00B06FD5"/>
    <w:rsid w:val="00B155D0"/>
    <w:rsid w:val="00B21412"/>
    <w:rsid w:val="00B2788F"/>
    <w:rsid w:val="00B67750"/>
    <w:rsid w:val="00B71E0D"/>
    <w:rsid w:val="00B82287"/>
    <w:rsid w:val="00B843C1"/>
    <w:rsid w:val="00BA519D"/>
    <w:rsid w:val="00BA6890"/>
    <w:rsid w:val="00BD5C15"/>
    <w:rsid w:val="00C124F8"/>
    <w:rsid w:val="00C1339D"/>
    <w:rsid w:val="00C22E37"/>
    <w:rsid w:val="00C2517D"/>
    <w:rsid w:val="00C32DE6"/>
    <w:rsid w:val="00C45D96"/>
    <w:rsid w:val="00C51118"/>
    <w:rsid w:val="00C62815"/>
    <w:rsid w:val="00C76FEF"/>
    <w:rsid w:val="00C773A5"/>
    <w:rsid w:val="00C84566"/>
    <w:rsid w:val="00C91804"/>
    <w:rsid w:val="00CE3796"/>
    <w:rsid w:val="00D205E8"/>
    <w:rsid w:val="00D246DF"/>
    <w:rsid w:val="00D53C4F"/>
    <w:rsid w:val="00D729B0"/>
    <w:rsid w:val="00D869D6"/>
    <w:rsid w:val="00DB0C30"/>
    <w:rsid w:val="00DC4DBB"/>
    <w:rsid w:val="00DD0119"/>
    <w:rsid w:val="00DD6AF0"/>
    <w:rsid w:val="00E0773D"/>
    <w:rsid w:val="00E176EB"/>
    <w:rsid w:val="00E17EE7"/>
    <w:rsid w:val="00E6094A"/>
    <w:rsid w:val="00E63DF9"/>
    <w:rsid w:val="00E64376"/>
    <w:rsid w:val="00E86F82"/>
    <w:rsid w:val="00E96157"/>
    <w:rsid w:val="00EA4964"/>
    <w:rsid w:val="00EC151F"/>
    <w:rsid w:val="00EE294D"/>
    <w:rsid w:val="00EF5300"/>
    <w:rsid w:val="00F01A78"/>
    <w:rsid w:val="00F1238B"/>
    <w:rsid w:val="00F42A60"/>
    <w:rsid w:val="00F5124B"/>
    <w:rsid w:val="00F6460E"/>
    <w:rsid w:val="00F710C7"/>
    <w:rsid w:val="00F71A76"/>
    <w:rsid w:val="00F72930"/>
    <w:rsid w:val="00FB03E2"/>
    <w:rsid w:val="00FB0AFC"/>
    <w:rsid w:val="00FB1916"/>
    <w:rsid w:val="00FE2B88"/>
    <w:rsid w:val="00FF32AF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A0494"/>
  <w15:docId w15:val="{030E81EF-8B93-47E1-9F61-A9D5AB0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6F9"/>
    <w:rPr>
      <w:sz w:val="18"/>
      <w:szCs w:val="18"/>
    </w:rPr>
  </w:style>
  <w:style w:type="paragraph" w:styleId="a7">
    <w:name w:val="No Spacing"/>
    <w:link w:val="a8"/>
    <w:uiPriority w:val="1"/>
    <w:qFormat/>
    <w:rsid w:val="006756F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6F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756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56F9"/>
    <w:rPr>
      <w:sz w:val="18"/>
      <w:szCs w:val="18"/>
    </w:rPr>
  </w:style>
  <w:style w:type="table" w:styleId="ab">
    <w:name w:val="Table Grid"/>
    <w:basedOn w:val="a1"/>
    <w:uiPriority w:val="39"/>
    <w:rsid w:val="0040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05E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5B78A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B06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6FD5"/>
  </w:style>
  <w:style w:type="character" w:styleId="HTML">
    <w:name w:val="HTML Code"/>
    <w:basedOn w:val="a0"/>
    <w:uiPriority w:val="99"/>
    <w:semiHidden/>
    <w:unhideWhenUsed/>
    <w:rsid w:val="00B06FD5"/>
    <w:rPr>
      <w:rFonts w:ascii="宋体" w:eastAsia="宋体" w:hAnsi="宋体" w:cs="宋体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08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E0F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E0F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0F23"/>
  </w:style>
  <w:style w:type="paragraph" w:styleId="2">
    <w:name w:val="toc 2"/>
    <w:basedOn w:val="a"/>
    <w:next w:val="a"/>
    <w:autoRedefine/>
    <w:uiPriority w:val="39"/>
    <w:unhideWhenUsed/>
    <w:rsid w:val="009E0F2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E0F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07CD3DDDD4C47B9CF553DB3D6DE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CAB92-4077-4C8B-8116-7F26A2EC0632}"/>
      </w:docPartPr>
      <w:docPartBody>
        <w:p w:rsidR="00D866D4" w:rsidRDefault="00403914" w:rsidP="00403914">
          <w:pPr>
            <w:pStyle w:val="E3107CD3DDDD4C47B9CF553DB3D6DE1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A94F2561BC494D03889C7E63ED230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DACD2-B04E-4ED7-BF9B-F65EDEAB0A21}"/>
      </w:docPartPr>
      <w:docPartBody>
        <w:p w:rsidR="00D866D4" w:rsidRDefault="00403914" w:rsidP="00403914">
          <w:pPr>
            <w:pStyle w:val="A94F2561BC494D03889C7E63ED23074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4"/>
    <w:rsid w:val="00092C88"/>
    <w:rsid w:val="000D03F6"/>
    <w:rsid w:val="003F0E3F"/>
    <w:rsid w:val="00403914"/>
    <w:rsid w:val="00641A49"/>
    <w:rsid w:val="007669E0"/>
    <w:rsid w:val="007F64A8"/>
    <w:rsid w:val="00B009AE"/>
    <w:rsid w:val="00B70B16"/>
    <w:rsid w:val="00D348A0"/>
    <w:rsid w:val="00D866D4"/>
    <w:rsid w:val="00E3628E"/>
    <w:rsid w:val="00E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72F9BB387347249C84AC4734B62276">
    <w:name w:val="1E72F9BB387347249C84AC4734B62276"/>
    <w:rsid w:val="00403914"/>
    <w:pPr>
      <w:widowControl w:val="0"/>
      <w:jc w:val="both"/>
    </w:pPr>
  </w:style>
  <w:style w:type="paragraph" w:customStyle="1" w:styleId="E3107CD3DDDD4C47B9CF553DB3D6DE1E">
    <w:name w:val="E3107CD3DDDD4C47B9CF553DB3D6DE1E"/>
    <w:rsid w:val="00403914"/>
    <w:pPr>
      <w:widowControl w:val="0"/>
      <w:jc w:val="both"/>
    </w:pPr>
  </w:style>
  <w:style w:type="paragraph" w:customStyle="1" w:styleId="A94F2561BC494D03889C7E63ED23074D">
    <w:name w:val="A94F2561BC494D03889C7E63ED23074D"/>
    <w:rsid w:val="00403914"/>
    <w:pPr>
      <w:widowControl w:val="0"/>
      <w:jc w:val="both"/>
    </w:pPr>
  </w:style>
  <w:style w:type="paragraph" w:customStyle="1" w:styleId="165845EA28164BA68250C0E0D5E3E056">
    <w:name w:val="165845EA28164BA68250C0E0D5E3E056"/>
    <w:rsid w:val="00403914"/>
    <w:pPr>
      <w:widowControl w:val="0"/>
      <w:jc w:val="both"/>
    </w:pPr>
  </w:style>
  <w:style w:type="paragraph" w:customStyle="1" w:styleId="8535FF7D55024FA791DAE0B062DDE75F">
    <w:name w:val="8535FF7D55024FA791DAE0B062DDE75F"/>
    <w:rsid w:val="00403914"/>
    <w:pPr>
      <w:widowControl w:val="0"/>
      <w:jc w:val="both"/>
    </w:pPr>
  </w:style>
  <w:style w:type="paragraph" w:customStyle="1" w:styleId="821A5E85ECA447728E4B2BE5611589DC">
    <w:name w:val="821A5E85ECA447728E4B2BE5611589DC"/>
    <w:rsid w:val="004039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2AF08C-FAC5-4C48-B435-BF4A7C8A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改进设计文档</dc:title>
  <dc:subject>基于Node.js的分析与应用</dc:subject>
  <dc:creator>温元祯</dc:creator>
  <cp:keywords/>
  <dc:description/>
  <cp:lastModifiedBy>chunliu wang</cp:lastModifiedBy>
  <cp:revision>145</cp:revision>
  <dcterms:created xsi:type="dcterms:W3CDTF">2017-03-23T09:12:00Z</dcterms:created>
  <dcterms:modified xsi:type="dcterms:W3CDTF">2017-05-12T10:59:00Z</dcterms:modified>
</cp:coreProperties>
</file>