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29" w:rsidRPr="0020657C" w:rsidRDefault="000033A0" w:rsidP="000033A0">
      <w:pPr>
        <w:pStyle w:val="a6"/>
        <w:rPr>
          <w:rFonts w:ascii="Times New Roman" w:hAnsi="Times New Roman" w:cs="Times New Roman"/>
        </w:rPr>
      </w:pPr>
      <w:r w:rsidRPr="000033A0">
        <w:rPr>
          <w:rFonts w:ascii="Times New Roman" w:hAnsi="Times New Roman" w:cs="Times New Roman" w:hint="eastAsia"/>
        </w:rPr>
        <w:t>关于</w:t>
      </w:r>
      <w:r w:rsidRPr="000033A0">
        <w:rPr>
          <w:rFonts w:ascii="Times New Roman" w:hAnsi="Times New Roman" w:cs="Times New Roman" w:hint="eastAsia"/>
        </w:rPr>
        <w:t>[</w:t>
      </w:r>
      <w:r w:rsidRPr="000033A0">
        <w:rPr>
          <w:rFonts w:ascii="Times New Roman" w:hAnsi="Times New Roman" w:cs="Times New Roman" w:hint="eastAsia"/>
        </w:rPr>
        <w:t>类别</w:t>
      </w:r>
      <w:r w:rsidRPr="000033A0">
        <w:rPr>
          <w:rFonts w:ascii="Times New Roman" w:hAnsi="Times New Roman" w:cs="Times New Roman" w:hint="eastAsia"/>
        </w:rPr>
        <w:t>]</w:t>
      </w:r>
      <w:r w:rsidRPr="000033A0">
        <w:rPr>
          <w:rFonts w:ascii="Times New Roman" w:hAnsi="Times New Roman" w:cs="Times New Roman" w:hint="eastAsia"/>
        </w:rPr>
        <w:t>的软件测试需求及测试用例汇总表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06"/>
        <w:gridCol w:w="2350"/>
        <w:gridCol w:w="2409"/>
        <w:gridCol w:w="1560"/>
        <w:gridCol w:w="1559"/>
        <w:gridCol w:w="992"/>
      </w:tblGrid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测试需求编号</w:t>
            </w:r>
          </w:p>
        </w:tc>
        <w:tc>
          <w:tcPr>
            <w:tcW w:w="2350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测试需求（测试项、子项）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测试用例（数量）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812A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说明章节（页号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 w:rsidRPr="0020657C">
              <w:rPr>
                <w:rFonts w:ascii="Times New Roman" w:eastAsia="宋体" w:hAnsi="Times New Roman" w:cs="Times New Roman"/>
              </w:rPr>
              <w:t>行号）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描述方式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简述</w:t>
            </w:r>
            <w:r w:rsidRPr="0020657C">
              <w:rPr>
                <w:rFonts w:ascii="Times New Roman" w:eastAsia="宋体" w:hAnsi="Times New Roman" w:cs="Times New Roman"/>
              </w:rPr>
              <w:t>/</w:t>
            </w:r>
            <w:r w:rsidRPr="0020657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数据的产生与输入测试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2.1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数据的产生与输入测试（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9A30A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2.1.2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数据流抽象测试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B2D2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数据流抽象测试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2.2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的长时间容错测试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2.3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长时间容错测试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2.3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作业调度测试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2.4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9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作业调度测试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2.4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9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bookmarkStart w:id="0" w:name="_GoBack"/>
            <w:bookmarkEnd w:id="0"/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窗口支持测试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2.5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10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窗口支持测试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10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实时性测试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3.1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实时性测试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3.1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可扩展性测试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12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的可扩展性测试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3.2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12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吞吐量测试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3.3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12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的吞吐量测试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3.3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13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的持久化测试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3.4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13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的持久化测试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3.4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13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性能调优测试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14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1F0DFA"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批处理时间测试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14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并行化程度测试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15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过期数据清理测试</w:t>
            </w:r>
            <w:bookmarkStart w:id="1" w:name="OLE_LINK13"/>
            <w:bookmarkStart w:id="2" w:name="OLE_LINK14"/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  <w:bookmarkEnd w:id="1"/>
            <w:bookmarkEnd w:id="2"/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15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数据的产生模块功能测试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4.1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数据的产生模块功能测试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4.1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文本预处理与分类模块功能测试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文本预处理与分类模块功能测试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4.2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350" w:type="dxa"/>
            <w:vMerge w:val="restart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分类速度测试</w:t>
            </w: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4.3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06B93" w:rsidRPr="0020657C" w:rsidTr="000B4F7C">
        <w:tc>
          <w:tcPr>
            <w:tcW w:w="906" w:type="dxa"/>
            <w:vAlign w:val="center"/>
          </w:tcPr>
          <w:p w:rsidR="00A06B93" w:rsidRPr="0020657C" w:rsidRDefault="001F0DFA" w:rsidP="00B065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350" w:type="dxa"/>
            <w:vMerge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</w:t>
            </w:r>
            <w:r w:rsidRPr="0020657C">
              <w:rPr>
                <w:rFonts w:ascii="Times New Roman" w:eastAsia="宋体" w:hAnsi="Times New Roman" w:cs="Times New Roman"/>
              </w:rPr>
              <w:t>分类模块性能测试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60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4.3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559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992" w:type="dxa"/>
            <w:vAlign w:val="center"/>
          </w:tcPr>
          <w:p w:rsidR="00A06B93" w:rsidRPr="0020657C" w:rsidRDefault="00A06B93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BB2D29" w:rsidRPr="0020657C" w:rsidRDefault="00BB2D29">
      <w:pPr>
        <w:rPr>
          <w:rFonts w:ascii="Times New Roman" w:eastAsia="宋体" w:hAnsi="Times New Roman" w:cs="Times New Roman"/>
        </w:rPr>
      </w:pPr>
    </w:p>
    <w:sectPr w:rsidR="00BB2D29" w:rsidRPr="0020657C" w:rsidSect="00BB2D29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ED" w:rsidRDefault="007B3DED" w:rsidP="00BB2D29">
      <w:r>
        <w:separator/>
      </w:r>
    </w:p>
  </w:endnote>
  <w:endnote w:type="continuationSeparator" w:id="0">
    <w:p w:rsidR="007B3DED" w:rsidRDefault="007B3DED" w:rsidP="00BB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ED" w:rsidRDefault="007B3DED" w:rsidP="00BB2D29">
      <w:r>
        <w:separator/>
      </w:r>
    </w:p>
  </w:footnote>
  <w:footnote w:type="continuationSeparator" w:id="0">
    <w:p w:rsidR="007B3DED" w:rsidRDefault="007B3DED" w:rsidP="00BB2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6C"/>
    <w:rsid w:val="000033A0"/>
    <w:rsid w:val="00094088"/>
    <w:rsid w:val="000B4F7C"/>
    <w:rsid w:val="00197023"/>
    <w:rsid w:val="001A122C"/>
    <w:rsid w:val="001A26C8"/>
    <w:rsid w:val="001F0DFA"/>
    <w:rsid w:val="0020657C"/>
    <w:rsid w:val="0031596C"/>
    <w:rsid w:val="003C7532"/>
    <w:rsid w:val="003D1207"/>
    <w:rsid w:val="003E0B0E"/>
    <w:rsid w:val="004C3FD8"/>
    <w:rsid w:val="00640A34"/>
    <w:rsid w:val="0065682B"/>
    <w:rsid w:val="006F4889"/>
    <w:rsid w:val="00761D76"/>
    <w:rsid w:val="007B3DED"/>
    <w:rsid w:val="00812A29"/>
    <w:rsid w:val="00860172"/>
    <w:rsid w:val="009A30A9"/>
    <w:rsid w:val="00A06B93"/>
    <w:rsid w:val="00A95B47"/>
    <w:rsid w:val="00B06507"/>
    <w:rsid w:val="00BB2D29"/>
    <w:rsid w:val="00C0124C"/>
    <w:rsid w:val="00CE19E8"/>
    <w:rsid w:val="00CF108A"/>
    <w:rsid w:val="00E02153"/>
    <w:rsid w:val="00EA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26BEA-FF24-4590-919F-085DCFA7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D29"/>
    <w:rPr>
      <w:sz w:val="18"/>
      <w:szCs w:val="18"/>
    </w:rPr>
  </w:style>
  <w:style w:type="table" w:styleId="a5">
    <w:name w:val="Table Grid"/>
    <w:basedOn w:val="a1"/>
    <w:uiPriority w:val="39"/>
    <w:rsid w:val="00BB2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B2D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B2D2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6</cp:revision>
  <dcterms:created xsi:type="dcterms:W3CDTF">2017-06-07T13:33:00Z</dcterms:created>
  <dcterms:modified xsi:type="dcterms:W3CDTF">2017-06-07T13:37:00Z</dcterms:modified>
</cp:coreProperties>
</file>