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基于Torch平台的神经网络压缩</w:t>
      </w: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研究与应用</w:t>
      </w: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2.</w:t>
      </w:r>
      <w:r>
        <w:rPr>
          <w:rFonts w:hint="eastAsia" w:ascii="Times New Roman" w:hAnsi="Times New Roman" w:cs="Times New Roman"/>
          <w:color w:val="444444"/>
          <w:szCs w:val="21"/>
          <w:shd w:val="clear" w:color="auto" w:fill="FFFFFF"/>
          <w:lang w:val="en-US" w:eastAsia="zh-CN"/>
        </w:rPr>
        <w:t>3</w:t>
      </w: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小组成员：</w:t>
      </w:r>
    </w:p>
    <w:p>
      <w:pPr>
        <w:jc w:val="center"/>
        <w:rPr>
          <w:rFonts w:ascii="Times New Roman" w:hAnsi="Times New Roman" w:cs="Times New Roman"/>
          <w:sz w:val="28"/>
          <w:szCs w:val="28"/>
        </w:rPr>
      </w:pPr>
      <w:r>
        <w:rPr>
          <w:rFonts w:hint="eastAsia" w:ascii="Times New Roman" w:hAnsi="Times New Roman" w:cs="Times New Roman"/>
          <w:sz w:val="28"/>
          <w:szCs w:val="28"/>
        </w:rPr>
        <w:t>陈伟民</w:t>
      </w:r>
    </w:p>
    <w:p>
      <w:pPr>
        <w:jc w:val="center"/>
        <w:rPr>
          <w:rFonts w:ascii="Times New Roman" w:hAnsi="Times New Roman" w:cs="Times New Roman"/>
          <w:sz w:val="28"/>
          <w:szCs w:val="28"/>
        </w:rPr>
      </w:pPr>
      <w:r>
        <w:rPr>
          <w:rFonts w:hint="eastAsia" w:ascii="Times New Roman" w:hAnsi="Times New Roman" w:cs="Times New Roman"/>
          <w:sz w:val="28"/>
          <w:szCs w:val="28"/>
        </w:rPr>
        <w:t>付强</w:t>
      </w:r>
    </w:p>
    <w:p>
      <w:pPr>
        <w:jc w:val="center"/>
        <w:rPr>
          <w:rFonts w:ascii="Times New Roman" w:hAnsi="Times New Roman" w:cs="Times New Roman"/>
          <w:sz w:val="28"/>
          <w:szCs w:val="28"/>
        </w:rPr>
      </w:pPr>
      <w:r>
        <w:rPr>
          <w:rFonts w:hint="eastAsia" w:ascii="Times New Roman" w:hAnsi="Times New Roman" w:cs="Times New Roman"/>
          <w:sz w:val="28"/>
          <w:szCs w:val="28"/>
        </w:rPr>
        <w:t>曹进</w:t>
      </w:r>
    </w:p>
    <w:p>
      <w:pPr>
        <w:jc w:val="center"/>
        <w:rPr>
          <w:rFonts w:ascii="Times New Roman" w:hAnsi="Times New Roman" w:cs="Times New Roman"/>
          <w:sz w:val="28"/>
          <w:szCs w:val="28"/>
        </w:rPr>
      </w:pPr>
      <w:r>
        <w:rPr>
          <w:rFonts w:hint="eastAsia" w:ascii="Times New Roman" w:hAnsi="Times New Roman" w:cs="Times New Roman"/>
          <w:sz w:val="28"/>
          <w:szCs w:val="28"/>
        </w:rPr>
        <w:t>李恬霖</w:t>
      </w: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ascii="Times New Roman" w:hAnsi="Times New Roman" w:cs="Times New Roman"/>
                <w:szCs w:val="21"/>
              </w:rPr>
              <w:t>版本</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变更时间</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修改人</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审核人</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ascii="Times New Roman" w:hAnsi="Times New Roman" w:cs="Times New Roman"/>
                <w:szCs w:val="21"/>
              </w:rPr>
              <w:t>1.0</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20170324</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曹进</w:t>
            </w:r>
          </w:p>
          <w:p>
            <w:pPr>
              <w:jc w:val="center"/>
              <w:rPr>
                <w:rFonts w:ascii="Times New Roman" w:hAnsi="Times New Roman" w:cs="Times New Roman"/>
                <w:szCs w:val="21"/>
              </w:rPr>
            </w:pPr>
            <w:r>
              <w:rPr>
                <w:rFonts w:hint="eastAsia" w:ascii="Times New Roman" w:hAnsi="Times New Roman" w:cs="Times New Roman"/>
                <w:szCs w:val="21"/>
              </w:rPr>
              <w:t xml:space="preserve"> 李恬霖</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李恬霖</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曹进</w:t>
            </w:r>
          </w:p>
          <w:p>
            <w:pPr>
              <w:jc w:val="center"/>
              <w:rPr>
                <w:rFonts w:ascii="Times New Roman" w:hAnsi="Times New Roman" w:cs="Times New Roman"/>
                <w:b/>
                <w:szCs w:val="21"/>
              </w:rPr>
            </w:pPr>
            <w:r>
              <w:rPr>
                <w:rFonts w:hint="eastAsia" w:ascii="Times New Roman" w:hAnsi="Times New Roman" w:cs="Times New Roman"/>
                <w:szCs w:val="21"/>
              </w:rPr>
              <w:t xml:space="preserve">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1.2</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1.3</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b/>
                <w:szCs w:val="21"/>
              </w:rPr>
            </w:pPr>
            <w:r>
              <w:rPr>
                <w:rFonts w:hint="eastAsia" w:ascii="Times New Roman" w:hAnsi="Times New Roman" w:cs="Times New Roman"/>
                <w:szCs w:val="21"/>
              </w:rPr>
              <w:t>四稿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1.4</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付强</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陈伟民</w:t>
            </w:r>
            <w:r>
              <w:rPr>
                <w:rFonts w:hint="eastAsia" w:ascii="Times New Roman" w:hAnsi="Times New Roman" w:cs="Times New Roman"/>
                <w:szCs w:val="21"/>
              </w:rPr>
              <w:t xml:space="preserve"> 李恬霖 曹进</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五稿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1.5</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20170407</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增加业务需求与扩展需求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1.6</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20170419</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调整RUCM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20170420</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r>
              <w:rPr>
                <w:rFonts w:ascii="Times New Roman" w:hAnsi="Times New Roman" w:cs="Times New Roman"/>
                <w:szCs w:val="21"/>
              </w:rPr>
              <w:t xml:space="preserve"> </w:t>
            </w:r>
            <w:r>
              <w:rPr>
                <w:rFonts w:hint="eastAsia" w:ascii="Times New Roman" w:hAnsi="Times New Roman" w:cs="Times New Roman"/>
                <w:szCs w:val="21"/>
              </w:rPr>
              <w:t>付强 李恬霖 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r>
              <w:rPr>
                <w:rFonts w:ascii="Times New Roman" w:hAnsi="Times New Roman" w:cs="Times New Roman"/>
                <w:szCs w:val="21"/>
              </w:rPr>
              <w:t xml:space="preserve"> </w:t>
            </w: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根据评审意见</w:t>
            </w:r>
            <w:r>
              <w:rPr>
                <w:rFonts w:ascii="Times New Roman" w:hAnsi="Times New Roman" w:cs="Times New Roman"/>
                <w:szCs w:val="21"/>
              </w:rPr>
              <w:t>进行了修改和完善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20170426</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陈伟民</w:t>
            </w:r>
            <w:r>
              <w:rPr>
                <w:rFonts w:hint="eastAsia" w:ascii="Times New Roman" w:hAnsi="Times New Roman" w:cs="Times New Roman"/>
                <w:szCs w:val="21"/>
              </w:rPr>
              <w:t xml:space="preserve"> 李恬霖 曹进</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根据评审意见修改文章格式，添加参考资料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2.2</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20170504</w:t>
            </w:r>
          </w:p>
        </w:tc>
        <w:tc>
          <w:tcPr>
            <w:tcW w:w="1659" w:type="dxa"/>
            <w:vAlign w:val="center"/>
          </w:tcPr>
          <w:p>
            <w:pPr>
              <w:jc w:val="center"/>
              <w:rPr>
                <w:rFonts w:ascii="Times New Roman" w:hAnsi="Times New Roman" w:cs="Times New Roman"/>
                <w:szCs w:val="21"/>
              </w:rPr>
            </w:pPr>
          </w:p>
        </w:tc>
        <w:tc>
          <w:tcPr>
            <w:tcW w:w="1659" w:type="dxa"/>
            <w:vAlign w:val="center"/>
          </w:tcPr>
          <w:p>
            <w:pPr>
              <w:jc w:val="center"/>
              <w:rPr>
                <w:rFonts w:ascii="Times New Roman" w:hAnsi="Times New Roman" w:cs="Times New Roman"/>
                <w:szCs w:val="21"/>
              </w:rPr>
            </w:pP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根据刘超老师评审意见修改和完善文档内容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59" w:type="dxa"/>
            <w:vAlign w:val="center"/>
          </w:tcPr>
          <w:p>
            <w:pPr>
              <w:jc w:val="cente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2.3</w:t>
            </w:r>
          </w:p>
        </w:tc>
        <w:tc>
          <w:tcPr>
            <w:tcW w:w="1659" w:type="dxa"/>
            <w:vAlign w:val="center"/>
          </w:tcPr>
          <w:p>
            <w:pPr>
              <w:jc w:val="cente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20170608</w:t>
            </w:r>
            <w:bookmarkStart w:id="71" w:name="_GoBack"/>
            <w:bookmarkEnd w:id="71"/>
          </w:p>
        </w:tc>
        <w:tc>
          <w:tcPr>
            <w:tcW w:w="1659" w:type="dxa"/>
            <w:vAlign w:val="center"/>
          </w:tcPr>
          <w:p>
            <w:pPr>
              <w:jc w:val="center"/>
              <w:rPr>
                <w:rFonts w:ascii="Times New Roman" w:hAnsi="Times New Roman" w:cs="Times New Roman"/>
                <w:szCs w:val="21"/>
              </w:rPr>
            </w:pPr>
          </w:p>
        </w:tc>
        <w:tc>
          <w:tcPr>
            <w:tcW w:w="1659" w:type="dxa"/>
            <w:vAlign w:val="center"/>
          </w:tcPr>
          <w:p>
            <w:pPr>
              <w:jc w:val="center"/>
              <w:rPr>
                <w:rFonts w:ascii="Times New Roman" w:hAnsi="Times New Roman" w:cs="Times New Roman"/>
                <w:szCs w:val="21"/>
              </w:rPr>
            </w:pPr>
          </w:p>
        </w:tc>
        <w:tc>
          <w:tcPr>
            <w:tcW w:w="1660" w:type="dxa"/>
            <w:vAlign w:val="center"/>
          </w:tcPr>
          <w:p>
            <w:pPr>
              <w:jc w:val="center"/>
              <w:rPr>
                <w:rFonts w:hint="eastAsia" w:ascii="Times New Roman" w:hAnsi="Times New Roman" w:cs="Times New Roman" w:eastAsiaTheme="minorEastAsia"/>
                <w:szCs w:val="21"/>
                <w:lang w:eastAsia="zh-CN"/>
              </w:rPr>
            </w:pPr>
            <w:r>
              <w:rPr>
                <w:rFonts w:hint="eastAsia" w:ascii="Times New Roman" w:hAnsi="Times New Roman" w:cs="Times New Roman"/>
                <w:szCs w:val="21"/>
              </w:rPr>
              <w:t>根据刘超老师评审意见修改和完善文档内容</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
          <w:bCs/>
          <w:sz w:val="21"/>
          <w:lang w:val="zh-CN"/>
        </w:rPr>
      </w:sdtEndPr>
      <w:sdtContent>
        <w:p>
          <w:pPr>
            <w:jc w:val="center"/>
            <w:rPr>
              <w:b/>
              <w:sz w:val="44"/>
            </w:rPr>
          </w:pPr>
          <w:r>
            <w:rPr>
              <w:b/>
              <w:sz w:val="44"/>
              <w:lang w:val="zh-CN"/>
            </w:rPr>
            <w:t>目</w:t>
          </w:r>
          <w:r>
            <w:rPr>
              <w:rFonts w:hint="eastAsia"/>
              <w:b/>
              <w:sz w:val="44"/>
              <w:lang w:val="zh-CN"/>
            </w:rPr>
            <w:t xml:space="preserve">  </w:t>
          </w:r>
          <w:r>
            <w:rPr>
              <w:b/>
              <w:sz w:val="44"/>
              <w:lang w:val="zh-CN"/>
            </w:rPr>
            <w:t>录</w:t>
          </w:r>
        </w:p>
        <w:p>
          <w:pPr>
            <w:pStyle w:val="13"/>
            <w:tabs>
              <w:tab w:val="right" w:leader="dot" w:pos="8306"/>
            </w:tabs>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rPr>
              <w:rFonts w:ascii="宋体" w:hAnsi="宋体" w:eastAsia="宋体"/>
            </w:rPr>
            <w:fldChar w:fldCharType="begin"/>
          </w:r>
          <w:r>
            <w:rPr>
              <w:rFonts w:ascii="宋体" w:hAnsi="宋体" w:eastAsia="宋体"/>
            </w:rPr>
            <w:instrText xml:space="preserve"> HYPERLINK \l _Toc1826 </w:instrText>
          </w:r>
          <w:r>
            <w:rPr>
              <w:rFonts w:ascii="宋体" w:hAnsi="宋体" w:eastAsia="宋体"/>
            </w:rPr>
            <w:fldChar w:fldCharType="separate"/>
          </w:r>
          <w:r>
            <w:rPr>
              <w:rFonts w:hint="eastAsia"/>
            </w:rPr>
            <w:t xml:space="preserve">1 </w:t>
          </w:r>
          <w:r>
            <w:t>前言</w:t>
          </w:r>
          <w:r>
            <w:tab/>
          </w:r>
          <w:r>
            <w:fldChar w:fldCharType="begin"/>
          </w:r>
          <w:r>
            <w:instrText xml:space="preserve"> PAGEREF _Toc1826 </w:instrText>
          </w:r>
          <w:r>
            <w:fldChar w:fldCharType="separate"/>
          </w:r>
          <w:r>
            <w:t>5</w:t>
          </w:r>
          <w:r>
            <w:fldChar w:fldCharType="end"/>
          </w:r>
          <w:r>
            <w:rPr>
              <w:rFonts w:ascii="宋体" w:hAnsi="宋体" w:eastAsia="宋体"/>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_Toc30769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 xml:space="preserve">1.1 </w:t>
          </w:r>
          <w:r>
            <w:rPr>
              <w:rFonts w:ascii="Times New Roman" w:hAnsi="Times New Roman" w:cs="Times New Roman"/>
              <w:kern w:val="0"/>
            </w:rPr>
            <w:t>目的</w:t>
          </w:r>
          <w:r>
            <w:tab/>
          </w:r>
          <w:r>
            <w:fldChar w:fldCharType="begin"/>
          </w:r>
          <w:r>
            <w:instrText xml:space="preserve"> PAGEREF _Toc30769 </w:instrText>
          </w:r>
          <w:r>
            <w:fldChar w:fldCharType="separate"/>
          </w:r>
          <w:r>
            <w:t>5</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_Toc31982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 xml:space="preserve">1.2 </w:t>
          </w:r>
          <w:r>
            <w:rPr>
              <w:rFonts w:ascii="Times New Roman" w:hAnsi="Times New Roman" w:cs="Times New Roman"/>
              <w:kern w:val="0"/>
            </w:rPr>
            <w:t>系统概述</w:t>
          </w:r>
          <w:r>
            <w:tab/>
          </w:r>
          <w:r>
            <w:fldChar w:fldCharType="begin"/>
          </w:r>
          <w:r>
            <w:instrText xml:space="preserve"> PAGEREF _Toc31982 </w:instrText>
          </w:r>
          <w:r>
            <w:fldChar w:fldCharType="separate"/>
          </w:r>
          <w:r>
            <w:t>5</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_Toc5163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 xml:space="preserve">1.3 </w:t>
          </w:r>
          <w:r>
            <w:rPr>
              <w:rFonts w:ascii="Times New Roman" w:hAnsi="Times New Roman" w:cs="Times New Roman"/>
              <w:kern w:val="0"/>
            </w:rPr>
            <w:t>文档概述</w:t>
          </w:r>
          <w:r>
            <w:tab/>
          </w:r>
          <w:r>
            <w:fldChar w:fldCharType="begin"/>
          </w:r>
          <w:r>
            <w:instrText xml:space="preserve"> PAGEREF _Toc5163 </w:instrText>
          </w:r>
          <w:r>
            <w:fldChar w:fldCharType="separate"/>
          </w:r>
          <w:r>
            <w:t>5</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_Toc5769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 xml:space="preserve">1.4 </w:t>
          </w:r>
          <w:r>
            <w:rPr>
              <w:rFonts w:ascii="Times New Roman" w:hAnsi="Times New Roman" w:cs="Times New Roman"/>
              <w:kern w:val="0"/>
            </w:rPr>
            <w:t>术语和缩略语</w:t>
          </w:r>
          <w:r>
            <w:tab/>
          </w:r>
          <w:r>
            <w:fldChar w:fldCharType="begin"/>
          </w:r>
          <w:r>
            <w:instrText xml:space="preserve"> PAGEREF _Toc5769 </w:instrText>
          </w:r>
          <w:r>
            <w:fldChar w:fldCharType="separate"/>
          </w:r>
          <w:r>
            <w:t>6</w:t>
          </w:r>
          <w:r>
            <w:fldChar w:fldCharType="end"/>
          </w:r>
          <w:r>
            <w:rPr>
              <w:rFonts w:ascii="宋体" w:hAnsi="宋体" w:eastAsia="宋体" w:cstheme="minorBidi"/>
              <w:bCs/>
              <w:kern w:val="2"/>
              <w:szCs w:val="22"/>
              <w:lang w:val="zh-CN" w:eastAsia="zh-CN" w:bidi="ar-SA"/>
            </w:rPr>
            <w:fldChar w:fldCharType="end"/>
          </w:r>
        </w:p>
        <w:p>
          <w:pPr>
            <w:pStyle w:val="13"/>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_Toc19933 </w:instrText>
          </w:r>
          <w:r>
            <w:rPr>
              <w:rFonts w:ascii="宋体" w:hAnsi="宋体" w:eastAsia="宋体" w:cstheme="minorBidi"/>
              <w:bCs/>
              <w:kern w:val="2"/>
              <w:szCs w:val="22"/>
              <w:lang w:val="zh-CN" w:eastAsia="zh-CN" w:bidi="ar-SA"/>
            </w:rPr>
            <w:fldChar w:fldCharType="separate"/>
          </w:r>
          <w:r>
            <w:rPr>
              <w:rFonts w:hint="eastAsia"/>
            </w:rPr>
            <w:t xml:space="preserve">2 </w:t>
          </w:r>
          <w:r>
            <w:t>引用文档</w:t>
          </w:r>
          <w:r>
            <w:tab/>
          </w:r>
          <w:r>
            <w:fldChar w:fldCharType="begin"/>
          </w:r>
          <w:r>
            <w:instrText xml:space="preserve"> PAGEREF _Toc19933 </w:instrText>
          </w:r>
          <w:r>
            <w:fldChar w:fldCharType="separate"/>
          </w:r>
          <w:r>
            <w:t>6</w:t>
          </w:r>
          <w:r>
            <w:fldChar w:fldCharType="end"/>
          </w:r>
          <w:r>
            <w:rPr>
              <w:rFonts w:ascii="宋体" w:hAnsi="宋体" w:eastAsia="宋体" w:cstheme="minorBidi"/>
              <w:bCs/>
              <w:kern w:val="2"/>
              <w:szCs w:val="22"/>
              <w:lang w:val="zh-CN" w:eastAsia="zh-CN" w:bidi="ar-SA"/>
            </w:rPr>
            <w:fldChar w:fldCharType="end"/>
          </w:r>
        </w:p>
        <w:p>
          <w:pPr>
            <w:pStyle w:val="13"/>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_Toc26757 </w:instrText>
          </w:r>
          <w:r>
            <w:rPr>
              <w:rFonts w:ascii="宋体" w:hAnsi="宋体" w:eastAsia="宋体" w:cstheme="minorBidi"/>
              <w:bCs/>
              <w:kern w:val="2"/>
              <w:szCs w:val="22"/>
              <w:lang w:val="zh-CN" w:eastAsia="zh-CN" w:bidi="ar-SA"/>
            </w:rPr>
            <w:fldChar w:fldCharType="separate"/>
          </w:r>
          <w:r>
            <w:rPr>
              <w:rFonts w:hint="eastAsia"/>
            </w:rPr>
            <w:t xml:space="preserve">3 </w:t>
          </w:r>
          <w:r>
            <w:t>需求分析</w:t>
          </w:r>
          <w:r>
            <w:tab/>
          </w:r>
          <w:r>
            <w:fldChar w:fldCharType="begin"/>
          </w:r>
          <w:r>
            <w:instrText xml:space="preserve"> PAGEREF _Toc26757 </w:instrText>
          </w:r>
          <w:r>
            <w:fldChar w:fldCharType="separate"/>
          </w:r>
          <w:r>
            <w:t>7</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_Toc8910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3.1 业务需求分析</w:t>
          </w:r>
          <w:r>
            <w:tab/>
          </w:r>
          <w:r>
            <w:fldChar w:fldCharType="begin"/>
          </w:r>
          <w:r>
            <w:instrText xml:space="preserve"> PAGEREF _Toc8910 </w:instrText>
          </w:r>
          <w:r>
            <w:fldChar w:fldCharType="separate"/>
          </w:r>
          <w:r>
            <w:t>7</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_Toc12453 </w:instrText>
          </w:r>
          <w:r>
            <w:rPr>
              <w:rFonts w:ascii="宋体" w:hAnsi="宋体" w:eastAsia="宋体" w:cstheme="minorBidi"/>
              <w:bCs/>
              <w:kern w:val="2"/>
              <w:szCs w:val="22"/>
              <w:lang w:val="zh-CN" w:eastAsia="zh-CN" w:bidi="ar-SA"/>
            </w:rPr>
            <w:fldChar w:fldCharType="separate"/>
          </w:r>
          <w:r>
            <w:rPr>
              <w:rFonts w:hint="eastAsia"/>
            </w:rPr>
            <w:t>3.1.1 初学者</w:t>
          </w:r>
          <w:r>
            <w:tab/>
          </w:r>
          <w:r>
            <w:fldChar w:fldCharType="begin"/>
          </w:r>
          <w:r>
            <w:instrText xml:space="preserve"> PAGEREF _Toc12453 </w:instrText>
          </w:r>
          <w:r>
            <w:fldChar w:fldCharType="separate"/>
          </w:r>
          <w:r>
            <w:t>7</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_Toc32448 </w:instrText>
          </w:r>
          <w:r>
            <w:rPr>
              <w:rFonts w:ascii="宋体" w:hAnsi="宋体" w:eastAsia="宋体" w:cstheme="minorBidi"/>
              <w:bCs/>
              <w:kern w:val="2"/>
              <w:szCs w:val="22"/>
              <w:lang w:val="zh-CN" w:eastAsia="zh-CN" w:bidi="ar-SA"/>
            </w:rPr>
            <w:fldChar w:fldCharType="separate"/>
          </w:r>
          <w:r>
            <w:rPr>
              <w:rFonts w:hint="eastAsia"/>
            </w:rPr>
            <w:t>3.1.2 科研人员</w:t>
          </w:r>
          <w:r>
            <w:tab/>
          </w:r>
          <w:r>
            <w:fldChar w:fldCharType="begin"/>
          </w:r>
          <w:r>
            <w:instrText xml:space="preserve"> PAGEREF _Toc32448 </w:instrText>
          </w:r>
          <w:r>
            <w:fldChar w:fldCharType="separate"/>
          </w:r>
          <w:r>
            <w:t>7</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_Toc25722 </w:instrText>
          </w:r>
          <w:r>
            <w:rPr>
              <w:rFonts w:ascii="宋体" w:hAnsi="宋体" w:eastAsia="宋体" w:cstheme="minorBidi"/>
              <w:bCs/>
              <w:kern w:val="2"/>
              <w:szCs w:val="22"/>
              <w:lang w:val="zh-CN" w:eastAsia="zh-CN" w:bidi="ar-SA"/>
            </w:rPr>
            <w:fldChar w:fldCharType="separate"/>
          </w:r>
          <w:r>
            <w:rPr>
              <w:rFonts w:hint="eastAsia"/>
            </w:rPr>
            <w:t>3.1.3 深度学习领域</w:t>
          </w:r>
          <w:r>
            <w:tab/>
          </w:r>
          <w:r>
            <w:fldChar w:fldCharType="begin"/>
          </w:r>
          <w:r>
            <w:instrText xml:space="preserve"> PAGEREF _Toc25722 </w:instrText>
          </w:r>
          <w:r>
            <w:fldChar w:fldCharType="separate"/>
          </w:r>
          <w:r>
            <w:t>7</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_Toc24149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 xml:space="preserve">3.2 </w:t>
          </w:r>
          <w:r>
            <w:rPr>
              <w:rFonts w:ascii="Times New Roman" w:hAnsi="Times New Roman" w:cs="Times New Roman"/>
              <w:kern w:val="0"/>
            </w:rPr>
            <w:t>功能</w:t>
          </w:r>
          <w:r>
            <w:rPr>
              <w:rFonts w:hint="eastAsia" w:ascii="Times New Roman" w:hAnsi="Times New Roman" w:cs="Times New Roman"/>
              <w:kern w:val="0"/>
            </w:rPr>
            <w:t>性需求</w:t>
          </w:r>
          <w:r>
            <w:rPr>
              <w:rFonts w:ascii="Times New Roman" w:hAnsi="Times New Roman" w:cs="Times New Roman"/>
              <w:kern w:val="0"/>
            </w:rPr>
            <w:t>分析</w:t>
          </w:r>
          <w:r>
            <w:tab/>
          </w:r>
          <w:r>
            <w:fldChar w:fldCharType="begin"/>
          </w:r>
          <w:r>
            <w:instrText xml:space="preserve"> PAGEREF _Toc24149 </w:instrText>
          </w:r>
          <w:r>
            <w:fldChar w:fldCharType="separate"/>
          </w:r>
          <w:r>
            <w:t>7</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_Toc24091 </w:instrText>
          </w:r>
          <w:r>
            <w:rPr>
              <w:rFonts w:ascii="宋体" w:hAnsi="宋体" w:eastAsia="宋体" w:cstheme="minorBidi"/>
              <w:bCs/>
              <w:kern w:val="2"/>
              <w:szCs w:val="22"/>
              <w:lang w:val="zh-CN" w:eastAsia="zh-CN" w:bidi="ar-SA"/>
            </w:rPr>
            <w:fldChar w:fldCharType="separate"/>
          </w:r>
          <w:r>
            <w:rPr>
              <w:rFonts w:hint="eastAsia"/>
            </w:rPr>
            <w:t xml:space="preserve">3.2.1 </w:t>
          </w:r>
          <w:r>
            <w:t>丰富的工具包</w:t>
          </w:r>
          <w:r>
            <w:tab/>
          </w:r>
          <w:r>
            <w:fldChar w:fldCharType="begin"/>
          </w:r>
          <w:r>
            <w:instrText xml:space="preserve"> PAGEREF _Toc24091 </w:instrText>
          </w:r>
          <w:r>
            <w:fldChar w:fldCharType="separate"/>
          </w:r>
          <w:r>
            <w:t>8</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_Toc2938 </w:instrText>
          </w:r>
          <w:r>
            <w:rPr>
              <w:rFonts w:ascii="宋体" w:hAnsi="宋体" w:eastAsia="宋体" w:cstheme="minorBidi"/>
              <w:bCs/>
              <w:kern w:val="2"/>
              <w:szCs w:val="22"/>
              <w:lang w:val="zh-CN" w:eastAsia="zh-CN" w:bidi="ar-SA"/>
            </w:rPr>
            <w:fldChar w:fldCharType="separate"/>
          </w:r>
          <w:r>
            <w:rPr>
              <w:rFonts w:hint="eastAsia"/>
            </w:rPr>
            <w:t xml:space="preserve">3.2.2 </w:t>
          </w:r>
          <w:r>
            <w:t>模块化搭建神经网络</w:t>
          </w:r>
          <w:r>
            <w:tab/>
          </w:r>
          <w:r>
            <w:fldChar w:fldCharType="begin"/>
          </w:r>
          <w:r>
            <w:instrText xml:space="preserve"> PAGEREF _Toc2938 </w:instrText>
          </w:r>
          <w:r>
            <w:fldChar w:fldCharType="separate"/>
          </w:r>
          <w:r>
            <w:t>8</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_Toc24381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3.3 扩展需求</w:t>
          </w:r>
          <w:r>
            <w:tab/>
          </w:r>
          <w:r>
            <w:fldChar w:fldCharType="begin"/>
          </w:r>
          <w:r>
            <w:instrText xml:space="preserve"> PAGEREF _Toc24381 </w:instrText>
          </w:r>
          <w:r>
            <w:fldChar w:fldCharType="separate"/>
          </w:r>
          <w:r>
            <w:t>9</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_Toc27264 </w:instrText>
          </w:r>
          <w:r>
            <w:rPr>
              <w:rFonts w:ascii="宋体" w:hAnsi="宋体" w:eastAsia="宋体" w:cstheme="minorBidi"/>
              <w:bCs/>
              <w:kern w:val="2"/>
              <w:szCs w:val="22"/>
              <w:lang w:val="zh-CN" w:eastAsia="zh-CN" w:bidi="ar-SA"/>
            </w:rPr>
            <w:fldChar w:fldCharType="separate"/>
          </w:r>
          <w:r>
            <w:rPr>
              <w:rFonts w:hint="eastAsia"/>
            </w:rPr>
            <w:t>3.3.1 修改卷积层RUCM</w:t>
          </w:r>
          <w:r>
            <w:tab/>
          </w:r>
          <w:r>
            <w:fldChar w:fldCharType="begin"/>
          </w:r>
          <w:r>
            <w:instrText xml:space="preserve"> PAGEREF _Toc27264 </w:instrText>
          </w:r>
          <w:r>
            <w:fldChar w:fldCharType="separate"/>
          </w:r>
          <w:r>
            <w:t>10</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_Toc9855 </w:instrText>
          </w:r>
          <w:r>
            <w:rPr>
              <w:rFonts w:ascii="宋体" w:hAnsi="宋体" w:eastAsia="宋体" w:cstheme="minorBidi"/>
              <w:bCs/>
              <w:kern w:val="2"/>
              <w:szCs w:val="22"/>
              <w:lang w:val="zh-CN" w:eastAsia="zh-CN" w:bidi="ar-SA"/>
            </w:rPr>
            <w:fldChar w:fldCharType="separate"/>
          </w:r>
          <w:r>
            <w:rPr>
              <w:rFonts w:hint="eastAsia"/>
            </w:rPr>
            <w:t>3.3.2 修改线性层RUCM</w:t>
          </w:r>
          <w:r>
            <w:tab/>
          </w:r>
          <w:r>
            <w:fldChar w:fldCharType="begin"/>
          </w:r>
          <w:r>
            <w:instrText xml:space="preserve"> PAGEREF _Toc9855 </w:instrText>
          </w:r>
          <w:r>
            <w:fldChar w:fldCharType="separate"/>
          </w:r>
          <w:r>
            <w:t>11</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_Toc17627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 xml:space="preserve">3.4 </w:t>
          </w:r>
          <w:r>
            <w:rPr>
              <w:rFonts w:ascii="Times New Roman" w:hAnsi="Times New Roman" w:cs="Times New Roman"/>
              <w:kern w:val="0"/>
            </w:rPr>
            <w:t>非功能性需求分析</w:t>
          </w:r>
          <w:r>
            <w:tab/>
          </w:r>
          <w:r>
            <w:fldChar w:fldCharType="begin"/>
          </w:r>
          <w:r>
            <w:instrText xml:space="preserve"> PAGEREF _Toc17627 </w:instrText>
          </w:r>
          <w:r>
            <w:fldChar w:fldCharType="separate"/>
          </w:r>
          <w:r>
            <w:t>12</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_Toc28584 </w:instrText>
          </w:r>
          <w:r>
            <w:rPr>
              <w:rFonts w:ascii="宋体" w:hAnsi="宋体" w:eastAsia="宋体" w:cstheme="minorBidi"/>
              <w:bCs/>
              <w:kern w:val="2"/>
              <w:szCs w:val="22"/>
              <w:lang w:val="zh-CN" w:eastAsia="zh-CN" w:bidi="ar-SA"/>
            </w:rPr>
            <w:fldChar w:fldCharType="separate"/>
          </w:r>
          <w:r>
            <w:rPr>
              <w:rFonts w:hint="eastAsia"/>
            </w:rPr>
            <w:t xml:space="preserve">3.4.1 </w:t>
          </w:r>
          <w:r>
            <w:t>高效性</w:t>
          </w:r>
          <w:r>
            <w:tab/>
          </w:r>
          <w:r>
            <w:fldChar w:fldCharType="begin"/>
          </w:r>
          <w:r>
            <w:instrText xml:space="preserve"> PAGEREF _Toc28584 </w:instrText>
          </w:r>
          <w:r>
            <w:fldChar w:fldCharType="separate"/>
          </w:r>
          <w:r>
            <w:t>12</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_Toc9937 </w:instrText>
          </w:r>
          <w:r>
            <w:rPr>
              <w:rFonts w:ascii="宋体" w:hAnsi="宋体" w:eastAsia="宋体" w:cstheme="minorBidi"/>
              <w:bCs/>
              <w:kern w:val="2"/>
              <w:szCs w:val="22"/>
              <w:lang w:val="zh-CN" w:eastAsia="zh-CN" w:bidi="ar-SA"/>
            </w:rPr>
            <w:fldChar w:fldCharType="separate"/>
          </w:r>
          <w:r>
            <w:rPr>
              <w:rFonts w:hint="eastAsia"/>
            </w:rPr>
            <w:t xml:space="preserve">3.4.2 </w:t>
          </w:r>
          <w:r>
            <w:t>用户友好性</w:t>
          </w:r>
          <w:r>
            <w:tab/>
          </w:r>
          <w:r>
            <w:fldChar w:fldCharType="begin"/>
          </w:r>
          <w:r>
            <w:instrText xml:space="preserve"> PAGEREF _Toc9937 </w:instrText>
          </w:r>
          <w:r>
            <w:fldChar w:fldCharType="separate"/>
          </w:r>
          <w:r>
            <w:t>12</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_Toc16155 </w:instrText>
          </w:r>
          <w:r>
            <w:rPr>
              <w:rFonts w:ascii="宋体" w:hAnsi="宋体" w:eastAsia="宋体" w:cstheme="minorBidi"/>
              <w:bCs/>
              <w:kern w:val="2"/>
              <w:szCs w:val="22"/>
              <w:lang w:val="zh-CN" w:eastAsia="zh-CN" w:bidi="ar-SA"/>
            </w:rPr>
            <w:fldChar w:fldCharType="separate"/>
          </w:r>
          <w:r>
            <w:rPr>
              <w:rFonts w:hint="eastAsia"/>
            </w:rPr>
            <w:t xml:space="preserve">3.4.3 </w:t>
          </w:r>
          <w:r>
            <w:t>可修改性</w:t>
          </w:r>
          <w:r>
            <w:tab/>
          </w:r>
          <w:r>
            <w:fldChar w:fldCharType="begin"/>
          </w:r>
          <w:r>
            <w:instrText xml:space="preserve"> PAGEREF _Toc16155 </w:instrText>
          </w:r>
          <w:r>
            <w:fldChar w:fldCharType="separate"/>
          </w:r>
          <w:r>
            <w:t>12</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_Toc20382 </w:instrText>
          </w:r>
          <w:r>
            <w:rPr>
              <w:rFonts w:ascii="宋体" w:hAnsi="宋体" w:eastAsia="宋体" w:cstheme="minorBidi"/>
              <w:bCs/>
              <w:kern w:val="2"/>
              <w:szCs w:val="22"/>
              <w:lang w:val="zh-CN" w:eastAsia="zh-CN" w:bidi="ar-SA"/>
            </w:rPr>
            <w:fldChar w:fldCharType="separate"/>
          </w:r>
          <w:r>
            <w:rPr>
              <w:rFonts w:hint="eastAsia"/>
            </w:rPr>
            <w:t xml:space="preserve">3.4.4 </w:t>
          </w:r>
          <w:r>
            <w:t>鲁棒性</w:t>
          </w:r>
          <w:r>
            <w:tab/>
          </w:r>
          <w:r>
            <w:fldChar w:fldCharType="begin"/>
          </w:r>
          <w:r>
            <w:instrText xml:space="preserve"> PAGEREF _Toc20382 </w:instrText>
          </w:r>
          <w:r>
            <w:fldChar w:fldCharType="separate"/>
          </w:r>
          <w:r>
            <w:t>13</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_Toc6625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 xml:space="preserve">3.5 </w:t>
          </w:r>
          <w:r>
            <w:rPr>
              <w:rFonts w:ascii="Times New Roman" w:hAnsi="Times New Roman" w:cs="Times New Roman"/>
              <w:kern w:val="0"/>
            </w:rPr>
            <w:t>需求识别</w:t>
          </w:r>
          <w:r>
            <w:tab/>
          </w:r>
          <w:r>
            <w:fldChar w:fldCharType="begin"/>
          </w:r>
          <w:r>
            <w:instrText xml:space="preserve"> PAGEREF _Toc6625 </w:instrText>
          </w:r>
          <w:r>
            <w:fldChar w:fldCharType="separate"/>
          </w:r>
          <w:r>
            <w:t>13</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_Toc28643 </w:instrText>
          </w:r>
          <w:r>
            <w:rPr>
              <w:rFonts w:ascii="宋体" w:hAnsi="宋体" w:eastAsia="宋体" w:cstheme="minorBidi"/>
              <w:bCs/>
              <w:kern w:val="2"/>
              <w:szCs w:val="22"/>
              <w:lang w:val="zh-CN" w:eastAsia="zh-CN" w:bidi="ar-SA"/>
            </w:rPr>
            <w:fldChar w:fldCharType="separate"/>
          </w:r>
          <w:r>
            <w:rPr>
              <w:rFonts w:hint="eastAsia"/>
            </w:rPr>
            <w:t xml:space="preserve">3.5.1 </w:t>
          </w:r>
          <w:r>
            <w:t>载入数据</w:t>
          </w:r>
          <w:r>
            <w:tab/>
          </w:r>
          <w:r>
            <w:fldChar w:fldCharType="begin"/>
          </w:r>
          <w:r>
            <w:instrText xml:space="preserve"> PAGEREF _Toc28643 </w:instrText>
          </w:r>
          <w:r>
            <w:fldChar w:fldCharType="separate"/>
          </w:r>
          <w:r>
            <w:t>14</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_Toc5868 </w:instrText>
          </w:r>
          <w:r>
            <w:rPr>
              <w:rFonts w:ascii="宋体" w:hAnsi="宋体" w:eastAsia="宋体" w:cstheme="minorBidi"/>
              <w:bCs/>
              <w:kern w:val="2"/>
              <w:szCs w:val="22"/>
              <w:lang w:val="zh-CN" w:eastAsia="zh-CN" w:bidi="ar-SA"/>
            </w:rPr>
            <w:fldChar w:fldCharType="separate"/>
          </w:r>
          <w:r>
            <w:rPr>
              <w:rFonts w:hint="eastAsia"/>
            </w:rPr>
            <w:t xml:space="preserve">3.5.2 </w:t>
          </w:r>
          <w:r>
            <w:t>定义</w:t>
          </w:r>
          <w:r>
            <w:rPr>
              <w:rFonts w:hint="eastAsia"/>
            </w:rPr>
            <w:t>神经网络</w:t>
          </w:r>
          <w:r>
            <w:t>模型</w:t>
          </w:r>
          <w:r>
            <w:tab/>
          </w:r>
          <w:r>
            <w:fldChar w:fldCharType="begin"/>
          </w:r>
          <w:r>
            <w:instrText xml:space="preserve"> PAGEREF _Toc5868 </w:instrText>
          </w:r>
          <w:r>
            <w:fldChar w:fldCharType="separate"/>
          </w:r>
          <w:r>
            <w:t>14</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_Toc4180 </w:instrText>
          </w:r>
          <w:r>
            <w:rPr>
              <w:rFonts w:ascii="宋体" w:hAnsi="宋体" w:eastAsia="宋体" w:cstheme="minorBidi"/>
              <w:bCs/>
              <w:kern w:val="2"/>
              <w:szCs w:val="22"/>
              <w:lang w:val="zh-CN" w:eastAsia="zh-CN" w:bidi="ar-SA"/>
            </w:rPr>
            <w:fldChar w:fldCharType="separate"/>
          </w:r>
          <w:r>
            <w:rPr>
              <w:rFonts w:hint="eastAsia"/>
            </w:rPr>
            <w:t xml:space="preserve">3.5.3 </w:t>
          </w:r>
          <w:r>
            <w:t>训练网络</w:t>
          </w:r>
          <w:r>
            <w:tab/>
          </w:r>
          <w:r>
            <w:fldChar w:fldCharType="begin"/>
          </w:r>
          <w:r>
            <w:instrText xml:space="preserve"> PAGEREF _Toc4180 </w:instrText>
          </w:r>
          <w:r>
            <w:fldChar w:fldCharType="separate"/>
          </w:r>
          <w:r>
            <w:t>16</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_Toc23425 </w:instrText>
          </w:r>
          <w:r>
            <w:rPr>
              <w:rFonts w:ascii="宋体" w:hAnsi="宋体" w:eastAsia="宋体" w:cstheme="minorBidi"/>
              <w:bCs/>
              <w:kern w:val="2"/>
              <w:szCs w:val="22"/>
              <w:lang w:val="zh-CN" w:eastAsia="zh-CN" w:bidi="ar-SA"/>
            </w:rPr>
            <w:fldChar w:fldCharType="separate"/>
          </w:r>
          <w:r>
            <w:rPr>
              <w:rFonts w:hint="eastAsia"/>
            </w:rPr>
            <w:t xml:space="preserve">3.5.4 </w:t>
          </w:r>
          <w:r>
            <w:t>测试网络</w:t>
          </w:r>
          <w:r>
            <w:tab/>
          </w:r>
          <w:r>
            <w:fldChar w:fldCharType="begin"/>
          </w:r>
          <w:r>
            <w:instrText xml:space="preserve"> PAGEREF _Toc23425 </w:instrText>
          </w:r>
          <w:r>
            <w:fldChar w:fldCharType="separate"/>
          </w:r>
          <w:r>
            <w:t>16</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_Toc2813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 xml:space="preserve">3.6 </w:t>
          </w:r>
          <w:r>
            <w:rPr>
              <w:rFonts w:ascii="Times New Roman" w:hAnsi="Times New Roman" w:cs="Times New Roman"/>
              <w:kern w:val="0"/>
            </w:rPr>
            <w:t>RUCM模型</w:t>
          </w:r>
          <w:r>
            <w:tab/>
          </w:r>
          <w:r>
            <w:fldChar w:fldCharType="begin"/>
          </w:r>
          <w:r>
            <w:instrText xml:space="preserve"> PAGEREF _Toc2813 </w:instrText>
          </w:r>
          <w:r>
            <w:fldChar w:fldCharType="separate"/>
          </w:r>
          <w:r>
            <w:t>16</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_Toc25582 </w:instrText>
          </w:r>
          <w:r>
            <w:rPr>
              <w:rFonts w:ascii="宋体" w:hAnsi="宋体" w:eastAsia="宋体" w:cstheme="minorBidi"/>
              <w:bCs/>
              <w:kern w:val="2"/>
              <w:szCs w:val="22"/>
              <w:lang w:val="zh-CN" w:eastAsia="zh-CN" w:bidi="ar-SA"/>
            </w:rPr>
            <w:fldChar w:fldCharType="separate"/>
          </w:r>
          <w:r>
            <w:rPr>
              <w:rFonts w:hint="eastAsia"/>
            </w:rPr>
            <w:t>3.6.1 文件</w:t>
          </w:r>
          <w:r>
            <w:t>数据</w:t>
          </w:r>
          <w:r>
            <w:rPr>
              <w:rFonts w:hint="eastAsia"/>
            </w:rPr>
            <w:t>读取</w:t>
          </w:r>
          <w:r>
            <w:tab/>
          </w:r>
          <w:r>
            <w:fldChar w:fldCharType="begin"/>
          </w:r>
          <w:r>
            <w:instrText xml:space="preserve"> PAGEREF _Toc25582 </w:instrText>
          </w:r>
          <w:r>
            <w:fldChar w:fldCharType="separate"/>
          </w:r>
          <w:r>
            <w:t>17</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_Toc5022 </w:instrText>
          </w:r>
          <w:r>
            <w:rPr>
              <w:rFonts w:ascii="宋体" w:hAnsi="宋体" w:eastAsia="宋体" w:cstheme="minorBidi"/>
              <w:bCs/>
              <w:kern w:val="2"/>
              <w:szCs w:val="22"/>
              <w:lang w:val="zh-CN" w:eastAsia="zh-CN" w:bidi="ar-SA"/>
            </w:rPr>
            <w:fldChar w:fldCharType="separate"/>
          </w:r>
          <w:r>
            <w:rPr>
              <w:rFonts w:hint="eastAsia"/>
            </w:rPr>
            <w:t>3.6.2 导入工具包</w:t>
          </w:r>
          <w:r>
            <w:tab/>
          </w:r>
          <w:r>
            <w:fldChar w:fldCharType="begin"/>
          </w:r>
          <w:r>
            <w:instrText xml:space="preserve"> PAGEREF _Toc5022 </w:instrText>
          </w:r>
          <w:r>
            <w:fldChar w:fldCharType="separate"/>
          </w:r>
          <w:r>
            <w:t>18</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_Toc17142 </w:instrText>
          </w:r>
          <w:r>
            <w:rPr>
              <w:rFonts w:ascii="宋体" w:hAnsi="宋体" w:eastAsia="宋体" w:cstheme="minorBidi"/>
              <w:bCs/>
              <w:kern w:val="2"/>
              <w:szCs w:val="22"/>
              <w:lang w:val="zh-CN" w:eastAsia="zh-CN" w:bidi="ar-SA"/>
            </w:rPr>
            <w:fldChar w:fldCharType="separate"/>
          </w:r>
          <w:r>
            <w:rPr>
              <w:rFonts w:hint="eastAsia"/>
            </w:rPr>
            <w:t>3.6.3 搭建</w:t>
          </w:r>
          <w:r>
            <w:rPr>
              <w:rFonts w:hint="eastAsia"/>
              <w:lang w:val="en-US" w:eastAsia="zh-CN"/>
            </w:rPr>
            <w:t>ML</w:t>
          </w:r>
          <w:r>
            <w:rPr>
              <w:rFonts w:hint="eastAsia"/>
            </w:rPr>
            <w:t>P神经网络</w:t>
          </w:r>
          <w:r>
            <w:tab/>
          </w:r>
          <w:r>
            <w:fldChar w:fldCharType="begin"/>
          </w:r>
          <w:r>
            <w:instrText xml:space="preserve"> PAGEREF _Toc17142 </w:instrText>
          </w:r>
          <w:r>
            <w:fldChar w:fldCharType="separate"/>
          </w:r>
          <w:r>
            <w:t>19</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_Toc28647 </w:instrText>
          </w:r>
          <w:r>
            <w:rPr>
              <w:rFonts w:ascii="宋体" w:hAnsi="宋体" w:eastAsia="宋体" w:cstheme="minorBidi"/>
              <w:bCs/>
              <w:kern w:val="2"/>
              <w:szCs w:val="22"/>
              <w:lang w:val="zh-CN" w:eastAsia="zh-CN" w:bidi="ar-SA"/>
            </w:rPr>
            <w:fldChar w:fldCharType="separate"/>
          </w:r>
          <w:r>
            <w:rPr>
              <w:rFonts w:hint="eastAsia"/>
            </w:rPr>
            <w:t>3.6.4 搭建卷积神经网络</w:t>
          </w:r>
          <w:r>
            <w:tab/>
          </w:r>
          <w:r>
            <w:fldChar w:fldCharType="begin"/>
          </w:r>
          <w:r>
            <w:instrText xml:space="preserve"> PAGEREF _Toc28647 </w:instrText>
          </w:r>
          <w:r>
            <w:fldChar w:fldCharType="separate"/>
          </w:r>
          <w:r>
            <w:t>20</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_Toc5530 </w:instrText>
          </w:r>
          <w:r>
            <w:rPr>
              <w:rFonts w:ascii="宋体" w:hAnsi="宋体" w:eastAsia="宋体" w:cstheme="minorBidi"/>
              <w:bCs/>
              <w:kern w:val="2"/>
              <w:szCs w:val="22"/>
              <w:lang w:val="zh-CN" w:eastAsia="zh-CN" w:bidi="ar-SA"/>
            </w:rPr>
            <w:fldChar w:fldCharType="separate"/>
          </w:r>
          <w:r>
            <w:rPr>
              <w:rFonts w:hint="eastAsia"/>
            </w:rPr>
            <w:t>3.6.5 训练</w:t>
          </w:r>
          <w:r>
            <w:rPr>
              <w:rFonts w:hint="eastAsia"/>
              <w:lang w:eastAsia="zh-CN"/>
            </w:rPr>
            <w:t>神经</w:t>
          </w:r>
          <w:r>
            <w:rPr>
              <w:rFonts w:hint="eastAsia"/>
            </w:rPr>
            <w:t>网络</w:t>
          </w:r>
          <w:r>
            <w:tab/>
          </w:r>
          <w:r>
            <w:fldChar w:fldCharType="begin"/>
          </w:r>
          <w:r>
            <w:instrText xml:space="preserve"> PAGEREF _Toc5530 </w:instrText>
          </w:r>
          <w:r>
            <w:fldChar w:fldCharType="separate"/>
          </w:r>
          <w:r>
            <w:t>21</w:t>
          </w:r>
          <w:r>
            <w:fldChar w:fldCharType="end"/>
          </w:r>
          <w:r>
            <w:rPr>
              <w:rFonts w:ascii="宋体" w:hAnsi="宋体" w:eastAsia="宋体" w:cstheme="minorBidi"/>
              <w:bCs/>
              <w:kern w:val="2"/>
              <w:szCs w:val="22"/>
              <w:lang w:val="zh-CN" w:eastAsia="zh-CN" w:bidi="ar-SA"/>
            </w:rPr>
            <w:fldChar w:fldCharType="end"/>
          </w:r>
        </w:p>
        <w:p>
          <w:pPr>
            <w:pStyle w:val="8"/>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_Toc18079 </w:instrText>
          </w:r>
          <w:r>
            <w:rPr>
              <w:rFonts w:ascii="宋体" w:hAnsi="宋体" w:eastAsia="宋体" w:cstheme="minorBidi"/>
              <w:bCs/>
              <w:kern w:val="2"/>
              <w:szCs w:val="22"/>
              <w:lang w:val="zh-CN" w:eastAsia="zh-CN" w:bidi="ar-SA"/>
            </w:rPr>
            <w:fldChar w:fldCharType="separate"/>
          </w:r>
          <w:r>
            <w:rPr>
              <w:rFonts w:hint="eastAsia"/>
            </w:rPr>
            <w:t>3.6.6 测试</w:t>
          </w:r>
          <w:r>
            <w:rPr>
              <w:rFonts w:hint="eastAsia"/>
              <w:lang w:eastAsia="zh-CN"/>
            </w:rPr>
            <w:t>神经</w:t>
          </w:r>
          <w:r>
            <w:rPr>
              <w:rFonts w:hint="eastAsia"/>
            </w:rPr>
            <w:t>网络</w:t>
          </w:r>
          <w:r>
            <w:tab/>
          </w:r>
          <w:r>
            <w:fldChar w:fldCharType="begin"/>
          </w:r>
          <w:r>
            <w:instrText xml:space="preserve"> PAGEREF _Toc18079 </w:instrText>
          </w:r>
          <w:r>
            <w:fldChar w:fldCharType="separate"/>
          </w:r>
          <w:r>
            <w:t>22</w:t>
          </w:r>
          <w:r>
            <w:fldChar w:fldCharType="end"/>
          </w:r>
          <w:r>
            <w:rPr>
              <w:rFonts w:ascii="宋体" w:hAnsi="宋体" w:eastAsia="宋体" w:cstheme="minorBidi"/>
              <w:bCs/>
              <w:kern w:val="2"/>
              <w:szCs w:val="22"/>
              <w:lang w:val="zh-CN" w:eastAsia="zh-CN" w:bidi="ar-SA"/>
            </w:rPr>
            <w:fldChar w:fldCharType="end"/>
          </w:r>
        </w:p>
        <w:p>
          <w:pPr>
            <w:pStyle w:val="13"/>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_Toc5670 </w:instrText>
          </w:r>
          <w:r>
            <w:rPr>
              <w:rFonts w:ascii="宋体" w:hAnsi="宋体" w:eastAsia="宋体" w:cstheme="minorBidi"/>
              <w:bCs/>
              <w:kern w:val="2"/>
              <w:szCs w:val="22"/>
              <w:lang w:val="zh-CN" w:eastAsia="zh-CN" w:bidi="ar-SA"/>
            </w:rPr>
            <w:fldChar w:fldCharType="separate"/>
          </w:r>
          <w:r>
            <w:rPr>
              <w:rFonts w:hint="eastAsia"/>
            </w:rPr>
            <w:t>4 运行要求</w:t>
          </w:r>
          <w:r>
            <w:tab/>
          </w:r>
          <w:r>
            <w:fldChar w:fldCharType="begin"/>
          </w:r>
          <w:r>
            <w:instrText xml:space="preserve"> PAGEREF _Toc5670 </w:instrText>
          </w:r>
          <w:r>
            <w:fldChar w:fldCharType="separate"/>
          </w:r>
          <w:r>
            <w:t>23</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_Toc25852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4.1 硬件要求</w:t>
          </w:r>
          <w:r>
            <w:tab/>
          </w:r>
          <w:r>
            <w:fldChar w:fldCharType="begin"/>
          </w:r>
          <w:r>
            <w:instrText xml:space="preserve"> PAGEREF _Toc25852 </w:instrText>
          </w:r>
          <w:r>
            <w:fldChar w:fldCharType="separate"/>
          </w:r>
          <w:r>
            <w:t>23</w:t>
          </w:r>
          <w:r>
            <w:fldChar w:fldCharType="end"/>
          </w:r>
          <w:r>
            <w:rPr>
              <w:rFonts w:ascii="宋体" w:hAnsi="宋体" w:eastAsia="宋体" w:cstheme="minorBidi"/>
              <w:bCs/>
              <w:kern w:val="2"/>
              <w:szCs w:val="22"/>
              <w:lang w:val="zh-CN" w:eastAsia="zh-CN" w:bidi="ar-SA"/>
            </w:rPr>
            <w:fldChar w:fldCharType="end"/>
          </w:r>
        </w:p>
        <w:p>
          <w:pPr>
            <w:pStyle w:val="14"/>
            <w:tabs>
              <w:tab w:val="right" w:leader="dot" w:pos="8306"/>
            </w:tabs>
          </w:pPr>
          <w:r>
            <w:rPr>
              <w:rFonts w:ascii="宋体" w:hAnsi="宋体" w:eastAsia="宋体" w:cstheme="minorBidi"/>
              <w:bCs/>
              <w:kern w:val="2"/>
              <w:szCs w:val="22"/>
              <w:lang w:val="zh-CN" w:eastAsia="zh-CN" w:bidi="ar-SA"/>
            </w:rPr>
            <w:fldChar w:fldCharType="begin"/>
          </w:r>
          <w:r>
            <w:rPr>
              <w:rFonts w:ascii="宋体" w:hAnsi="宋体" w:eastAsia="宋体" w:cstheme="minorBidi"/>
              <w:bCs/>
              <w:kern w:val="2"/>
              <w:szCs w:val="22"/>
              <w:lang w:val="zh-CN" w:eastAsia="zh-CN" w:bidi="ar-SA"/>
            </w:rPr>
            <w:instrText xml:space="preserve"> HYPERLINK \l _Toc20652 </w:instrText>
          </w:r>
          <w:r>
            <w:rPr>
              <w:rFonts w:ascii="宋体" w:hAnsi="宋体" w:eastAsia="宋体" w:cstheme="minorBidi"/>
              <w:bCs/>
              <w:kern w:val="2"/>
              <w:szCs w:val="22"/>
              <w:lang w:val="zh-CN" w:eastAsia="zh-CN" w:bidi="ar-SA"/>
            </w:rPr>
            <w:fldChar w:fldCharType="separate"/>
          </w:r>
          <w:r>
            <w:rPr>
              <w:rFonts w:hint="eastAsia" w:ascii="Times New Roman" w:hAnsi="Times New Roman" w:cs="Times New Roman"/>
              <w:kern w:val="0"/>
            </w:rPr>
            <w:t>4.2 软件要求</w:t>
          </w:r>
          <w:r>
            <w:tab/>
          </w:r>
          <w:r>
            <w:fldChar w:fldCharType="begin"/>
          </w:r>
          <w:r>
            <w:instrText xml:space="preserve"> PAGEREF _Toc20652 </w:instrText>
          </w:r>
          <w:r>
            <w:fldChar w:fldCharType="separate"/>
          </w:r>
          <w:r>
            <w:t>23</w:t>
          </w:r>
          <w:r>
            <w:fldChar w:fldCharType="end"/>
          </w:r>
          <w:r>
            <w:rPr>
              <w:rFonts w:ascii="宋体" w:hAnsi="宋体" w:eastAsia="宋体" w:cstheme="minorBidi"/>
              <w:bCs/>
              <w:kern w:val="2"/>
              <w:szCs w:val="22"/>
              <w:lang w:val="zh-CN" w:eastAsia="zh-CN" w:bidi="ar-SA"/>
            </w:rPr>
            <w:fldChar w:fldCharType="end"/>
          </w:r>
        </w:p>
        <w:p>
          <w:pPr>
            <w:spacing w:line="340" w:lineRule="exact"/>
            <w:rPr>
              <w:b/>
              <w:bCs/>
              <w:lang w:val="zh-CN"/>
            </w:rPr>
          </w:pPr>
          <w:r>
            <w:rPr>
              <w:rFonts w:ascii="宋体" w:hAnsi="宋体" w:eastAsia="宋体" w:cstheme="minorBidi"/>
              <w:bCs/>
              <w:kern w:val="2"/>
              <w:szCs w:val="22"/>
              <w:lang w:val="zh-CN" w:eastAsia="zh-CN" w:bidi="ar-SA"/>
            </w:rPr>
            <w:fldChar w:fldCharType="end"/>
          </w:r>
        </w:p>
      </w:sdtContent>
    </w:sdt>
    <w:p>
      <w:bookmarkStart w:id="0" w:name="_Toc478709560"/>
      <w:r>
        <w:br w:type="page"/>
      </w:r>
    </w:p>
    <w:p>
      <w:pPr>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pPr>
    </w:p>
    <w:p>
      <w:pPr>
        <w:pStyle w:val="2"/>
        <w:numPr>
          <w:ilvl w:val="0"/>
          <w:numId w:val="1"/>
        </w:numPr>
      </w:pPr>
      <w:bookmarkStart w:id="1" w:name="_Toc1826"/>
      <w:r>
        <w:t>前言</w:t>
      </w:r>
      <w:bookmarkEnd w:id="0"/>
      <w:bookmarkEnd w:id="1"/>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2" w:name="_Toc478709561"/>
      <w:bookmarkStart w:id="3" w:name="_Toc30769"/>
      <w:r>
        <w:rPr>
          <w:rFonts w:ascii="Times New Roman" w:hAnsi="Times New Roman" w:cs="Times New Roman"/>
          <w:kern w:val="0"/>
          <w:sz w:val="36"/>
        </w:rPr>
        <w:t>目的</w:t>
      </w:r>
      <w:bookmarkEnd w:id="2"/>
      <w:bookmarkEnd w:id="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4" w:name="_Toc478709562"/>
      <w:bookmarkStart w:id="5" w:name="_Toc31982"/>
      <w:r>
        <w:rPr>
          <w:rFonts w:ascii="Times New Roman" w:hAnsi="Times New Roman" w:cs="Times New Roman"/>
          <w:kern w:val="0"/>
          <w:sz w:val="36"/>
        </w:rPr>
        <w:t>系统概述</w:t>
      </w:r>
      <w:bookmarkEnd w:id="4"/>
      <w:bookmarkEnd w:id="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Torch是一个用Lua编写的支持机器学习算法的计算框架。其中的一些版本被</w:t>
      </w:r>
      <w:bookmarkStart w:id="6" w:name="OLE_LINK7"/>
      <w:bookmarkStart w:id="7" w:name="OLE_LINK6"/>
      <w:r>
        <w:rPr>
          <w:rFonts w:ascii="Times New Roman" w:hAnsi="Times New Roman" w:cs="Times New Roman"/>
          <w:sz w:val="24"/>
          <w:szCs w:val="24"/>
        </w:rPr>
        <w:t>Facebook、Twitter</w:t>
      </w:r>
      <w:bookmarkEnd w:id="6"/>
      <w:bookmarkEnd w:id="7"/>
      <w:r>
        <w:rPr>
          <w:rFonts w:ascii="Times New Roman" w:hAnsi="Times New Roman" w:cs="Times New Roman"/>
          <w:sz w:val="24"/>
          <w:szCs w:val="24"/>
        </w:rPr>
        <w:t>这样的大型科技公司使用，为内部团队专门化其深度学习平台。Lua是一种在上世纪90年代早期在巴西开发出来的多范式的脚本语言。</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目标是在建立科学算法的同时，要有最大的灵活性和速度，而这一过程非常简单。Torch拥有一个大社区驱动包的生态系统，涉及机器学习、计算机视觉、信号处理、并行处理、图像、视频、音频和网络等，并建立在Lua社区基础之上。</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Torch的核心是流行的神经网络和优化库，它们易于使用，同时在实现复杂的神经网络拓扑结构时具有最大的灵活性。可以建立任意的神经网络图，并在CPUs和GPUs上有效地并行化。</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8" w:name="_Toc478709563"/>
      <w:bookmarkStart w:id="9" w:name="_Toc5163"/>
      <w:r>
        <w:rPr>
          <w:rFonts w:ascii="Times New Roman" w:hAnsi="Times New Roman" w:cs="Times New Roman"/>
          <w:kern w:val="0"/>
          <w:sz w:val="36"/>
        </w:rPr>
        <w:t>文档概述</w:t>
      </w:r>
      <w:bookmarkEnd w:id="8"/>
      <w:bookmarkEnd w:id="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文档用途：本文档主要介绍Torch系统需求及规格说明，内容如下：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以用例图的形式给出 Torch系统功能需求的分解结构，并对用例模型中的参与者和用例进行详细的描述，其中主要包括软件系统的用例模型、系统的核心流程等；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 xml:space="preserve">使用 RUCM </w:t>
      </w:r>
      <w:r>
        <w:rPr>
          <w:rFonts w:hint="eastAsia" w:ascii="Times New Roman" w:hAnsi="Times New Roman" w:cs="Times New Roman"/>
          <w:sz w:val="24"/>
          <w:szCs w:val="24"/>
        </w:rPr>
        <w:t>模板对用例图中的每个用例进行详细描述</w:t>
      </w:r>
      <w:r>
        <w:rPr>
          <w:rFonts w:ascii="Times New Roman" w:hAnsi="Times New Roman" w:cs="Times New Roman"/>
          <w:sz w:val="24"/>
          <w:szCs w:val="24"/>
        </w:rPr>
        <w: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w:t>
      </w:r>
      <w:bookmarkStart w:id="10" w:name="OLE_LINK19"/>
      <w:bookmarkStart w:id="11" w:name="OLE_LINK18"/>
      <w:r>
        <w:rPr>
          <w:rFonts w:ascii="Times New Roman" w:hAnsi="Times New Roman" w:cs="Times New Roman"/>
          <w:sz w:val="24"/>
          <w:szCs w:val="24"/>
        </w:rPr>
        <w:t>Torch系统运行</w:t>
      </w:r>
      <w:bookmarkEnd w:id="10"/>
      <w:bookmarkEnd w:id="11"/>
      <w:r>
        <w:rPr>
          <w:rFonts w:ascii="Times New Roman" w:hAnsi="Times New Roman" w:cs="Times New Roman"/>
          <w:sz w:val="24"/>
          <w:szCs w:val="24"/>
        </w:rPr>
        <w:t>相关的硬件环境的一些要求；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描述了与Torch系统运行相关的软件环境的要求；</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12" w:name="_Toc478709564"/>
      <w:bookmarkStart w:id="13" w:name="_Toc5769"/>
      <w:r>
        <w:rPr>
          <w:rFonts w:ascii="Times New Roman" w:hAnsi="Times New Roman" w:cs="Times New Roman"/>
          <w:kern w:val="0"/>
          <w:sz w:val="36"/>
        </w:rPr>
        <w:t>术语和缩略语</w:t>
      </w:r>
      <w:bookmarkEnd w:id="12"/>
      <w:bookmarkEnd w:id="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1"/>
        <w:gridCol w:w="1846"/>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编号</w:t>
            </w:r>
          </w:p>
        </w:tc>
        <w:tc>
          <w:tcPr>
            <w:tcW w:w="1131" w:type="dxa"/>
            <w:vAlign w:val="center"/>
          </w:tcPr>
          <w:p>
            <w:pPr>
              <w:jc w:val="center"/>
              <w:rPr>
                <w:rFonts w:ascii="Times New Roman" w:hAnsi="Times New Roman" w:cs="Times New Roman"/>
              </w:rPr>
            </w:pPr>
            <w:r>
              <w:rPr>
                <w:rFonts w:ascii="Times New Roman" w:hAnsi="Times New Roman" w:cs="Times New Roman"/>
              </w:rPr>
              <w:t>术语</w:t>
            </w:r>
          </w:p>
        </w:tc>
        <w:tc>
          <w:tcPr>
            <w:tcW w:w="1846" w:type="dxa"/>
            <w:vAlign w:val="center"/>
          </w:tcPr>
          <w:p>
            <w:pPr>
              <w:jc w:val="center"/>
              <w:rPr>
                <w:rFonts w:ascii="Times New Roman" w:hAnsi="Times New Roman" w:cs="Times New Roman"/>
              </w:rPr>
            </w:pPr>
            <w:r>
              <w:rPr>
                <w:rFonts w:ascii="Times New Roman" w:hAnsi="Times New Roman" w:cs="Times New Roman"/>
              </w:rPr>
              <w:t>英文</w:t>
            </w:r>
          </w:p>
        </w:tc>
        <w:tc>
          <w:tcPr>
            <w:tcW w:w="4615" w:type="dxa"/>
            <w:vAlign w:val="center"/>
          </w:tcPr>
          <w:p>
            <w:pPr>
              <w:jc w:val="cente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w:t>
            </w:r>
          </w:p>
        </w:tc>
        <w:tc>
          <w:tcPr>
            <w:tcW w:w="1131" w:type="dxa"/>
            <w:vAlign w:val="center"/>
          </w:tcPr>
          <w:p>
            <w:pPr>
              <w:jc w:val="center"/>
              <w:rPr>
                <w:rFonts w:ascii="Times New Roman" w:hAnsi="Times New Roman" w:cs="Times New Roman"/>
              </w:rPr>
            </w:pPr>
            <w:r>
              <w:rPr>
                <w:rFonts w:ascii="Times New Roman" w:hAnsi="Times New Roman" w:cs="Times New Roman"/>
              </w:rPr>
              <w:t>UCM</w:t>
            </w:r>
          </w:p>
        </w:tc>
        <w:tc>
          <w:tcPr>
            <w:tcW w:w="1846" w:type="dxa"/>
            <w:vAlign w:val="center"/>
          </w:tcPr>
          <w:p>
            <w:pPr>
              <w:jc w:val="center"/>
              <w:rPr>
                <w:rFonts w:ascii="Times New Roman" w:hAnsi="Times New Roman" w:cs="Times New Roman"/>
              </w:rPr>
            </w:pPr>
            <w:r>
              <w:rPr>
                <w:rFonts w:ascii="Times New Roman" w:hAnsi="Times New Roman" w:cs="Times New Roman"/>
              </w:rPr>
              <w:t>UCM</w:t>
            </w:r>
          </w:p>
        </w:tc>
        <w:tc>
          <w:tcPr>
            <w:tcW w:w="4615" w:type="dxa"/>
            <w:vAlign w:val="center"/>
          </w:tcPr>
          <w:p>
            <w:pPr>
              <w:jc w:val="left"/>
              <w:rPr>
                <w:rFonts w:ascii="Times New Roman" w:hAnsi="Times New Roman" w:cs="Times New Roman"/>
              </w:rPr>
            </w:pPr>
            <w:r>
              <w:rPr>
                <w:rFonts w:ascii="Times New Roman" w:hAnsi="Times New Roman" w:cs="Times New Roman"/>
              </w:rPr>
              <w:t>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2</w:t>
            </w:r>
          </w:p>
        </w:tc>
        <w:tc>
          <w:tcPr>
            <w:tcW w:w="1131" w:type="dxa"/>
            <w:vAlign w:val="center"/>
          </w:tcPr>
          <w:p>
            <w:pPr>
              <w:jc w:val="center"/>
              <w:rPr>
                <w:rFonts w:ascii="Times New Roman" w:hAnsi="Times New Roman" w:cs="Times New Roman"/>
              </w:rPr>
            </w:pPr>
            <w:r>
              <w:rPr>
                <w:rFonts w:ascii="Times New Roman" w:hAnsi="Times New Roman" w:cs="Times New Roman"/>
              </w:rPr>
              <w:t>RUCM</w:t>
            </w:r>
          </w:p>
        </w:tc>
        <w:tc>
          <w:tcPr>
            <w:tcW w:w="1846" w:type="dxa"/>
            <w:vAlign w:val="center"/>
          </w:tcPr>
          <w:p>
            <w:pPr>
              <w:jc w:val="center"/>
              <w:rPr>
                <w:rFonts w:ascii="Times New Roman" w:hAnsi="Times New Roman" w:cs="Times New Roman"/>
              </w:rPr>
            </w:pPr>
            <w:r>
              <w:rPr>
                <w:rFonts w:ascii="Times New Roman" w:hAnsi="Times New Roman" w:cs="Times New Roman"/>
              </w:rPr>
              <w:t>RUCM</w:t>
            </w:r>
          </w:p>
        </w:tc>
        <w:tc>
          <w:tcPr>
            <w:tcW w:w="4615" w:type="dxa"/>
            <w:vAlign w:val="center"/>
          </w:tcPr>
          <w:p>
            <w:pPr>
              <w:jc w:val="left"/>
              <w:rPr>
                <w:rFonts w:ascii="Times New Roman" w:hAnsi="Times New Roman" w:cs="Times New Roman"/>
              </w:rPr>
            </w:pPr>
            <w:r>
              <w:rPr>
                <w:rFonts w:ascii="Times New Roman" w:hAnsi="Times New Roman" w:cs="Times New Roman"/>
              </w:rPr>
              <w:t>限制性用例模型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3</w:t>
            </w:r>
          </w:p>
        </w:tc>
        <w:tc>
          <w:tcPr>
            <w:tcW w:w="1131" w:type="dxa"/>
            <w:vAlign w:val="center"/>
          </w:tcPr>
          <w:p>
            <w:pPr>
              <w:jc w:val="center"/>
              <w:rPr>
                <w:rFonts w:ascii="Times New Roman" w:hAnsi="Times New Roman" w:cs="Times New Roman"/>
              </w:rPr>
            </w:pPr>
            <w:r>
              <w:rPr>
                <w:rFonts w:ascii="Times New Roman" w:hAnsi="Times New Roman" w:cs="Times New Roman"/>
              </w:rPr>
              <w:t>Torch</w:t>
            </w:r>
          </w:p>
        </w:tc>
        <w:tc>
          <w:tcPr>
            <w:tcW w:w="1846" w:type="dxa"/>
            <w:vAlign w:val="center"/>
          </w:tcPr>
          <w:p>
            <w:pPr>
              <w:jc w:val="center"/>
              <w:rPr>
                <w:rFonts w:ascii="Times New Roman" w:hAnsi="Times New Roman" w:cs="Times New Roman"/>
              </w:rPr>
            </w:pPr>
            <w:r>
              <w:rPr>
                <w:rFonts w:ascii="Times New Roman" w:hAnsi="Times New Roman" w:cs="Times New Roman"/>
              </w:rPr>
              <w:t>Torch</w:t>
            </w:r>
          </w:p>
        </w:tc>
        <w:tc>
          <w:tcPr>
            <w:tcW w:w="4615" w:type="dxa"/>
            <w:vAlign w:val="center"/>
          </w:tcPr>
          <w:p>
            <w:pPr>
              <w:jc w:val="left"/>
              <w:rPr>
                <w:rFonts w:ascii="Times New Roman" w:hAnsi="Times New Roman" w:cs="Times New Roman"/>
              </w:rPr>
            </w:pPr>
            <w:r>
              <w:rPr>
                <w:rFonts w:hint="eastAsia" w:ascii="Times New Roman" w:hAnsi="Times New Roman" w:cs="Times New Roman"/>
              </w:rPr>
              <w:t>一个用 Lua 编写的支持机器学习算法的计算框架</w:t>
            </w:r>
            <w:r>
              <w:rPr>
                <w:rFonts w:ascii="Times New Roman" w:hAnsi="Times New Roman" w:cs="Times New Roman"/>
              </w:rPr>
              <w:t>，</w:t>
            </w:r>
            <w:r>
              <w:rPr>
                <w:rFonts w:hint="eastAsia" w:ascii="Times New Roman" w:hAnsi="Times New Roman" w:cs="Times New Roman"/>
              </w:rPr>
              <w:t>并拥有一个大社区驱动包的生态系统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4</w:t>
            </w:r>
          </w:p>
        </w:tc>
        <w:tc>
          <w:tcPr>
            <w:tcW w:w="1131" w:type="dxa"/>
            <w:vAlign w:val="center"/>
          </w:tcPr>
          <w:p>
            <w:pPr>
              <w:jc w:val="center"/>
              <w:rPr>
                <w:rFonts w:ascii="Times New Roman" w:hAnsi="Times New Roman" w:cs="Times New Roman"/>
              </w:rPr>
            </w:pPr>
            <w:r>
              <w:rPr>
                <w:rFonts w:ascii="Times New Roman" w:hAnsi="Times New Roman" w:cs="Times New Roman"/>
              </w:rPr>
              <w:t>LuaJIT</w:t>
            </w:r>
          </w:p>
        </w:tc>
        <w:tc>
          <w:tcPr>
            <w:tcW w:w="1846" w:type="dxa"/>
            <w:vAlign w:val="center"/>
          </w:tcPr>
          <w:p>
            <w:pPr>
              <w:jc w:val="center"/>
              <w:rPr>
                <w:rFonts w:ascii="Times New Roman" w:hAnsi="Times New Roman" w:cs="Times New Roman"/>
              </w:rPr>
            </w:pPr>
            <w:r>
              <w:rPr>
                <w:rFonts w:ascii="Times New Roman" w:hAnsi="Times New Roman" w:cs="Times New Roman"/>
              </w:rPr>
              <w:t>LuaJIT</w:t>
            </w:r>
          </w:p>
        </w:tc>
        <w:tc>
          <w:tcPr>
            <w:tcW w:w="4615" w:type="dxa"/>
            <w:vAlign w:val="center"/>
          </w:tcPr>
          <w:p>
            <w:pPr>
              <w:jc w:val="left"/>
              <w:rPr>
                <w:rFonts w:ascii="Times New Roman" w:hAnsi="Times New Roman" w:cs="Times New Roman"/>
              </w:rPr>
            </w:pPr>
            <w:r>
              <w:rPr>
                <w:rFonts w:ascii="Times New Roman" w:hAnsi="Times New Roman" w:cs="Times New Roman"/>
              </w:rPr>
              <w:t>LuaJIT即采用C语言写的Lua代码的解释器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5</w:t>
            </w:r>
          </w:p>
        </w:tc>
        <w:tc>
          <w:tcPr>
            <w:tcW w:w="1131" w:type="dxa"/>
            <w:vAlign w:val="center"/>
          </w:tcPr>
          <w:p>
            <w:pPr>
              <w:jc w:val="center"/>
              <w:rPr>
                <w:rFonts w:ascii="Times New Roman" w:hAnsi="Times New Roman" w:cs="Times New Roman"/>
              </w:rPr>
            </w:pPr>
            <w:r>
              <w:rPr>
                <w:rFonts w:ascii="Times New Roman" w:hAnsi="Times New Roman" w:cs="Times New Roman"/>
              </w:rPr>
              <w:t>Lua</w:t>
            </w:r>
          </w:p>
        </w:tc>
        <w:tc>
          <w:tcPr>
            <w:tcW w:w="1846" w:type="dxa"/>
            <w:vAlign w:val="center"/>
          </w:tcPr>
          <w:p>
            <w:pPr>
              <w:jc w:val="center"/>
              <w:rPr>
                <w:rFonts w:ascii="Times New Roman" w:hAnsi="Times New Roman" w:cs="Times New Roman"/>
              </w:rPr>
            </w:pPr>
            <w:r>
              <w:rPr>
                <w:rFonts w:ascii="Times New Roman" w:hAnsi="Times New Roman" w:cs="Times New Roman"/>
              </w:rPr>
              <w:t>Lua</w:t>
            </w:r>
          </w:p>
        </w:tc>
        <w:tc>
          <w:tcPr>
            <w:tcW w:w="4615" w:type="dxa"/>
            <w:vAlign w:val="center"/>
          </w:tcPr>
          <w:p>
            <w:pPr>
              <w:keepNext/>
              <w:jc w:val="left"/>
              <w:rPr>
                <w:rFonts w:ascii="Times New Roman" w:hAnsi="Times New Roman" w:cs="Times New Roman"/>
              </w:rPr>
            </w:pPr>
            <w:r>
              <w:rPr>
                <w:rFonts w:ascii="Times New Roman" w:hAnsi="Times New Roman" w:cs="Times New Roman"/>
              </w:rPr>
              <w:t>Lua是一个小巧的脚本语言。由标准C编写而成，几乎在所有操作系统和平台上都可以编译，运行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6</w:t>
            </w:r>
          </w:p>
        </w:tc>
        <w:tc>
          <w:tcPr>
            <w:tcW w:w="1131" w:type="dxa"/>
            <w:vAlign w:val="center"/>
          </w:tcPr>
          <w:p>
            <w:pPr>
              <w:jc w:val="center"/>
              <w:rPr>
                <w:rFonts w:ascii="Times New Roman" w:hAnsi="Times New Roman" w:cs="Times New Roman"/>
              </w:rPr>
            </w:pPr>
            <w:r>
              <w:rPr>
                <w:rFonts w:ascii="Times New Roman" w:hAnsi="Times New Roman" w:cs="Times New Roman"/>
              </w:rPr>
              <w:t>nn</w:t>
            </w:r>
          </w:p>
        </w:tc>
        <w:tc>
          <w:tcPr>
            <w:tcW w:w="1846" w:type="dxa"/>
            <w:vAlign w:val="center"/>
          </w:tcPr>
          <w:p>
            <w:pPr>
              <w:jc w:val="center"/>
              <w:rPr>
                <w:rFonts w:ascii="Times New Roman" w:hAnsi="Times New Roman" w:cs="Times New Roman"/>
              </w:rPr>
            </w:pPr>
            <w:r>
              <w:rPr>
                <w:rFonts w:hint="eastAsia" w:ascii="Times New Roman" w:hAnsi="Times New Roman" w:cs="Times New Roman"/>
              </w:rPr>
              <w:t>nn</w:t>
            </w:r>
          </w:p>
        </w:tc>
        <w:tc>
          <w:tcPr>
            <w:tcW w:w="4615" w:type="dxa"/>
            <w:vAlign w:val="center"/>
          </w:tcPr>
          <w:p>
            <w:pPr>
              <w:keepNext/>
              <w:jc w:val="left"/>
              <w:rPr>
                <w:rFonts w:ascii="Times New Roman" w:hAnsi="Times New Roman" w:cs="Times New Roman"/>
              </w:rPr>
            </w:pPr>
            <w:r>
              <w:rPr>
                <w:rFonts w:hint="eastAsia" w:ascii="Times New Roman" w:hAnsi="Times New Roman" w:cs="Times New Roman"/>
              </w:rPr>
              <w:t>Torch中所包含的关于神经网络的一个包，主要提供了搭建神经网络的各种方法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7</w:t>
            </w:r>
          </w:p>
        </w:tc>
        <w:tc>
          <w:tcPr>
            <w:tcW w:w="1131" w:type="dxa"/>
            <w:vAlign w:val="center"/>
          </w:tcPr>
          <w:p>
            <w:pPr>
              <w:jc w:val="center"/>
              <w:rPr>
                <w:rFonts w:ascii="Times New Roman" w:hAnsi="Times New Roman" w:cs="Times New Roman"/>
              </w:rPr>
            </w:pPr>
            <w:r>
              <w:rPr>
                <w:rFonts w:hint="eastAsia" w:ascii="Times New Roman" w:hAnsi="Times New Roman" w:cs="Times New Roman"/>
              </w:rPr>
              <w:t>CUDA</w:t>
            </w:r>
          </w:p>
        </w:tc>
        <w:tc>
          <w:tcPr>
            <w:tcW w:w="1846" w:type="dxa"/>
            <w:vAlign w:val="center"/>
          </w:tcPr>
          <w:p>
            <w:pPr>
              <w:jc w:val="center"/>
              <w:rPr>
                <w:rFonts w:ascii="Times New Roman" w:hAnsi="Times New Roman" w:cs="Times New Roman"/>
              </w:rPr>
            </w:pPr>
            <w:r>
              <w:rPr>
                <w:rFonts w:hint="eastAsia" w:ascii="Times New Roman" w:hAnsi="Times New Roman" w:cs="Times New Roman"/>
              </w:rPr>
              <w:t>CUDA</w:t>
            </w:r>
          </w:p>
        </w:tc>
        <w:tc>
          <w:tcPr>
            <w:tcW w:w="4615" w:type="dxa"/>
            <w:vAlign w:val="center"/>
          </w:tcPr>
          <w:p>
            <w:pPr>
              <w:jc w:val="left"/>
              <w:rPr>
                <w:rFonts w:ascii="Times New Roman" w:hAnsi="Times New Roman" w:cs="Times New Roman"/>
              </w:rPr>
            </w:pPr>
            <w:r>
              <w:rPr>
                <w:rFonts w:hint="eastAsia" w:ascii="Times New Roman" w:hAnsi="Times New Roman" w:cs="Times New Roman"/>
              </w:rPr>
              <w:t>CUDA是一种由NVIDIA推出的通用并行计算架构，该架构使GPU能够解决复杂的计算问题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8</w:t>
            </w:r>
          </w:p>
        </w:tc>
        <w:tc>
          <w:tcPr>
            <w:tcW w:w="1131" w:type="dxa"/>
            <w:vAlign w:val="center"/>
          </w:tcPr>
          <w:p>
            <w:pPr>
              <w:jc w:val="center"/>
              <w:rPr>
                <w:rFonts w:ascii="Times New Roman" w:hAnsi="Times New Roman" w:cs="Times New Roman"/>
              </w:rPr>
            </w:pPr>
            <w:r>
              <w:rPr>
                <w:rFonts w:ascii="Times New Roman" w:hAnsi="Times New Roman" w:cs="Times New Roman"/>
              </w:rPr>
              <w:t>Tensor</w:t>
            </w:r>
          </w:p>
        </w:tc>
        <w:tc>
          <w:tcPr>
            <w:tcW w:w="1846" w:type="dxa"/>
            <w:vAlign w:val="center"/>
          </w:tcPr>
          <w:p>
            <w:pPr>
              <w:jc w:val="center"/>
              <w:rPr>
                <w:rFonts w:ascii="Times New Roman" w:hAnsi="Times New Roman" w:cs="Times New Roman"/>
              </w:rPr>
            </w:pPr>
            <w:r>
              <w:rPr>
                <w:rFonts w:ascii="Times New Roman" w:hAnsi="Times New Roman" w:cs="Times New Roman"/>
              </w:rPr>
              <w:t>Tensor</w:t>
            </w:r>
          </w:p>
        </w:tc>
        <w:tc>
          <w:tcPr>
            <w:tcW w:w="4615" w:type="dxa"/>
            <w:vAlign w:val="center"/>
          </w:tcPr>
          <w:p>
            <w:pPr>
              <w:jc w:val="left"/>
              <w:rPr>
                <w:rFonts w:ascii="Times New Roman" w:hAnsi="Times New Roman" w:cs="Times New Roman"/>
              </w:rPr>
            </w:pPr>
            <w:r>
              <w:rPr>
                <w:rFonts w:hint="eastAsia" w:ascii="Times New Roman" w:hAnsi="Times New Roman" w:cs="Times New Roman"/>
              </w:rPr>
              <w:t>张量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9</w:t>
            </w:r>
          </w:p>
        </w:tc>
        <w:tc>
          <w:tcPr>
            <w:tcW w:w="1131" w:type="dxa"/>
            <w:vAlign w:val="center"/>
          </w:tcPr>
          <w:p>
            <w:pPr>
              <w:jc w:val="center"/>
              <w:rPr>
                <w:rFonts w:ascii="Times New Roman" w:hAnsi="Times New Roman" w:cs="Times New Roman"/>
              </w:rPr>
            </w:pPr>
            <w:r>
              <w:rPr>
                <w:rFonts w:hint="eastAsia" w:ascii="Times New Roman" w:hAnsi="Times New Roman" w:cs="Times New Roman"/>
              </w:rPr>
              <w:t>容器</w:t>
            </w:r>
          </w:p>
        </w:tc>
        <w:tc>
          <w:tcPr>
            <w:tcW w:w="1846" w:type="dxa"/>
            <w:vAlign w:val="center"/>
          </w:tcPr>
          <w:p>
            <w:pPr>
              <w:jc w:val="cente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ontainer</w:t>
            </w:r>
          </w:p>
        </w:tc>
        <w:tc>
          <w:tcPr>
            <w:tcW w:w="4615" w:type="dxa"/>
            <w:vAlign w:val="center"/>
          </w:tcPr>
          <w:p>
            <w:pPr>
              <w:jc w:val="left"/>
              <w:rPr>
                <w:rFonts w:ascii="Times New Roman" w:hAnsi="Times New Roman" w:cs="Times New Roman"/>
              </w:rPr>
            </w:pPr>
            <w:r>
              <w:rPr>
                <w:rFonts w:hint="eastAsia" w:ascii="Times New Roman" w:hAnsi="Times New Roman" w:cs="Times New Roman"/>
              </w:rPr>
              <w:t>Torch中的一种模式，用于向其中添加层来构建复杂的神经网络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10</w:t>
            </w:r>
          </w:p>
        </w:tc>
        <w:tc>
          <w:tcPr>
            <w:tcW w:w="1131" w:type="dxa"/>
            <w:vAlign w:val="center"/>
          </w:tcPr>
          <w:p>
            <w:pPr>
              <w:jc w:val="center"/>
              <w:rPr>
                <w:rFonts w:ascii="Times New Roman" w:hAnsi="Times New Roman" w:cs="Times New Roman"/>
              </w:rPr>
            </w:pPr>
            <w:r>
              <w:rPr>
                <w:rFonts w:hint="eastAsia" w:ascii="Times New Roman" w:hAnsi="Times New Roman" w:cs="Times New Roman"/>
              </w:rPr>
              <w:t>卷积层</w:t>
            </w:r>
          </w:p>
        </w:tc>
        <w:tc>
          <w:tcPr>
            <w:tcW w:w="1846" w:type="dxa"/>
            <w:vAlign w:val="center"/>
          </w:tcPr>
          <w:p>
            <w:pPr>
              <w:jc w:val="cente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onvolution layer</w:t>
            </w:r>
          </w:p>
        </w:tc>
        <w:tc>
          <w:tcPr>
            <w:tcW w:w="4615" w:type="dxa"/>
            <w:vAlign w:val="center"/>
          </w:tcPr>
          <w:p>
            <w:pPr>
              <w:jc w:val="left"/>
              <w:rPr>
                <w:rFonts w:ascii="Times New Roman" w:hAnsi="Times New Roman" w:cs="Times New Roman"/>
              </w:rPr>
            </w:pPr>
            <w:r>
              <w:rPr>
                <w:rFonts w:hint="eastAsia" w:ascii="Times New Roman" w:hAnsi="Times New Roman" w:cs="Times New Roman"/>
              </w:rPr>
              <w:t>用一个过滤器对图像进行采样并处理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11</w:t>
            </w:r>
          </w:p>
        </w:tc>
        <w:tc>
          <w:tcPr>
            <w:tcW w:w="1131" w:type="dxa"/>
            <w:vAlign w:val="center"/>
          </w:tcPr>
          <w:p>
            <w:pPr>
              <w:jc w:val="center"/>
              <w:rPr>
                <w:rFonts w:ascii="Times New Roman" w:hAnsi="Times New Roman" w:cs="Times New Roman"/>
              </w:rPr>
            </w:pPr>
            <w:r>
              <w:rPr>
                <w:rFonts w:hint="eastAsia" w:ascii="Times New Roman" w:hAnsi="Times New Roman" w:cs="Times New Roman"/>
              </w:rPr>
              <w:t>全连接层</w:t>
            </w:r>
          </w:p>
        </w:tc>
        <w:tc>
          <w:tcPr>
            <w:tcW w:w="1846" w:type="dxa"/>
            <w:vAlign w:val="center"/>
          </w:tcPr>
          <w:p>
            <w:pPr>
              <w:jc w:val="center"/>
              <w:rPr>
                <w:rFonts w:ascii="Times New Roman" w:hAnsi="Times New Roman" w:cs="Times New Roman"/>
              </w:rPr>
            </w:pPr>
            <w:r>
              <w:rPr>
                <w:rFonts w:hint="eastAsia" w:ascii="Times New Roman" w:hAnsi="Times New Roman" w:cs="Times New Roman"/>
              </w:rPr>
              <w:t>Linear layer</w:t>
            </w:r>
          </w:p>
        </w:tc>
        <w:tc>
          <w:tcPr>
            <w:tcW w:w="4615" w:type="dxa"/>
            <w:vAlign w:val="center"/>
          </w:tcPr>
          <w:p>
            <w:pPr>
              <w:jc w:val="left"/>
              <w:rPr>
                <w:rFonts w:ascii="Times New Roman" w:hAnsi="Times New Roman" w:cs="Times New Roman"/>
              </w:rPr>
            </w:pPr>
            <w:r>
              <w:rPr>
                <w:rFonts w:hint="eastAsia" w:ascii="Times New Roman" w:hAnsi="Times New Roman" w:cs="Times New Roman"/>
              </w:rPr>
              <w:t>n-1层的任意一个节点，都和第n层所有节点有连接。即第n层的每个节点在进行计算的时候，激活函数的输入是n-1层所有节点的加权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12</w:t>
            </w:r>
          </w:p>
        </w:tc>
        <w:tc>
          <w:tcPr>
            <w:tcW w:w="1131" w:type="dxa"/>
            <w:vAlign w:val="center"/>
          </w:tcPr>
          <w:p>
            <w:pPr>
              <w:jc w:val="center"/>
              <w:rPr>
                <w:rFonts w:ascii="Times New Roman" w:hAnsi="Times New Roman" w:cs="Times New Roman"/>
              </w:rPr>
            </w:pPr>
            <w:r>
              <w:rPr>
                <w:rFonts w:hint="eastAsia" w:ascii="Times New Roman" w:hAnsi="Times New Roman" w:cs="Times New Roman"/>
              </w:rPr>
              <w:t>神经网络</w:t>
            </w:r>
          </w:p>
        </w:tc>
        <w:tc>
          <w:tcPr>
            <w:tcW w:w="1846" w:type="dxa"/>
            <w:vAlign w:val="center"/>
          </w:tcPr>
          <w:p>
            <w:pPr>
              <w:jc w:val="center"/>
              <w:rPr>
                <w:rFonts w:ascii="Times New Roman" w:hAnsi="Times New Roman" w:cs="Times New Roman"/>
              </w:rPr>
            </w:pPr>
            <w:r>
              <w:rPr>
                <w:rFonts w:ascii="Times New Roman" w:hAnsi="Times New Roman" w:cs="Times New Roman"/>
              </w:rPr>
              <w:t>Artificial Neural Network</w:t>
            </w:r>
          </w:p>
        </w:tc>
        <w:tc>
          <w:tcPr>
            <w:tcW w:w="4615" w:type="dxa"/>
            <w:vAlign w:val="center"/>
          </w:tcPr>
          <w:p>
            <w:pPr>
              <w:jc w:val="left"/>
              <w:rPr>
                <w:rFonts w:ascii="Times New Roman" w:hAnsi="Times New Roman" w:cs="Times New Roman"/>
              </w:rPr>
            </w:pPr>
            <w:r>
              <w:rPr>
                <w:rFonts w:hint="eastAsia" w:ascii="Times New Roman" w:hAnsi="Times New Roman" w:cs="Times New Roman"/>
              </w:rPr>
              <w:t>从信息处理角度对人脑神经元网络进行抽象， 建立某种简单模型，按不同的连接方式组成不同的网络。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3</w:t>
            </w:r>
          </w:p>
        </w:tc>
        <w:tc>
          <w:tcPr>
            <w:tcW w:w="1131" w:type="dxa"/>
            <w:vAlign w:val="center"/>
          </w:tcPr>
          <w:p>
            <w:pPr>
              <w:jc w:val="center"/>
              <w:rPr>
                <w:rFonts w:ascii="Times New Roman" w:hAnsi="Times New Roman" w:cs="Times New Roman"/>
              </w:rPr>
            </w:pPr>
            <w:r>
              <w:rPr>
                <w:rFonts w:ascii="Times New Roman" w:hAnsi="Times New Roman" w:cs="Times New Roman"/>
              </w:rPr>
              <w:t>深度学习</w:t>
            </w:r>
          </w:p>
        </w:tc>
        <w:tc>
          <w:tcPr>
            <w:tcW w:w="1846" w:type="dxa"/>
            <w:vAlign w:val="center"/>
          </w:tcPr>
          <w:p>
            <w:pPr>
              <w:jc w:val="center"/>
              <w:rPr>
                <w:rFonts w:ascii="Times New Roman" w:hAnsi="Times New Roman" w:cs="Times New Roman"/>
              </w:rPr>
            </w:pPr>
            <w:r>
              <w:rPr>
                <w:rFonts w:ascii="Times New Roman" w:hAnsi="Times New Roman" w:cs="Times New Roman"/>
              </w:rPr>
              <w:t>Deep Learning</w:t>
            </w:r>
          </w:p>
        </w:tc>
        <w:tc>
          <w:tcPr>
            <w:tcW w:w="4615" w:type="dxa"/>
            <w:vAlign w:val="center"/>
          </w:tcPr>
          <w:p>
            <w:pPr>
              <w:jc w:val="left"/>
              <w:rPr>
                <w:rFonts w:ascii="Times New Roman" w:hAnsi="Times New Roman" w:cs="Times New Roman"/>
              </w:rPr>
            </w:pPr>
            <w:r>
              <w:rPr>
                <w:rFonts w:hint="eastAsia" w:ascii="Times New Roman" w:hAnsi="Times New Roman" w:cs="Times New Roman"/>
              </w:rPr>
              <w:t>深度学习是机器学习研究中的一个新的领域，其动机在于建立、模拟人脑进行分析学习的神经网络，它模仿人脑的机制来解释数据，例如图像，声音和文本。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14</w:t>
            </w:r>
          </w:p>
        </w:tc>
        <w:tc>
          <w:tcPr>
            <w:tcW w:w="1131" w:type="dxa"/>
            <w:vAlign w:val="center"/>
          </w:tcPr>
          <w:p>
            <w:pPr>
              <w:jc w:val="center"/>
              <w:rPr>
                <w:rFonts w:ascii="Times New Roman" w:hAnsi="Times New Roman" w:cs="Times New Roman"/>
              </w:rPr>
            </w:pPr>
            <w:r>
              <w:rPr>
                <w:rFonts w:hint="eastAsia" w:ascii="Times New Roman" w:hAnsi="Times New Roman" w:cs="Times New Roman"/>
              </w:rPr>
              <w:t>深度压缩</w:t>
            </w:r>
          </w:p>
        </w:tc>
        <w:tc>
          <w:tcPr>
            <w:tcW w:w="1846" w:type="dxa"/>
            <w:vAlign w:val="center"/>
          </w:tcPr>
          <w:p>
            <w:pPr>
              <w:jc w:val="center"/>
              <w:rPr>
                <w:rFonts w:ascii="Times New Roman" w:hAnsi="Times New Roman" w:cs="Times New Roman"/>
              </w:rPr>
            </w:pPr>
            <w:r>
              <w:rPr>
                <w:rFonts w:ascii="Times New Roman" w:hAnsi="Times New Roman" w:cs="Times New Roman"/>
              </w:rPr>
              <w:t xml:space="preserve">Deep </w:t>
            </w:r>
            <w:r>
              <w:rPr>
                <w:rFonts w:hint="eastAsia" w:ascii="Times New Roman" w:hAnsi="Times New Roman" w:cs="Times New Roman"/>
              </w:rPr>
              <w:t>Compress</w:t>
            </w:r>
          </w:p>
        </w:tc>
        <w:tc>
          <w:tcPr>
            <w:tcW w:w="4615" w:type="dxa"/>
            <w:vAlign w:val="center"/>
          </w:tcPr>
          <w:p>
            <w:pPr>
              <w:jc w:val="left"/>
              <w:rPr>
                <w:rFonts w:ascii="Times New Roman" w:hAnsi="Times New Roman" w:cs="Times New Roman"/>
              </w:rPr>
            </w:pPr>
            <w:r>
              <w:rPr>
                <w:rFonts w:hint="eastAsia" w:ascii="Times New Roman" w:hAnsi="Times New Roman" w:cs="Times New Roman"/>
              </w:rPr>
              <w:t>降低大型神经网络其存储和计算消耗，使得其甚至可以在移动设备上得以运行</w:t>
            </w:r>
            <w:r>
              <w:rPr>
                <w:rFonts w:ascii="Times New Roman" w:hAnsi="Times New Roman" w:cs="Times New Roman"/>
              </w:rPr>
              <w:t>。</w:t>
            </w:r>
          </w:p>
        </w:tc>
      </w:tr>
    </w:tbl>
    <w:p>
      <w:pPr>
        <w:pStyle w:val="7"/>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 xml:space="preserve"> </w:t>
      </w:r>
      <w:r>
        <w:rPr>
          <w:rFonts w:hint="eastAsia"/>
        </w:rPr>
        <w:t>术语和缩略语</w:t>
      </w:r>
    </w:p>
    <w:p>
      <w:pPr>
        <w:pStyle w:val="2"/>
        <w:numPr>
          <w:ilvl w:val="0"/>
          <w:numId w:val="1"/>
        </w:numPr>
      </w:pPr>
      <w:bookmarkStart w:id="14" w:name="_Toc478709565"/>
      <w:bookmarkStart w:id="15" w:name="_Toc19933"/>
      <w:r>
        <w:t>引用文档</w:t>
      </w:r>
      <w:bookmarkEnd w:id="14"/>
      <w:bookmarkEnd w:id="15"/>
    </w:p>
    <w:p>
      <w:pPr>
        <w:spacing w:line="360" w:lineRule="auto"/>
        <w:jc w:val="left"/>
        <w:rPr>
          <w:rFonts w:ascii="Times New Roman" w:hAnsi="Times New Roman" w:cs="Times New Roman"/>
          <w:sz w:val="24"/>
          <w:szCs w:val="24"/>
        </w:rPr>
      </w:pPr>
      <w:r>
        <w:rPr>
          <w:rFonts w:ascii="Times New Roman" w:hAnsi="Times New Roman" w:cs="Times New Roman"/>
          <w:sz w:val="24"/>
          <w:szCs w:val="24"/>
        </w:rPr>
        <w:t>[1] Torch</w:t>
      </w:r>
      <w:r>
        <w:rPr>
          <w:rFonts w:hint="eastAsia" w:ascii="Times New Roman" w:hAnsi="Times New Roman" w:cs="Times New Roman"/>
          <w:sz w:val="24"/>
          <w:szCs w:val="24"/>
        </w:rPr>
        <w:t>官方关于nn包的文档[</w:t>
      </w:r>
      <w:r>
        <w:rPr>
          <w:rFonts w:ascii="Times New Roman" w:hAnsi="Times New Roman" w:cs="Times New Roman"/>
          <w:sz w:val="24"/>
          <w:szCs w:val="24"/>
        </w:rPr>
        <w:t>OL</w:t>
      </w:r>
      <w:r>
        <w:rPr>
          <w:rFonts w:hint="eastAsia" w:ascii="Times New Roman" w:hAnsi="Times New Roman" w:cs="Times New Roman"/>
          <w:sz w:val="24"/>
          <w:szCs w:val="24"/>
        </w:rPr>
        <w:t>]</w:t>
      </w:r>
      <w:r>
        <w:rPr>
          <w:rFonts w:ascii="Times New Roman" w:hAnsi="Times New Roman" w:cs="Times New Roman"/>
          <w:sz w:val="24"/>
          <w:szCs w:val="24"/>
        </w:rPr>
        <w:t>.https://github.com/torch/nn/tree/master/doc</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[2] Han S, Mao H, Dally W J. Deep Compression: Compressing Deep Neural Networks with Pruning, Trained Quantization and Huffman Coding[J]. Fiber, 2015.</w:t>
      </w:r>
    </w:p>
    <w:p>
      <w:pPr>
        <w:pStyle w:val="2"/>
        <w:numPr>
          <w:ilvl w:val="0"/>
          <w:numId w:val="1"/>
        </w:numPr>
      </w:pPr>
      <w:bookmarkStart w:id="16" w:name="_Toc26757"/>
      <w:bookmarkStart w:id="17" w:name="_Toc478709566"/>
      <w:r>
        <w:t>需求分析</w:t>
      </w:r>
      <w:bookmarkEnd w:id="16"/>
      <w:bookmarkEnd w:id="17"/>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18" w:name="_Toc8910"/>
      <w:bookmarkStart w:id="19" w:name="_Toc478709567"/>
      <w:r>
        <w:rPr>
          <w:rFonts w:hint="eastAsia" w:ascii="Times New Roman" w:hAnsi="Times New Roman" w:cs="Times New Roman"/>
          <w:kern w:val="0"/>
          <w:sz w:val="36"/>
        </w:rPr>
        <w:t>业务需求分析</w:t>
      </w:r>
      <w:bookmarkEnd w:id="18"/>
    </w:p>
    <w:p>
      <w:pPr>
        <w:pStyle w:val="4"/>
        <w:ind w:left="0" w:firstLine="0"/>
        <w:rPr>
          <w:sz w:val="28"/>
        </w:rPr>
      </w:pPr>
      <w:bookmarkStart w:id="20" w:name="_Toc12453"/>
      <w:r>
        <w:rPr>
          <w:rFonts w:hint="eastAsia"/>
          <w:sz w:val="28"/>
        </w:rPr>
        <w:t>初学者</w:t>
      </w:r>
      <w:bookmarkEnd w:id="20"/>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对于深度学习初学者（例如学生），需要应用抽象程度较高的编程工具，屏蔽底层细节，注重于实现简单的神经网络进行实验。因此不需要十分复杂的平台，只需提供基本的神经网络组件即可。</w:t>
      </w:r>
    </w:p>
    <w:p>
      <w:pPr>
        <w:pStyle w:val="4"/>
        <w:ind w:left="0" w:firstLine="0"/>
        <w:rPr>
          <w:sz w:val="28"/>
        </w:rPr>
      </w:pPr>
      <w:bookmarkStart w:id="21" w:name="_Toc32448"/>
      <w:r>
        <w:rPr>
          <w:rFonts w:hint="eastAsia"/>
          <w:sz w:val="28"/>
        </w:rPr>
        <w:t>科研人员</w:t>
      </w:r>
      <w:bookmarkEnd w:id="21"/>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GPU训练时，迁移过程需要尽可能简单，甚至不需要了解基于CUDA编程的细节与方法。</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另外，工具包应当具有灵活性，源代码满足易读、易更改、易扩展等要求。开源平台可以实现使用者即时的扩展功能，并按自己的需求对模块进行修改。</w:t>
      </w:r>
    </w:p>
    <w:p>
      <w:pPr>
        <w:pStyle w:val="4"/>
        <w:ind w:left="0" w:firstLine="0"/>
        <w:rPr>
          <w:sz w:val="28"/>
        </w:rPr>
      </w:pPr>
      <w:bookmarkStart w:id="22" w:name="_Toc25722"/>
      <w:r>
        <w:rPr>
          <w:rFonts w:hint="eastAsia"/>
          <w:sz w:val="28"/>
        </w:rPr>
        <w:t>深度学习领域</w:t>
      </w:r>
      <w:bookmarkEnd w:id="22"/>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23" w:name="_Toc24149"/>
      <w:r>
        <w:rPr>
          <w:rFonts w:ascii="Times New Roman" w:hAnsi="Times New Roman" w:cs="Times New Roman"/>
          <w:kern w:val="0"/>
          <w:sz w:val="36"/>
        </w:rPr>
        <w:t>功能</w:t>
      </w:r>
      <w:r>
        <w:rPr>
          <w:rFonts w:hint="eastAsia" w:ascii="Times New Roman" w:hAnsi="Times New Roman" w:cs="Times New Roman"/>
          <w:kern w:val="0"/>
          <w:sz w:val="36"/>
        </w:rPr>
        <w:t>性需求</w:t>
      </w:r>
      <w:r>
        <w:rPr>
          <w:rFonts w:ascii="Times New Roman" w:hAnsi="Times New Roman" w:cs="Times New Roman"/>
          <w:kern w:val="0"/>
          <w:sz w:val="36"/>
        </w:rPr>
        <w:t>分析</w:t>
      </w:r>
      <w:bookmarkEnd w:id="19"/>
      <w:bookmarkEnd w:id="23"/>
      <w:r>
        <w:rPr>
          <w:rFonts w:ascii="Times New Roman" w:hAnsi="Times New Roman" w:cs="Times New Roman"/>
          <w:kern w:val="0"/>
          <w:sz w:val="36"/>
        </w:rPr>
        <w:tab/>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Torch是一个广泛支持机器学习算法的科学计算框架。易于使用且高效，主要得益于一个简单的和快速的脚本语言Lua，和底层的C / CUDA实现。</w:t>
      </w:r>
    </w:p>
    <w:p>
      <w:pPr>
        <w:pStyle w:val="4"/>
        <w:ind w:left="0" w:firstLine="0"/>
        <w:rPr>
          <w:sz w:val="28"/>
        </w:rPr>
      </w:pPr>
      <w:bookmarkStart w:id="24" w:name="_Toc478129290"/>
      <w:bookmarkStart w:id="25" w:name="_Toc24091"/>
      <w:bookmarkStart w:id="26" w:name="_Toc478709568"/>
      <w:r>
        <w:rPr>
          <w:sz w:val="28"/>
        </w:rPr>
        <w:t>丰富的工具包</w:t>
      </w:r>
      <w:bookmarkEnd w:id="24"/>
      <w:bookmarkEnd w:id="25"/>
      <w:bookmarkEnd w:id="2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Torch7提供了拥有十分详尽接口的库，Torch有一个在机器学习领域大型生态社区驱动库包，包括计算机视觉软件包</w:t>
      </w:r>
      <w:r>
        <w:rPr>
          <w:rFonts w:hint="eastAsia" w:ascii="Times New Roman" w:hAnsi="Times New Roman" w:cs="Times New Roman"/>
          <w:sz w:val="24"/>
          <w:szCs w:val="24"/>
        </w:rPr>
        <w:t>、</w:t>
      </w:r>
      <w:r>
        <w:rPr>
          <w:rFonts w:ascii="Times New Roman" w:hAnsi="Times New Roman" w:cs="Times New Roman"/>
          <w:sz w:val="24"/>
          <w:szCs w:val="24"/>
        </w:rPr>
        <w:t>信号处理</w:t>
      </w:r>
      <w:r>
        <w:rPr>
          <w:rFonts w:hint="eastAsia" w:ascii="Times New Roman" w:hAnsi="Times New Roman" w:cs="Times New Roman"/>
          <w:sz w:val="24"/>
          <w:szCs w:val="24"/>
        </w:rPr>
        <w:t>、</w:t>
      </w:r>
      <w:r>
        <w:rPr>
          <w:rFonts w:ascii="Times New Roman" w:hAnsi="Times New Roman" w:cs="Times New Roman"/>
          <w:sz w:val="24"/>
          <w:szCs w:val="24"/>
        </w:rPr>
        <w:t>并行处理</w:t>
      </w:r>
      <w:r>
        <w:rPr>
          <w:rFonts w:hint="eastAsia" w:ascii="Times New Roman" w:hAnsi="Times New Roman" w:cs="Times New Roman"/>
          <w:sz w:val="24"/>
          <w:szCs w:val="24"/>
        </w:rPr>
        <w:t>、</w:t>
      </w:r>
      <w:r>
        <w:rPr>
          <w:rFonts w:ascii="Times New Roman" w:hAnsi="Times New Roman" w:cs="Times New Roman"/>
          <w:sz w:val="24"/>
          <w:szCs w:val="24"/>
        </w:rPr>
        <w:t>图像</w:t>
      </w:r>
      <w:r>
        <w:rPr>
          <w:rFonts w:hint="eastAsia" w:ascii="Times New Roman" w:hAnsi="Times New Roman" w:cs="Times New Roman"/>
          <w:sz w:val="24"/>
          <w:szCs w:val="24"/>
        </w:rPr>
        <w:t>、</w:t>
      </w:r>
      <w:r>
        <w:rPr>
          <w:rFonts w:ascii="Times New Roman" w:hAnsi="Times New Roman" w:cs="Times New Roman"/>
          <w:sz w:val="24"/>
          <w:szCs w:val="24"/>
        </w:rPr>
        <w:t>视频</w:t>
      </w:r>
      <w:r>
        <w:rPr>
          <w:rFonts w:hint="eastAsia" w:ascii="Times New Roman" w:hAnsi="Times New Roman" w:cs="Times New Roman"/>
          <w:sz w:val="24"/>
          <w:szCs w:val="24"/>
        </w:rPr>
        <w:t>、</w:t>
      </w:r>
      <w:r>
        <w:rPr>
          <w:rFonts w:ascii="Times New Roman" w:hAnsi="Times New Roman" w:cs="Times New Roman"/>
          <w:sz w:val="24"/>
          <w:szCs w:val="24"/>
        </w:rPr>
        <w:t>音频和网络等，</w:t>
      </w:r>
      <w:r>
        <w:rPr>
          <w:rFonts w:hint="eastAsia" w:ascii="Times New Roman" w:hAnsi="Times New Roman" w:cs="Times New Roman"/>
          <w:sz w:val="24"/>
          <w:szCs w:val="24"/>
        </w:rPr>
        <w:t>是</w:t>
      </w:r>
      <w:r>
        <w:rPr>
          <w:rFonts w:ascii="Times New Roman" w:hAnsi="Times New Roman" w:cs="Times New Roman"/>
          <w:sz w:val="24"/>
          <w:szCs w:val="24"/>
        </w:rPr>
        <w:t>基于Lua社区建立</w:t>
      </w:r>
      <w:r>
        <w:rPr>
          <w:rFonts w:hint="eastAsia" w:ascii="Times New Roman" w:hAnsi="Times New Roman" w:cs="Times New Roman"/>
          <w:sz w:val="24"/>
          <w:szCs w:val="24"/>
        </w:rPr>
        <w:t>的</w:t>
      </w:r>
      <w:r>
        <w:rPr>
          <w:rFonts w:ascii="Times New Roman" w:hAnsi="Times New Roman" w:cs="Times New Roman"/>
          <w:sz w:val="24"/>
          <w:szCs w:val="24"/>
        </w:rPr>
        <w: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Torch可以看</w:t>
      </w:r>
      <w:r>
        <w:rPr>
          <w:rFonts w:hint="eastAsia" w:ascii="Times New Roman" w:hAnsi="Times New Roman" w:cs="Times New Roman"/>
          <w:sz w:val="24"/>
          <w:szCs w:val="24"/>
        </w:rPr>
        <w:t>作</w:t>
      </w:r>
      <w:r>
        <w:rPr>
          <w:rFonts w:ascii="Times New Roman" w:hAnsi="Times New Roman" w:cs="Times New Roman"/>
          <w:sz w:val="24"/>
          <w:szCs w:val="24"/>
        </w:rPr>
        <w:t>是由Lua编写的一个package，本身的后台都是基于C和CUDA写的，并提供Lua接口。一般基于torch的简单开发，可以在Lua的级别下完成。如果考虑到功能的复杂性或者package的效率问题，则需要用C和CUDA来编写后台。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神经网络是Torch中的一个包，如(nn/cunn)，其核心是各个层（torch中称为Module），主要的代码包括Lua</w:t>
      </w:r>
      <w:r>
        <w:rPr>
          <w:rFonts w:hint="eastAsia" w:ascii="Times New Roman" w:hAnsi="Times New Roman" w:cs="Times New Roman"/>
          <w:sz w:val="24"/>
          <w:szCs w:val="24"/>
        </w:rPr>
        <w:t>、</w:t>
      </w:r>
      <w:r>
        <w:rPr>
          <w:rFonts w:ascii="Times New Roman" w:hAnsi="Times New Roman" w:cs="Times New Roman"/>
          <w:sz w:val="24"/>
          <w:szCs w:val="24"/>
        </w:rPr>
        <w:t>C</w:t>
      </w:r>
      <w:r>
        <w:rPr>
          <w:rFonts w:hint="eastAsia" w:ascii="Times New Roman" w:hAnsi="Times New Roman" w:cs="Times New Roman"/>
          <w:sz w:val="24"/>
          <w:szCs w:val="24"/>
        </w:rPr>
        <w:t>、</w:t>
      </w:r>
      <w:r>
        <w:rPr>
          <w:rFonts w:ascii="Times New Roman" w:hAnsi="Times New Roman" w:cs="Times New Roman"/>
          <w:sz w:val="24"/>
          <w:szCs w:val="24"/>
        </w:rPr>
        <w:t>CUDA三部分。若一个层所需运算可直接通过Tensor操作来完成，则仅一个</w:t>
      </w:r>
      <w:r>
        <w:rPr>
          <w:rFonts w:hint="eastAsia" w:ascii="Times New Roman" w:hAnsi="Times New Roman" w:cs="Times New Roman"/>
          <w:sz w:val="24"/>
          <w:szCs w:val="24"/>
        </w:rPr>
        <w:t>L</w:t>
      </w:r>
      <w:r>
        <w:rPr>
          <w:rFonts w:ascii="Times New Roman" w:hAnsi="Times New Roman" w:cs="Times New Roman"/>
          <w:sz w:val="24"/>
          <w:szCs w:val="24"/>
        </w:rPr>
        <w:t>ua文件即可，如nn.Linear</w:t>
      </w:r>
      <w:r>
        <w:rPr>
          <w:rFonts w:hint="eastAsia" w:ascii="Times New Roman" w:hAnsi="Times New Roman" w:cs="Times New Roman"/>
          <w:sz w:val="24"/>
          <w:szCs w:val="24"/>
        </w:rPr>
        <w:t>。</w:t>
      </w:r>
      <w:r>
        <w:rPr>
          <w:rFonts w:ascii="Times New Roman" w:hAnsi="Times New Roman" w:cs="Times New Roman"/>
          <w:sz w:val="24"/>
          <w:szCs w:val="24"/>
        </w:rPr>
        <w:t>若需要C/CUDA实现，则还需要写C/CUDA代码，如nn.SpatialConvolutionMM。</w:t>
      </w:r>
    </w:p>
    <w:p>
      <w:pPr>
        <w:pStyle w:val="4"/>
        <w:ind w:left="0" w:firstLine="0"/>
        <w:rPr>
          <w:sz w:val="28"/>
        </w:rPr>
      </w:pPr>
      <w:bookmarkStart w:id="27" w:name="_Toc478709569"/>
      <w:bookmarkStart w:id="28" w:name="_Toc2938"/>
      <w:bookmarkStart w:id="29" w:name="_Toc478129291"/>
      <w:r>
        <w:rPr>
          <w:sz w:val="28"/>
        </w:rPr>
        <w:t>模块化搭建神经网络</w:t>
      </w:r>
      <w:bookmarkEnd w:id="27"/>
      <w:bookmarkEnd w:id="28"/>
      <w:bookmarkEnd w:id="2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图计算框架都有一个限制，就是需要用户把所有的计算全部都表示成一张图来高效运行。这么做不论是在逻辑上，调试上以及和运行环境的交互(python)上面都是有一定劣势。</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而Torch采取了支持用户把计算拆分成多步来做</w:t>
      </w:r>
      <w:r>
        <w:rPr>
          <w:rFonts w:hint="eastAsia" w:ascii="Times New Roman" w:hAnsi="Times New Roman" w:cs="Times New Roman"/>
          <w:sz w:val="24"/>
          <w:szCs w:val="24"/>
        </w:rPr>
        <w:t>的方式。</w:t>
      </w:r>
      <w:r>
        <w:rPr>
          <w:rFonts w:ascii="Times New Roman" w:hAnsi="Times New Roman" w:cs="Times New Roman"/>
          <w:sz w:val="24"/>
          <w:szCs w:val="24"/>
        </w:rPr>
        <w:t>用户可以直接利用Lua来选择下一步执行什么。用户可以比较简单地对计算进行模块分割，并且根据比如输入长度的不同来直接动态改变需要运行哪一个步骤。Torch为代表的过程式计算更加灵活。</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Torch7和nn类库拥有清晰的设计和模块化的接口。Torch对卷积网络的支持非常好</w:t>
      </w:r>
      <w:r>
        <w:rPr>
          <w:rFonts w:hint="eastAsia" w:ascii="Times New Roman" w:hAnsi="Times New Roman" w:cs="Times New Roman"/>
          <w:sz w:val="24"/>
          <w:szCs w:val="24"/>
        </w:rPr>
        <w:t>。</w:t>
      </w:r>
      <w:r>
        <w:rPr>
          <w:rFonts w:ascii="Times New Roman" w:hAnsi="Times New Roman" w:cs="Times New Roman"/>
          <w:sz w:val="24"/>
          <w:szCs w:val="24"/>
        </w:rPr>
        <w:t>Torch通过时域卷积的本地接口使得它的使用非常直观。Torch通过很多非官方的扩展支持大量的递归神经网络</w:t>
      </w:r>
      <w:r>
        <w:rPr>
          <w:rFonts w:hint="eastAsia" w:ascii="Times New Roman" w:hAnsi="Times New Roman" w:cs="Times New Roman"/>
          <w:sz w:val="24"/>
          <w:szCs w:val="24"/>
        </w:rPr>
        <w:t>。</w:t>
      </w:r>
      <w:r>
        <w:rPr>
          <w:rFonts w:ascii="Times New Roman" w:hAnsi="Times New Roman" w:cs="Times New Roman"/>
          <w:sz w:val="24"/>
          <w:szCs w:val="24"/>
        </w:rPr>
        <w:t>Torch本质上是以图层的方式定义网络的，在Torch中定义新图层非常容易。</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作为一个深度学习的框架，Torch允许自由地实现对已有模块逻辑复杂的调用，允许依据需要使用已有的模型（模型的参数自己训练得到），也可以在已有模型的基础上增加自己的layer，或者在顶端选择自己需要的分类器，Torch构建的是一个生态系统，安装新的模型实现模块只需要</w:t>
      </w:r>
      <w:r>
        <w:rPr>
          <w:rFonts w:hint="eastAsia" w:ascii="Times New Roman" w:hAnsi="Times New Roman" w:cs="Times New Roman"/>
          <w:sz w:val="24"/>
          <w:szCs w:val="24"/>
        </w:rPr>
        <w:t>使用</w:t>
      </w:r>
      <w:r>
        <w:rPr>
          <w:rFonts w:ascii="Times New Roman" w:hAnsi="Times New Roman" w:cs="Times New Roman"/>
          <w:sz w:val="24"/>
          <w:szCs w:val="24"/>
        </w:rPr>
        <w:t>luarocks install package。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在需要编写系统没有提供的层时，如果所有运算均能通过Tensor自带的操作来完成，</w:t>
      </w:r>
      <w:r>
        <w:rPr>
          <w:rFonts w:hint="eastAsia" w:ascii="Times New Roman" w:hAnsi="Times New Roman" w:cs="Times New Roman"/>
          <w:sz w:val="24"/>
          <w:szCs w:val="24"/>
        </w:rPr>
        <w:t>就</w:t>
      </w:r>
      <w:r>
        <w:rPr>
          <w:rFonts w:ascii="Times New Roman" w:hAnsi="Times New Roman" w:cs="Times New Roman"/>
          <w:sz w:val="24"/>
          <w:szCs w:val="24"/>
        </w:rPr>
        <w:t>只需要写一个</w:t>
      </w:r>
      <w:r>
        <w:rPr>
          <w:rFonts w:hint="eastAsia" w:ascii="Times New Roman" w:hAnsi="Times New Roman" w:cs="Times New Roman"/>
          <w:sz w:val="24"/>
          <w:szCs w:val="24"/>
        </w:rPr>
        <w:t>L</w:t>
      </w:r>
      <w:r>
        <w:rPr>
          <w:rFonts w:ascii="Times New Roman" w:hAnsi="Times New Roman" w:cs="Times New Roman"/>
          <w:sz w:val="24"/>
          <w:szCs w:val="24"/>
        </w:rPr>
        <w:t>ua文件，通过require来使用</w:t>
      </w:r>
      <w:r>
        <w:rPr>
          <w:rFonts w:hint="eastAsia" w:ascii="Times New Roman" w:hAnsi="Times New Roman" w:cs="Times New Roman"/>
          <w:sz w:val="24"/>
          <w:szCs w:val="24"/>
        </w:rPr>
        <w:t>。</w:t>
      </w:r>
      <w:r>
        <w:rPr>
          <w:rFonts w:ascii="Times New Roman" w:hAnsi="Times New Roman" w:cs="Times New Roman"/>
          <w:sz w:val="24"/>
          <w:szCs w:val="24"/>
        </w:rPr>
        <w:t>而使用Tensor操作无法完成或效率太低时，就需要使用C和CUDA来实现核心算法，通过Lua来调用。</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30" w:name="_Toc24381"/>
      <w:bookmarkStart w:id="31" w:name="_Toc478709575"/>
      <w:r>
        <w:rPr>
          <w:rFonts w:hint="eastAsia" w:ascii="Times New Roman" w:hAnsi="Times New Roman" w:cs="Times New Roman"/>
          <w:kern w:val="0"/>
          <w:sz w:val="36"/>
        </w:rPr>
        <w:t>扩展需求</w:t>
      </w:r>
      <w:bookmarkEnd w:id="30"/>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利用Torch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详细设计请见《基于Torch平台的扩展：神经网络压缩算法研究》。</w:t>
      </w:r>
    </w:p>
    <w:p>
      <w:pPr>
        <w:pStyle w:val="4"/>
        <w:ind w:left="0" w:firstLine="0"/>
        <w:rPr>
          <w:sz w:val="28"/>
        </w:rPr>
      </w:pPr>
      <w:bookmarkStart w:id="32" w:name="_Toc27264"/>
      <w:bookmarkStart w:id="33" w:name="OLE_LINK3"/>
      <w:r>
        <w:rPr>
          <w:rFonts w:hint="eastAsia"/>
          <w:sz w:val="28"/>
        </w:rPr>
        <w:t>修改卷积层RUCM</w:t>
      </w:r>
      <w:bookmarkEnd w:id="32"/>
      <w:bookmarkEnd w:id="33"/>
    </w:p>
    <w:p>
      <w:pPr>
        <w:spacing w:line="360" w:lineRule="auto"/>
        <w:rPr>
          <w:rFonts w:ascii="Times New Roman" w:hAnsi="Times New Roman" w:cs="Times New Roman"/>
          <w:sz w:val="24"/>
        </w:rPr>
      </w:pPr>
      <w:r>
        <w:rPr>
          <w:rFonts w:hint="eastAsia" w:ascii="Times New Roman" w:hAnsi="Times New Roman" w:cs="Times New Roman"/>
          <w:sz w:val="24"/>
        </w:rPr>
        <w:drawing>
          <wp:inline distT="0" distB="0" distL="114300" distR="114300">
            <wp:extent cx="5269230" cy="4002405"/>
            <wp:effectExtent l="0" t="0" r="7620" b="17145"/>
            <wp:docPr id="1" name="图片 1" descr="QQ图片2017042707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427074007"/>
                    <pic:cNvPicPr>
                      <a:picLocks noChangeAspect="1"/>
                    </pic:cNvPicPr>
                  </pic:nvPicPr>
                  <pic:blipFill>
                    <a:blip r:embed="rId8"/>
                    <a:stretch>
                      <a:fillRect/>
                    </a:stretch>
                  </pic:blipFill>
                  <pic:spPr>
                    <a:xfrm>
                      <a:off x="0" y="0"/>
                      <a:ext cx="5269230" cy="4002405"/>
                    </a:xfrm>
                    <a:prstGeom prst="rect">
                      <a:avLst/>
                    </a:prstGeom>
                  </pic:spPr>
                </pic:pic>
              </a:graphicData>
            </a:graphic>
          </wp:inline>
        </w:drawing>
      </w:r>
    </w:p>
    <w:p>
      <w:pPr>
        <w:spacing w:line="360" w:lineRule="auto"/>
        <w:rPr>
          <w:rFonts w:ascii="Times New Roman" w:hAnsi="Times New Roman" w:cs="Times New Roman"/>
          <w:sz w:val="24"/>
        </w:rPr>
      </w:pPr>
      <w:r>
        <w:rPr>
          <w:rFonts w:hint="eastAsia" w:ascii="Times New Roman" w:hAnsi="Times New Roman" w:cs="Times New Roman"/>
          <w:sz w:val="24"/>
        </w:rPr>
        <w:drawing>
          <wp:inline distT="0" distB="0" distL="114300" distR="114300">
            <wp:extent cx="5269230" cy="1671955"/>
            <wp:effectExtent l="0" t="0" r="7620" b="4445"/>
            <wp:docPr id="6" name="图片 6" descr="修改全连接层和卷积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修改全连接层和卷积层2"/>
                    <pic:cNvPicPr>
                      <a:picLocks noChangeAspect="1"/>
                    </pic:cNvPicPr>
                  </pic:nvPicPr>
                  <pic:blipFill>
                    <a:blip r:embed="rId9"/>
                    <a:stretch>
                      <a:fillRect/>
                    </a:stretch>
                  </pic:blipFill>
                  <pic:spPr>
                    <a:xfrm>
                      <a:off x="0" y="0"/>
                      <a:ext cx="5269230" cy="1671955"/>
                    </a:xfrm>
                    <a:prstGeom prst="rect">
                      <a:avLst/>
                    </a:prstGeom>
                  </pic:spPr>
                </pic:pic>
              </a:graphicData>
            </a:graphic>
          </wp:inline>
        </w:drawing>
      </w:r>
    </w:p>
    <w:p>
      <w:pPr>
        <w:pStyle w:val="7"/>
        <w:jc w:val="center"/>
      </w:pPr>
      <w:r>
        <w:rPr>
          <w:rFonts w:hint="eastAsia"/>
        </w:rPr>
        <w:t>图3-1 修改卷积层RUCM</w:t>
      </w:r>
    </w:p>
    <w:p>
      <w:pPr>
        <w:spacing w:line="360" w:lineRule="auto"/>
        <w:ind w:firstLine="480" w:firstLineChars="200"/>
      </w:pPr>
      <w:r>
        <w:rPr>
          <w:rFonts w:hint="eastAsia" w:ascii="Times New Roman" w:hAnsi="Times New Roman" w:cs="Times New Roman"/>
          <w:sz w:val="24"/>
        </w:rPr>
        <w:t>我们要扩展Torch平台，选择扩展卷积神经网络和</w:t>
      </w:r>
      <w:r>
        <w:rPr>
          <w:rFonts w:hint="eastAsia" w:ascii="Times New Roman" w:hAnsi="Times New Roman" w:cs="Times New Roman"/>
          <w:sz w:val="24"/>
          <w:lang w:val="en-US" w:eastAsia="zh-CN"/>
        </w:rPr>
        <w:t>MLP</w:t>
      </w:r>
      <w:r>
        <w:rPr>
          <w:rFonts w:hint="eastAsia" w:ascii="Times New Roman" w:hAnsi="Times New Roman" w:cs="Times New Roman"/>
          <w:sz w:val="24"/>
        </w:rPr>
        <w:t>神经网络，并以Torch7高级用户的角色参与。要扩展卷积神经网络，选择修改卷积层以减少卷积神经网络的内部参数，缩短卷积神经网络的训练时间和存储消耗。首先，我们要作为Torch7用户，使用Lua语言来对Torch平台进行扩展。先建立卷积神经网络，然后输入命令修改卷积层和全连接层；每次输入命令后，Torch平台会验证输入的命令是否合法；若Torch 7平台对Torch用户的输入命令不报告任何错误信息，则说明Torch用户输入的命令运行成功。</w:t>
      </w:r>
      <w:r>
        <w:rPr>
          <w:rFonts w:hint="eastAsia" w:ascii="Times New Roman" w:hAnsi="Times New Roman" w:cs="Times New Roman"/>
          <w:sz w:val="24"/>
          <w:szCs w:val="24"/>
        </w:rPr>
        <w:t>当Torch 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34" w:name="_Toc9855"/>
      <w:r>
        <w:rPr>
          <w:rFonts w:hint="eastAsia"/>
          <w:sz w:val="28"/>
        </w:rPr>
        <w:t>修改线性层RUCM</w:t>
      </w:r>
      <w:bookmarkEnd w:id="34"/>
    </w:p>
    <w:p>
      <w:pPr>
        <w:spacing w:line="360" w:lineRule="auto"/>
        <w:rPr>
          <w:rFonts w:ascii="Times New Roman" w:hAnsi="Times New Roman" w:cs="Times New Roman"/>
          <w:sz w:val="24"/>
        </w:rPr>
      </w:pPr>
      <w:r>
        <w:rPr>
          <w:rFonts w:hint="eastAsia" w:ascii="Times New Roman" w:hAnsi="Times New Roman" w:cs="Times New Roman"/>
          <w:sz w:val="24"/>
        </w:rPr>
        <w:drawing>
          <wp:inline distT="0" distB="0" distL="114300" distR="114300">
            <wp:extent cx="5268595" cy="3490595"/>
            <wp:effectExtent l="0" t="0" r="8255" b="14605"/>
            <wp:docPr id="44" name="图片 44" descr="QQ图片2017042221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图片20170422210304"/>
                    <pic:cNvPicPr>
                      <a:picLocks noChangeAspect="1"/>
                    </pic:cNvPicPr>
                  </pic:nvPicPr>
                  <pic:blipFill>
                    <a:blip r:embed="rId10"/>
                    <a:stretch>
                      <a:fillRect/>
                    </a:stretch>
                  </pic:blipFill>
                  <pic:spPr>
                    <a:xfrm>
                      <a:off x="0" y="0"/>
                      <a:ext cx="5268595" cy="3490595"/>
                    </a:xfrm>
                    <a:prstGeom prst="rect">
                      <a:avLst/>
                    </a:prstGeom>
                  </pic:spPr>
                </pic:pic>
              </a:graphicData>
            </a:graphic>
          </wp:inline>
        </w:drawing>
      </w:r>
    </w:p>
    <w:p>
      <w:pPr>
        <w:spacing w:line="360" w:lineRule="auto"/>
        <w:rPr>
          <w:rFonts w:ascii="Times New Roman" w:hAnsi="Times New Roman" w:cs="Times New Roman"/>
          <w:sz w:val="24"/>
        </w:rPr>
      </w:pPr>
      <w:r>
        <w:rPr>
          <w:rFonts w:hint="eastAsia" w:ascii="Times New Roman" w:hAnsi="Times New Roman" w:cs="Times New Roman"/>
          <w:sz w:val="24"/>
        </w:rPr>
        <w:drawing>
          <wp:inline distT="0" distB="0" distL="114300" distR="114300">
            <wp:extent cx="5268595" cy="1693545"/>
            <wp:effectExtent l="0" t="0" r="8255" b="1905"/>
            <wp:docPr id="38" name="图片 38" descr="修改线性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修改线性层2"/>
                    <pic:cNvPicPr>
                      <a:picLocks noChangeAspect="1"/>
                    </pic:cNvPicPr>
                  </pic:nvPicPr>
                  <pic:blipFill>
                    <a:blip r:embed="rId11"/>
                    <a:stretch>
                      <a:fillRect/>
                    </a:stretch>
                  </pic:blipFill>
                  <pic:spPr>
                    <a:xfrm>
                      <a:off x="0" y="0"/>
                      <a:ext cx="5268595" cy="1693545"/>
                    </a:xfrm>
                    <a:prstGeom prst="rect">
                      <a:avLst/>
                    </a:prstGeom>
                  </pic:spPr>
                </pic:pic>
              </a:graphicData>
            </a:graphic>
          </wp:inline>
        </w:drawing>
      </w:r>
    </w:p>
    <w:p>
      <w:pPr>
        <w:pStyle w:val="7"/>
        <w:jc w:val="center"/>
      </w:pPr>
      <w:r>
        <w:rPr>
          <w:rFonts w:hint="eastAsia"/>
        </w:rPr>
        <w:t>图3-2 修改线性层RUCM</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我们要扩展</w:t>
      </w:r>
      <w:r>
        <w:rPr>
          <w:rFonts w:hint="eastAsia" w:ascii="Times New Roman" w:hAnsi="Times New Roman" w:cs="Times New Roman"/>
          <w:sz w:val="24"/>
          <w:lang w:val="en-US" w:eastAsia="zh-CN"/>
        </w:rPr>
        <w:t>ML</w:t>
      </w:r>
      <w:r>
        <w:rPr>
          <w:rFonts w:hint="eastAsia" w:ascii="Times New Roman" w:hAnsi="Times New Roman" w:cs="Times New Roman"/>
          <w:sz w:val="24"/>
        </w:rPr>
        <w:t>P神经网络，选择修改线性层以减少</w:t>
      </w:r>
      <w:r>
        <w:rPr>
          <w:rFonts w:hint="eastAsia" w:ascii="Times New Roman" w:hAnsi="Times New Roman" w:cs="Times New Roman"/>
          <w:sz w:val="24"/>
          <w:lang w:val="en-US" w:eastAsia="zh-CN"/>
        </w:rPr>
        <w:t>ML</w:t>
      </w:r>
      <w:r>
        <w:rPr>
          <w:rFonts w:hint="eastAsia" w:ascii="Times New Roman" w:hAnsi="Times New Roman" w:cs="Times New Roman"/>
          <w:sz w:val="24"/>
        </w:rPr>
        <w:t>P神经网络的内部参数，缩短</w:t>
      </w:r>
      <w:r>
        <w:rPr>
          <w:rFonts w:hint="eastAsia" w:ascii="Times New Roman" w:hAnsi="Times New Roman" w:cs="Times New Roman"/>
          <w:sz w:val="24"/>
          <w:lang w:val="en-US" w:eastAsia="zh-CN"/>
        </w:rPr>
        <w:t>ML</w:t>
      </w:r>
      <w:r>
        <w:rPr>
          <w:rFonts w:hint="eastAsia" w:ascii="Times New Roman" w:hAnsi="Times New Roman" w:cs="Times New Roman"/>
          <w:sz w:val="24"/>
        </w:rPr>
        <w:t>P神经网络的训练时间和存储消耗。首先，我们要作为Torch7高级用户，使用Lua语言来对Torch平台进行扩展。先建立</w:t>
      </w:r>
      <w:r>
        <w:rPr>
          <w:rFonts w:hint="eastAsia" w:ascii="Times New Roman" w:hAnsi="Times New Roman" w:cs="Times New Roman"/>
          <w:sz w:val="24"/>
          <w:lang w:val="en-US" w:eastAsia="zh-CN"/>
        </w:rPr>
        <w:t>ML</w:t>
      </w:r>
      <w:r>
        <w:rPr>
          <w:rFonts w:hint="eastAsia" w:ascii="Times New Roman" w:hAnsi="Times New Roman" w:cs="Times New Roman"/>
          <w:sz w:val="24"/>
        </w:rPr>
        <w:t>P神经网络，然后输入命令线性层；每次输入命令后，Torch平台会验证输入的命令是否合法；若Torch 7平台对输入的命令不报告任何错误信息，则说明Torch用户输入的命令运行成功。当Torch 7高级用户在Torch平台输入命令遇到软中断，Torch平台等待中断响应完毕回到中断前位置，以保证用户不会丢失数据；当Torch平台遇到断电等硬中断时，Torch平台会直接关闭。</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35" w:name="_Toc478709570"/>
      <w:bookmarkStart w:id="36" w:name="_Toc17627"/>
      <w:r>
        <w:rPr>
          <w:rFonts w:ascii="Times New Roman" w:hAnsi="Times New Roman" w:cs="Times New Roman"/>
          <w:kern w:val="0"/>
          <w:sz w:val="36"/>
        </w:rPr>
        <w:t>非功能性需求分析</w:t>
      </w:r>
      <w:bookmarkEnd w:id="35"/>
      <w:bookmarkEnd w:id="36"/>
    </w:p>
    <w:p>
      <w:pPr>
        <w:pStyle w:val="4"/>
        <w:ind w:left="0" w:firstLine="0"/>
        <w:rPr>
          <w:sz w:val="28"/>
        </w:rPr>
      </w:pPr>
      <w:bookmarkStart w:id="37" w:name="_Toc478709571"/>
      <w:bookmarkStart w:id="38" w:name="_Toc28584"/>
      <w:r>
        <w:rPr>
          <w:sz w:val="28"/>
        </w:rPr>
        <w:t>高效性</w:t>
      </w:r>
      <w:bookmarkEnd w:id="37"/>
      <w:bookmarkEnd w:id="3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（1）轻量级系统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Torch平台与其他开源深度学习框架相比更加轻量级的系统架构，以保证高效运行</w:t>
      </w:r>
      <w:r>
        <w:rPr>
          <w:rFonts w:hint="eastAsia" w:ascii="Times New Roman" w:hAnsi="Times New Roman" w:cs="Times New Roman"/>
          <w:sz w:val="24"/>
          <w:szCs w:val="24"/>
        </w:rPr>
        <w:t>。</w:t>
      </w:r>
      <w:r>
        <w:rPr>
          <w:rFonts w:ascii="Times New Roman" w:hAnsi="Times New Roman" w:cs="Times New Roman"/>
          <w:sz w:val="24"/>
          <w:szCs w:val="24"/>
        </w:rPr>
        <w:t>未来的发展目标是希望torch 7可以直接部署到手机上。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（2）高效底层语言支持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Torch应该使用效率高且平台兼容性好的语言编写底层代码，例如C或C++。这样不仅可以进一步实现核心计算单元的优化，也保证了Torch做高性能计算、异构计算、以及应用于嵌入式平台的可能性。</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（3）支持并发运行</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Torch应该支持多线程、多GPU运行，以保证大规模深度神经网络的高效训练和使用。</w:t>
      </w:r>
    </w:p>
    <w:p>
      <w:pPr>
        <w:pStyle w:val="4"/>
        <w:ind w:left="0" w:firstLine="0"/>
        <w:rPr>
          <w:sz w:val="28"/>
        </w:rPr>
      </w:pPr>
      <w:bookmarkStart w:id="39" w:name="_Toc478709572"/>
      <w:bookmarkStart w:id="40" w:name="_Toc9937"/>
      <w:r>
        <w:rPr>
          <w:sz w:val="28"/>
        </w:rPr>
        <w:t>用户友好性</w:t>
      </w:r>
      <w:bookmarkEnd w:id="39"/>
      <w:bookmarkEnd w:id="40"/>
    </w:p>
    <w:p>
      <w:pPr>
        <w:spacing w:line="360" w:lineRule="auto"/>
        <w:ind w:firstLine="480" w:firstLineChars="200"/>
        <w:rPr>
          <w:rFonts w:ascii="Times New Roman" w:hAnsi="Times New Roman" w:cs="Times New Roman"/>
          <w:sz w:val="24"/>
        </w:rPr>
      </w:pPr>
      <w:r>
        <w:rPr>
          <w:rFonts w:ascii="Times New Roman" w:hAnsi="Times New Roman" w:cs="Times New Roman"/>
          <w:sz w:val="24"/>
        </w:rPr>
        <w:t>为了保证深度学习研究者和开发者可以尽快熟悉、使用Torch平台，平台应该具有更简洁易懂的操作界面，更简单易学的编程语法，在各个方面更加注重用户友好性。</w:t>
      </w:r>
    </w:p>
    <w:p>
      <w:pPr>
        <w:pStyle w:val="4"/>
        <w:ind w:left="0" w:firstLine="0"/>
        <w:rPr>
          <w:sz w:val="28"/>
        </w:rPr>
      </w:pPr>
      <w:bookmarkStart w:id="41" w:name="_Toc478709573"/>
      <w:bookmarkStart w:id="42" w:name="_Toc16155"/>
      <w:bookmarkStart w:id="43" w:name="OLE_LINK1"/>
      <w:bookmarkStart w:id="44" w:name="OLE_LINK2"/>
      <w:r>
        <w:rPr>
          <w:sz w:val="28"/>
        </w:rPr>
        <w:t>可修改性</w:t>
      </w:r>
      <w:bookmarkEnd w:id="41"/>
      <w:bookmarkEnd w:id="42"/>
    </w:p>
    <w:bookmarkEnd w:id="43"/>
    <w:bookmarkEnd w:id="44"/>
    <w:p>
      <w:pPr>
        <w:spacing w:line="360" w:lineRule="auto"/>
        <w:ind w:firstLine="480" w:firstLineChars="200"/>
        <w:rPr>
          <w:rFonts w:ascii="Times New Roman" w:hAnsi="Times New Roman" w:cs="Times New Roman"/>
          <w:sz w:val="24"/>
        </w:rPr>
      </w:pPr>
      <w:r>
        <w:rPr>
          <w:rFonts w:ascii="Times New Roman" w:hAnsi="Times New Roman" w:cs="Times New Roman"/>
          <w:sz w:val="24"/>
        </w:rPr>
        <w:t>Torch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pPr>
        <w:pStyle w:val="4"/>
        <w:ind w:left="0" w:firstLine="0"/>
        <w:rPr>
          <w:sz w:val="28"/>
        </w:rPr>
      </w:pPr>
      <w:bookmarkStart w:id="45" w:name="_Toc478709574"/>
      <w:bookmarkStart w:id="46" w:name="_Toc20382"/>
      <w:r>
        <w:rPr>
          <w:sz w:val="28"/>
        </w:rPr>
        <w:t>鲁棒性</w:t>
      </w:r>
      <w:bookmarkEnd w:id="45"/>
      <w:bookmarkEnd w:id="46"/>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系统应该在异常和危险情况下都能保持健壮的表现和稳定的性能，有健全的容错机制和方法。以导入</w:t>
      </w:r>
      <w:r>
        <w:rPr>
          <w:rFonts w:hint="eastAsia" w:ascii="Times New Roman" w:hAnsi="Times New Roman" w:cs="Times New Roman"/>
          <w:sz w:val="24"/>
        </w:rPr>
        <w:t>工具</w:t>
      </w:r>
      <w:r>
        <w:rPr>
          <w:rFonts w:ascii="Times New Roman" w:hAnsi="Times New Roman" w:cs="Times New Roman"/>
          <w:sz w:val="24"/>
        </w:rPr>
        <w:t>包过程</w:t>
      </w:r>
      <w:r>
        <w:rPr>
          <w:rFonts w:hint="eastAsia" w:ascii="Times New Roman" w:hAnsi="Times New Roman" w:cs="Times New Roman"/>
          <w:sz w:val="24"/>
        </w:rPr>
        <w:t>为例</w:t>
      </w:r>
      <w:r>
        <w:rPr>
          <w:rFonts w:ascii="Times New Roman" w:hAnsi="Times New Roman" w:cs="Times New Roman"/>
          <w:sz w:val="24"/>
        </w:rPr>
        <w:t>，</w:t>
      </w:r>
      <w:r>
        <w:rPr>
          <w:rFonts w:hint="eastAsia" w:ascii="Times New Roman" w:hAnsi="Times New Roman" w:cs="Times New Roman"/>
          <w:sz w:val="24"/>
          <w:szCs w:val="24"/>
        </w:rPr>
        <w:t>每次输入命令</w:t>
      </w:r>
      <w:r>
        <w:rPr>
          <w:rFonts w:ascii="Times New Roman" w:hAnsi="Times New Roman" w:cs="Times New Roman"/>
          <w:sz w:val="24"/>
          <w:szCs w:val="24"/>
        </w:rPr>
        <w:t>（例如导入xx工具包）</w:t>
      </w:r>
      <w:r>
        <w:rPr>
          <w:rFonts w:hint="eastAsia" w:ascii="Times New Roman" w:hAnsi="Times New Roman" w:cs="Times New Roman"/>
          <w:sz w:val="24"/>
          <w:szCs w:val="24"/>
        </w:rPr>
        <w:t>，Torch平台会验证命令是否合法。若命令不合法</w:t>
      </w:r>
      <w:r>
        <w:rPr>
          <w:rFonts w:ascii="Times New Roman" w:hAnsi="Times New Roman" w:cs="Times New Roman"/>
          <w:sz w:val="24"/>
          <w:szCs w:val="24"/>
        </w:rPr>
        <w:t>（例如工具包导入错误信息或工具包不存在）</w:t>
      </w:r>
      <w:r>
        <w:rPr>
          <w:rFonts w:hint="eastAsia" w:ascii="Times New Roman" w:hAnsi="Times New Roman" w:cs="Times New Roman"/>
          <w:sz w:val="24"/>
          <w:szCs w:val="24"/>
        </w:rPr>
        <w:t>，Torch平台会报告命令不合法信息</w:t>
      </w:r>
      <w:r>
        <w:rPr>
          <w:rFonts w:ascii="Times New Roman" w:hAnsi="Times New Roman" w:cs="Times New Roman"/>
          <w:sz w:val="24"/>
          <w:szCs w:val="24"/>
        </w:rPr>
        <w:t>并使Torch保持正常使用状态</w:t>
      </w:r>
      <w:r>
        <w:rPr>
          <w:rFonts w:hint="eastAsia" w:ascii="Times New Roman" w:hAnsi="Times New Roman" w:cs="Times New Roman"/>
          <w:sz w:val="24"/>
          <w:szCs w:val="24"/>
        </w:rPr>
        <w:t>。当Torch 7用户（包括Torch7初学者和Torch7高级用户）在Torch平台输入命令遇到软中断，Torch平台将等待中断响应完毕回到中断前位置，以保证用户不会丢失数据；当Torch平台遇到断电等硬中断时，Torch平台会直接关闭。</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47" w:name="_Toc6625"/>
      <w:r>
        <w:rPr>
          <w:rFonts w:ascii="Times New Roman" w:hAnsi="Times New Roman" w:cs="Times New Roman"/>
          <w:kern w:val="0"/>
          <w:sz w:val="36"/>
        </w:rPr>
        <w:t>需求识别</w:t>
      </w:r>
      <w:bookmarkEnd w:id="31"/>
      <w:bookmarkEnd w:id="47"/>
    </w:p>
    <w:p>
      <w:pPr>
        <w:spacing w:line="360" w:lineRule="auto"/>
        <w:ind w:firstLine="480" w:firstLineChars="200"/>
        <w:jc w:val="left"/>
        <w:rPr>
          <w:rFonts w:ascii="Times New Roman" w:hAnsi="Times New Roman" w:cs="Times New Roman"/>
          <w:sz w:val="24"/>
        </w:rPr>
      </w:pPr>
      <w:r>
        <w:rPr>
          <w:rFonts w:ascii="Times New Roman" w:hAnsi="Times New Roman" w:cs="Times New Roman"/>
          <w:sz w:val="24"/>
        </w:rPr>
        <w:t>将业务需求分解为功能性需求和非功能性需求，同时考虑到</w:t>
      </w:r>
      <w:r>
        <w:rPr>
          <w:rFonts w:hint="eastAsia" w:ascii="Times New Roman" w:hAnsi="Times New Roman" w:cs="Times New Roman"/>
          <w:sz w:val="24"/>
        </w:rPr>
        <w:t>Torch</w:t>
      </w:r>
      <w:r>
        <w:rPr>
          <w:rFonts w:ascii="Times New Roman" w:hAnsi="Times New Roman" w:cs="Times New Roman"/>
          <w:sz w:val="24"/>
        </w:rPr>
        <w:t>7用户分为</w:t>
      </w:r>
      <w:r>
        <w:rPr>
          <w:rFonts w:hint="eastAsia" w:ascii="Times New Roman" w:hAnsi="Times New Roman" w:cs="Times New Roman"/>
          <w:sz w:val="24"/>
        </w:rPr>
        <w:t>Torch</w:t>
      </w:r>
      <w:r>
        <w:rPr>
          <w:rFonts w:ascii="Times New Roman" w:hAnsi="Times New Roman" w:cs="Times New Roman"/>
          <w:sz w:val="24"/>
        </w:rPr>
        <w:t>7初学者和</w:t>
      </w:r>
      <w:r>
        <w:rPr>
          <w:rFonts w:hint="eastAsia" w:ascii="Times New Roman" w:hAnsi="Times New Roman" w:cs="Times New Roman"/>
          <w:sz w:val="24"/>
        </w:rPr>
        <w:t>Torch</w:t>
      </w:r>
      <w:r>
        <w:rPr>
          <w:rFonts w:ascii="Times New Roman" w:hAnsi="Times New Roman" w:cs="Times New Roman"/>
          <w:sz w:val="24"/>
        </w:rPr>
        <w:t>7高级用户两种，最终得到的Torch的用例图如图</w:t>
      </w:r>
      <w:r>
        <w:rPr>
          <w:rFonts w:hint="eastAsia" w:ascii="Times New Roman" w:hAnsi="Times New Roman" w:cs="Times New Roman"/>
          <w:sz w:val="24"/>
        </w:rPr>
        <w:t>3-3</w:t>
      </w:r>
      <w:r>
        <w:rPr>
          <w:rFonts w:ascii="Times New Roman" w:hAnsi="Times New Roman" w:cs="Times New Roman"/>
          <w:sz w:val="24"/>
        </w:rPr>
        <w:t>所示。</w:t>
      </w:r>
    </w:p>
    <w:p>
      <w:pPr>
        <w:keepNext/>
        <w:spacing w:line="360" w:lineRule="auto"/>
        <w:jc w:val="center"/>
        <w:rPr>
          <w:rFonts w:hint="eastAsia" w:eastAsiaTheme="minorEastAsia"/>
          <w:lang w:eastAsia="zh-CN"/>
        </w:rPr>
      </w:pPr>
      <w:r>
        <w:rPr>
          <w:rFonts w:hint="eastAsia" w:eastAsiaTheme="minorEastAsia"/>
          <w:lang w:eastAsia="zh-CN"/>
        </w:rPr>
        <w:drawing>
          <wp:inline distT="0" distB="0" distL="114300" distR="114300">
            <wp:extent cx="5269865" cy="3128010"/>
            <wp:effectExtent l="0" t="0" r="0" b="0"/>
            <wp:docPr id="11" name="图片 1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
                    <pic:cNvPicPr>
                      <a:picLocks noChangeAspect="1"/>
                    </pic:cNvPicPr>
                  </pic:nvPicPr>
                  <pic:blipFill>
                    <a:blip r:embed="rId12"/>
                    <a:stretch>
                      <a:fillRect/>
                    </a:stretch>
                  </pic:blipFill>
                  <pic:spPr>
                    <a:xfrm>
                      <a:off x="0" y="0"/>
                      <a:ext cx="5269865" cy="3128010"/>
                    </a:xfrm>
                    <a:prstGeom prst="rect">
                      <a:avLst/>
                    </a:prstGeom>
                  </pic:spPr>
                </pic:pic>
              </a:graphicData>
            </a:graphic>
          </wp:inline>
        </w:drawing>
      </w:r>
    </w:p>
    <w:p>
      <w:pPr>
        <w:pStyle w:val="7"/>
        <w:jc w:val="center"/>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3</w:t>
      </w:r>
      <w:r>
        <w:t xml:space="preserve"> 高级T</w:t>
      </w:r>
      <w:r>
        <w:rPr>
          <w:rFonts w:hint="eastAsia"/>
        </w:rPr>
        <w:t>orch</w:t>
      </w:r>
      <w:r>
        <w:t>用户</w:t>
      </w:r>
      <w:r>
        <w:rPr>
          <w:rFonts w:hint="eastAsia"/>
        </w:rPr>
        <w:t>的用例图</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Torch7用户分为两类：Torch7初学者和Torch7高级用户（包括科研人员和深度学习领域研究者）。Torch7初学者在Torch平台上搭建</w:t>
      </w:r>
      <w:r>
        <w:rPr>
          <w:rFonts w:hint="eastAsia" w:ascii="Times New Roman" w:hAnsi="Times New Roman" w:cs="Times New Roman"/>
          <w:sz w:val="24"/>
          <w:szCs w:val="24"/>
          <w:lang w:val="en-US" w:eastAsia="zh-CN"/>
        </w:rPr>
        <w:t>ML</w:t>
      </w:r>
      <w:r>
        <w:rPr>
          <w:rFonts w:hint="eastAsia" w:ascii="Times New Roman" w:hAnsi="Times New Roman" w:cs="Times New Roman"/>
          <w:sz w:val="24"/>
          <w:szCs w:val="24"/>
        </w:rPr>
        <w:t>P神经网络，Torch7高级用户在Torch平台上搭建卷积神经网络。</w:t>
      </w:r>
    </w:p>
    <w:p>
      <w:pPr>
        <w:pStyle w:val="4"/>
        <w:ind w:left="0" w:firstLine="0"/>
        <w:rPr>
          <w:sz w:val="28"/>
        </w:rPr>
      </w:pPr>
      <w:bookmarkStart w:id="48" w:name="_Toc28643"/>
      <w:bookmarkStart w:id="49" w:name="_Toc478709576"/>
      <w:r>
        <w:rPr>
          <w:sz w:val="28"/>
        </w:rPr>
        <w:t>载入数据</w:t>
      </w:r>
      <w:bookmarkEnd w:id="48"/>
      <w:bookmarkEnd w:id="4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载入数据主要包括两个步骤：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首先用户需要引入所需要的包，如cephes、randomkit、nn、cutorch等。Torch是一个工具包的集合，在使用工具前首先要引入工具所在的包，例如torch包提供了最基本的矩阵或表的操作，nn包提供了神经网络组件的实现，cutorch包提供了程序在GPU上运行的基础实现。引入包的操作由require [package]实现；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2.根据不同的需求载入数据，例如可从文件载入，也可使用torch自带的随机方法生成数据。</w:t>
      </w:r>
    </w:p>
    <w:p>
      <w:pPr>
        <w:pStyle w:val="4"/>
        <w:ind w:left="0" w:firstLine="0"/>
        <w:rPr>
          <w:sz w:val="28"/>
        </w:rPr>
      </w:pPr>
      <w:bookmarkStart w:id="50" w:name="_Toc5868"/>
      <w:bookmarkStart w:id="51" w:name="_Toc478709577"/>
      <w:r>
        <w:rPr>
          <w:sz w:val="28"/>
        </w:rPr>
        <w:t>定义</w:t>
      </w:r>
      <w:r>
        <w:rPr>
          <w:rFonts w:hint="eastAsia"/>
          <w:sz w:val="28"/>
        </w:rPr>
        <w:t>神经网络</w:t>
      </w:r>
      <w:r>
        <w:rPr>
          <w:sz w:val="28"/>
        </w:rPr>
        <w:t>模型</w:t>
      </w:r>
      <w:bookmarkEnd w:id="50"/>
      <w:bookmarkEnd w:id="5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1.引入相关的包。</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2.选择容器存放模型，如sequential、concat、parallel、bottle等。容器是建立模型的基础，以神经网络为例，首先要定义神经网络的架构，torch提供了三种基本类型的容器：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Sequential：所有层组成一个序列化的神经网络，第一层连接所有输入。由[module]=nn.Sequential()实现。</w:t>
      </w:r>
      <w:r>
        <w:rPr>
          <w:rFonts w:hint="eastAsia" w:ascii="Times New Roman" w:hAnsi="Times New Roman" w:cs="Times New Roman"/>
          <w:sz w:val="24"/>
          <w:szCs w:val="24"/>
        </w:rPr>
        <w:t>图3-4是</w:t>
      </w:r>
      <w:r>
        <w:rPr>
          <w:rFonts w:ascii="Times New Roman" w:hAnsi="Times New Roman" w:cs="Times New Roman"/>
          <w:sz w:val="24"/>
          <w:szCs w:val="24"/>
        </w:rPr>
        <w:t>Sequential</w:t>
      </w:r>
      <w:r>
        <w:rPr>
          <w:rFonts w:hint="eastAsia" w:ascii="Times New Roman" w:hAnsi="Times New Roman" w:cs="Times New Roman"/>
          <w:sz w:val="24"/>
          <w:szCs w:val="24"/>
        </w:rPr>
        <w:t>容器结构的示意图。</w:t>
      </w:r>
    </w:p>
    <w:p>
      <w:pPr>
        <w:keepNext/>
        <w:spacing w:line="360" w:lineRule="auto"/>
        <w:jc w:val="center"/>
      </w:pPr>
      <w:r>
        <w:rPr>
          <w:rFonts w:ascii="Times New Roman" w:hAnsi="Times New Roman" w:cs="Times New Roman"/>
          <w:sz w:val="24"/>
          <w:szCs w:val="24"/>
        </w:rPr>
        <w:drawing>
          <wp:inline distT="0" distB="0" distL="0" distR="0">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800000" cy="1704762"/>
                    </a:xfrm>
                    <a:prstGeom prst="rect">
                      <a:avLst/>
                    </a:prstGeom>
                  </pic:spPr>
                </pic:pic>
              </a:graphicData>
            </a:graphic>
          </wp:inline>
        </w:drawing>
      </w:r>
    </w:p>
    <w:p>
      <w:pPr>
        <w:pStyle w:val="7"/>
        <w:jc w:val="center"/>
        <w:rPr>
          <w:rFonts w:ascii="Times New Roman" w:hAnsi="Times New Roman" w:cs="Times New Roman"/>
          <w:sz w:val="24"/>
          <w:szCs w:val="24"/>
        </w:rPr>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4</w:t>
      </w:r>
      <w:r>
        <w:t xml:space="preserve"> Sequential</w:t>
      </w:r>
      <w:r>
        <w:rPr>
          <w:rFonts w:hint="eastAsia"/>
        </w:rPr>
        <w: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Parallel：针对每一个输入，可以构建一个序列化的神经网络，最后连接输出的结果。由[module]=nn.Parallel(inputDimension, outputDimension)实现。</w:t>
      </w:r>
      <w:r>
        <w:rPr>
          <w:rFonts w:hint="eastAsia" w:ascii="Times New Roman" w:hAnsi="Times New Roman" w:cs="Times New Roman"/>
          <w:sz w:val="24"/>
          <w:szCs w:val="24"/>
        </w:rPr>
        <w:t>图3-5是</w:t>
      </w:r>
      <w:r>
        <w:rPr>
          <w:rFonts w:ascii="Times New Roman" w:hAnsi="Times New Roman" w:cs="Times New Roman"/>
          <w:sz w:val="24"/>
          <w:szCs w:val="24"/>
        </w:rPr>
        <w:t>Parallel</w:t>
      </w:r>
      <w:r>
        <w:rPr>
          <w:rFonts w:hint="eastAsia" w:ascii="Times New Roman" w:hAnsi="Times New Roman" w:cs="Times New Roman"/>
          <w:sz w:val="24"/>
          <w:szCs w:val="24"/>
        </w:rPr>
        <w:t>容器结构的示意图。</w:t>
      </w:r>
    </w:p>
    <w:p>
      <w:pPr>
        <w:keepNext/>
        <w:spacing w:line="360" w:lineRule="auto"/>
        <w:jc w:val="center"/>
      </w:pPr>
      <w:r>
        <w:rPr>
          <w:rFonts w:ascii="Times New Roman" w:hAnsi="Times New Roman" w:cs="Times New Roman"/>
          <w:sz w:val="24"/>
          <w:szCs w:val="24"/>
        </w:rPr>
        <w:drawing>
          <wp:inline distT="0" distB="0" distL="0" distR="0">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3638095" cy="2019048"/>
                    </a:xfrm>
                    <a:prstGeom prst="rect">
                      <a:avLst/>
                    </a:prstGeom>
                  </pic:spPr>
                </pic:pic>
              </a:graphicData>
            </a:graphic>
          </wp:inline>
        </w:drawing>
      </w:r>
    </w:p>
    <w:p>
      <w:pPr>
        <w:pStyle w:val="7"/>
        <w:jc w:val="center"/>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5</w:t>
      </w:r>
      <w:r>
        <w:t xml:space="preserve"> Parallel容器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Concat：构建若干个序列化的神经网络，每个网络的第一层连接所有输入。由[module]=nn.Concat(dim)实现。</w:t>
      </w:r>
      <w:r>
        <w:rPr>
          <w:rFonts w:hint="eastAsia" w:ascii="Times New Roman" w:hAnsi="Times New Roman" w:cs="Times New Roman"/>
          <w:sz w:val="24"/>
          <w:szCs w:val="24"/>
        </w:rPr>
        <w:t>图3-6是</w:t>
      </w:r>
      <w:r>
        <w:rPr>
          <w:rFonts w:ascii="Times New Roman" w:hAnsi="Times New Roman" w:cs="Times New Roman"/>
          <w:sz w:val="24"/>
          <w:szCs w:val="24"/>
        </w:rPr>
        <w:t>Concat</w:t>
      </w:r>
      <w:r>
        <w:rPr>
          <w:rFonts w:hint="eastAsia" w:ascii="Times New Roman" w:hAnsi="Times New Roman" w:cs="Times New Roman"/>
          <w:sz w:val="24"/>
          <w:szCs w:val="24"/>
        </w:rPr>
        <w:t>容器结构的示意图。</w:t>
      </w:r>
    </w:p>
    <w:p>
      <w:pPr>
        <w:keepNext/>
        <w:spacing w:line="360" w:lineRule="auto"/>
        <w:jc w:val="center"/>
      </w:pPr>
      <w:r>
        <w:rPr>
          <w:rFonts w:ascii="Times New Roman" w:hAnsi="Times New Roman" w:cs="Times New Roman"/>
          <w:sz w:val="24"/>
          <w:szCs w:val="24"/>
        </w:rPr>
        <w:drawing>
          <wp:inline distT="0" distB="0" distL="0" distR="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3695238" cy="2152381"/>
                    </a:xfrm>
                    <a:prstGeom prst="rect">
                      <a:avLst/>
                    </a:prstGeom>
                  </pic:spPr>
                </pic:pic>
              </a:graphicData>
            </a:graphic>
          </wp:inline>
        </w:drawing>
      </w:r>
    </w:p>
    <w:p>
      <w:pPr>
        <w:pStyle w:val="7"/>
        <w:jc w:val="center"/>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6</w:t>
      </w:r>
      <w:r>
        <w:t xml:space="preserve"> Concat容器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3.添加层。建立好容器后，就可以向容器中添加不同的层，以构建一个卷即神经网络为例，nn包提供了两个基本的层：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SpatialConvolution：一个二维的卷积层，可对输入数据进行卷积处理。由[module]=nn.SpatialConvolution(nInputPlane, nOutputPlane, kW, kH, [dW], [dH], [padW], [padH])实现。其中nInputPlane是输入图像的通道数，nOutputPlane表示卷积层的输出通道数，kW和kH表示卷积核的大小，dW和dH表示卷积核的移动步长，padW和padH表示对输入通道补0的情况。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Linear：线性全连接层，可对输入数据进行线性处理，如y=Ax+b。由[module]=nn.Linear(inputDimension, outputDimension, [bias=true])实现。其中inputDimension和outputDimension分别表示全连接层输入和输出的维度，偏置项默认存在。在向容器中添加层时，可通过[Container]:add(nn.[layer]([params])实现。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4.添加层后，还需要定义隐藏单元的激活函数，如tanh、logsoftmax等。</w:t>
      </w:r>
    </w:p>
    <w:p>
      <w:pPr>
        <w:pStyle w:val="4"/>
        <w:ind w:left="0" w:firstLine="0"/>
        <w:rPr>
          <w:sz w:val="28"/>
        </w:rPr>
      </w:pPr>
      <w:bookmarkStart w:id="52" w:name="_Toc478709578"/>
      <w:bookmarkStart w:id="53" w:name="_Toc4180"/>
      <w:r>
        <w:rPr>
          <w:sz w:val="28"/>
        </w:rPr>
        <w:t>训练网络</w:t>
      </w:r>
      <w:bookmarkEnd w:id="52"/>
      <w:bookmarkEnd w:id="5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训练一个神经网络，包括以下步骤：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1.定义损失函数，例如，MSECriterion用于计算回归问题的损失，ClassNLLCriterion用于计算分类问题的损失。通过[criterion] = nn.MSECriterion()实现。</w:t>
      </w:r>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2.选择训练方法，可以通过自行编写更新权重的算法，也可以调用torch提供的优化方法，例如，随机梯度下降算法等，通过[trainer]=StochasticGradient (module, criterion)实现。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3.训练神经网络，利用定义的损失函数和优化算法训练神经网络，通过trainer:train(dataset)实现。</w:t>
      </w:r>
    </w:p>
    <w:p>
      <w:pPr>
        <w:pStyle w:val="4"/>
        <w:ind w:left="0" w:firstLine="0"/>
        <w:rPr>
          <w:sz w:val="28"/>
        </w:rPr>
      </w:pPr>
      <w:bookmarkStart w:id="54" w:name="_Toc23425"/>
      <w:bookmarkStart w:id="55" w:name="_Toc478709579"/>
      <w:r>
        <w:rPr>
          <w:sz w:val="28"/>
        </w:rPr>
        <w:t>测试网络</w:t>
      </w:r>
      <w:bookmarkEnd w:id="54"/>
      <w:bookmarkEnd w:id="55"/>
    </w:p>
    <w:p>
      <w:pPr>
        <w:spacing w:line="360" w:lineRule="auto"/>
        <w:ind w:firstLine="480" w:firstLineChars="200"/>
        <w:rPr>
          <w:rFonts w:ascii="Times New Roman" w:hAnsi="Times New Roman" w:cs="Times New Roman"/>
        </w:rPr>
      </w:pPr>
      <w:r>
        <w:rPr>
          <w:rFonts w:ascii="Times New Roman" w:hAnsi="Times New Roman" w:cs="Times New Roman"/>
          <w:sz w:val="24"/>
          <w:szCs w:val="24"/>
        </w:rPr>
        <w:t>测试一个神经网络，可以通过output = [model]:forward(testData)来实现，其中testData是测试数据集。</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56" w:name="_Toc478709580"/>
      <w:bookmarkStart w:id="57" w:name="_Toc2813"/>
      <w:r>
        <w:rPr>
          <w:rFonts w:ascii="Times New Roman" w:hAnsi="Times New Roman" w:cs="Times New Roman"/>
          <w:kern w:val="0"/>
          <w:sz w:val="36"/>
        </w:rPr>
        <w:t>RUCM模型</w:t>
      </w:r>
      <w:bookmarkEnd w:id="56"/>
      <w:bookmarkEnd w:id="5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RUCM 即限制性用例建模。它的目标是：</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1．使 UCMs 更加可理解并且更精确。</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2．从 UCMs 自动生成分析模型。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RUCM 有以下两部分组成：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1．一个用于系统组织 UCSs 的用例模板。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2．限制用户写 UCSs 的一系列规则。 </w:t>
      </w:r>
    </w:p>
    <w:p>
      <w:pPr>
        <w:spacing w:line="360" w:lineRule="auto"/>
        <w:ind w:firstLine="480" w:firstLineChars="200"/>
        <w:rPr>
          <w:rFonts w:ascii="Times New Roman" w:hAnsi="Times New Roman" w:cs="Times New Roman"/>
          <w:color w:val="000000"/>
        </w:rPr>
      </w:pPr>
      <w:r>
        <w:rPr>
          <w:rFonts w:ascii="Times New Roman" w:hAnsi="Times New Roman" w:cs="Times New Roman"/>
          <w:sz w:val="24"/>
          <w:szCs w:val="24"/>
        </w:rPr>
        <w:t>通过 RUCM 模型能够对用例进行规范的描述，接下来将使用 RUCM 模型描述</w:t>
      </w:r>
      <w:r>
        <w:rPr>
          <w:rFonts w:hint="eastAsia" w:ascii="Times New Roman" w:hAnsi="Times New Roman" w:cs="Times New Roman"/>
          <w:sz w:val="24"/>
          <w:szCs w:val="24"/>
        </w:rPr>
        <w:t>图3-</w:t>
      </w:r>
      <w:r>
        <w:rPr>
          <w:rFonts w:ascii="Times New Roman" w:hAnsi="Times New Roman" w:cs="Times New Roman"/>
          <w:sz w:val="24"/>
          <w:szCs w:val="24"/>
        </w:rPr>
        <w:t>1中的用例。</w:t>
      </w:r>
    </w:p>
    <w:p>
      <w:pPr>
        <w:pStyle w:val="4"/>
        <w:ind w:left="0" w:firstLine="0"/>
        <w:rPr>
          <w:sz w:val="28"/>
        </w:rPr>
      </w:pPr>
      <w:bookmarkStart w:id="58" w:name="_Toc478709581"/>
      <w:bookmarkStart w:id="59" w:name="_Toc25582"/>
      <w:r>
        <w:rPr>
          <w:rFonts w:hint="eastAsia"/>
          <w:sz w:val="28"/>
        </w:rPr>
        <w:t>文件</w:t>
      </w:r>
      <w:r>
        <w:rPr>
          <w:sz w:val="28"/>
        </w:rPr>
        <w:t>数据</w:t>
      </w:r>
      <w:bookmarkEnd w:id="58"/>
      <w:r>
        <w:rPr>
          <w:rFonts w:hint="eastAsia"/>
          <w:sz w:val="28"/>
        </w:rPr>
        <w:t>读取</w:t>
      </w:r>
      <w:bookmarkEnd w:id="59"/>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8595" cy="4006215"/>
            <wp:effectExtent l="0" t="0" r="8255" b="13335"/>
            <wp:docPr id="10" name="图片 10" descr="文件读取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件读取数据1"/>
                    <pic:cNvPicPr>
                      <a:picLocks noChangeAspect="1"/>
                    </pic:cNvPicPr>
                  </pic:nvPicPr>
                  <pic:blipFill>
                    <a:blip r:embed="rId16"/>
                    <a:stretch>
                      <a:fillRect/>
                    </a:stretch>
                  </pic:blipFill>
                  <pic:spPr>
                    <a:xfrm>
                      <a:off x="0" y="0"/>
                      <a:ext cx="5268595" cy="4006215"/>
                    </a:xfrm>
                    <a:prstGeom prst="rect">
                      <a:avLst/>
                    </a:prstGeom>
                  </pic:spPr>
                </pic:pic>
              </a:graphicData>
            </a:graphic>
          </wp:inline>
        </w:drawing>
      </w:r>
    </w:p>
    <w:p>
      <w:pPr>
        <w:keepNext/>
        <w:rPr>
          <w:rFonts w:ascii="Times New Roman" w:hAnsi="Times New Roman" w:cs="Times New Roman"/>
        </w:rPr>
      </w:pPr>
      <w:r>
        <w:rPr>
          <w:rFonts w:hint="eastAsia" w:ascii="Times New Roman" w:hAnsi="Times New Roman" w:cs="Times New Roman"/>
        </w:rPr>
        <w:drawing>
          <wp:inline distT="0" distB="0" distL="114300" distR="114300">
            <wp:extent cx="5268595" cy="2430780"/>
            <wp:effectExtent l="0" t="0" r="8255" b="7620"/>
            <wp:docPr id="35" name="图片 35"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文件读取数据2"/>
                    <pic:cNvPicPr>
                      <a:picLocks noChangeAspect="1"/>
                    </pic:cNvPicPr>
                  </pic:nvPicPr>
                  <pic:blipFill>
                    <a:blip r:embed="rId17"/>
                    <a:stretch>
                      <a:fillRect/>
                    </a:stretch>
                  </pic:blipFill>
                  <pic:spPr>
                    <a:xfrm>
                      <a:off x="0" y="0"/>
                      <a:ext cx="5268595" cy="2430780"/>
                    </a:xfrm>
                    <a:prstGeom prst="rect">
                      <a:avLst/>
                    </a:prstGeom>
                  </pic:spPr>
                </pic:pic>
              </a:graphicData>
            </a:graphic>
          </wp:inline>
        </w:drawing>
      </w:r>
    </w:p>
    <w:p>
      <w:pPr>
        <w:pStyle w:val="7"/>
        <w:jc w:val="center"/>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7</w:t>
      </w:r>
      <w:r>
        <w:t xml:space="preserve"> </w:t>
      </w:r>
      <w:r>
        <w:rPr>
          <w:rFonts w:hint="eastAsia"/>
        </w:rPr>
        <w:t>文件读取数据RUCM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用户（包括Torch7初学者和Torch7高级用户）选择从文件读取数据，先导入paths包，然后输入导入命令和文件路径，Torch平台会先验证输入命令是否合法，接着验证文件路径是否合法；若命令和文件路径都合法，Torch平台会将数据加载到内存中，用户再对输入的数据进行预处理。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60" w:name="_Toc478709582"/>
      <w:bookmarkStart w:id="61" w:name="_Toc5022"/>
      <w:r>
        <w:rPr>
          <w:rFonts w:hint="eastAsia"/>
          <w:sz w:val="28"/>
        </w:rPr>
        <w:t>导入工具包</w:t>
      </w:r>
      <w:bookmarkEnd w:id="60"/>
      <w:bookmarkEnd w:id="61"/>
    </w:p>
    <w:p>
      <w:pPr>
        <w:keepNext/>
      </w:pPr>
      <w:r>
        <w:rPr>
          <w:rFonts w:hint="eastAsia"/>
        </w:rPr>
        <w:drawing>
          <wp:inline distT="0" distB="0" distL="114300" distR="114300">
            <wp:extent cx="5270500" cy="3650615"/>
            <wp:effectExtent l="0" t="0" r="6350" b="6985"/>
            <wp:docPr id="32" name="图片 32"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导入工具包1"/>
                    <pic:cNvPicPr>
                      <a:picLocks noChangeAspect="1"/>
                    </pic:cNvPicPr>
                  </pic:nvPicPr>
                  <pic:blipFill>
                    <a:blip r:embed="rId18"/>
                    <a:stretch>
                      <a:fillRect/>
                    </a:stretch>
                  </pic:blipFill>
                  <pic:spPr>
                    <a:xfrm>
                      <a:off x="0" y="0"/>
                      <a:ext cx="5270500" cy="3650615"/>
                    </a:xfrm>
                    <a:prstGeom prst="rect">
                      <a:avLst/>
                    </a:prstGeom>
                  </pic:spPr>
                </pic:pic>
              </a:graphicData>
            </a:graphic>
          </wp:inline>
        </w:drawing>
      </w:r>
    </w:p>
    <w:p>
      <w:pPr>
        <w:keepNext/>
      </w:pPr>
      <w:r>
        <w:rPr>
          <w:rFonts w:hint="eastAsia"/>
        </w:rPr>
        <w:drawing>
          <wp:inline distT="0" distB="0" distL="114300" distR="114300">
            <wp:extent cx="5269230" cy="2420620"/>
            <wp:effectExtent l="0" t="0" r="7620" b="17780"/>
            <wp:docPr id="33" name="图片 33"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导入工具包2"/>
                    <pic:cNvPicPr>
                      <a:picLocks noChangeAspect="1"/>
                    </pic:cNvPicPr>
                  </pic:nvPicPr>
                  <pic:blipFill>
                    <a:blip r:embed="rId19"/>
                    <a:stretch>
                      <a:fillRect/>
                    </a:stretch>
                  </pic:blipFill>
                  <pic:spPr>
                    <a:xfrm>
                      <a:off x="0" y="0"/>
                      <a:ext cx="5269230" cy="2420620"/>
                    </a:xfrm>
                    <a:prstGeom prst="rect">
                      <a:avLst/>
                    </a:prstGeom>
                  </pic:spPr>
                </pic:pic>
              </a:graphicData>
            </a:graphic>
          </wp:inline>
        </w:drawing>
      </w:r>
    </w:p>
    <w:p>
      <w:pPr>
        <w:pStyle w:val="7"/>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8</w:t>
      </w:r>
      <w:r>
        <w:t xml:space="preserve"> </w:t>
      </w:r>
      <w:r>
        <w:rPr>
          <w:rFonts w:hint="eastAsia"/>
        </w:rPr>
        <w:t>导入工具包RUCM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用户（包括Torch7初学者和Torch7高级用户）需要工具包搭建神经网络时，可以从Torch平台的工具包库中引入想要的工具包；每次输入命令，Torch平台会验证命令是否合法，若命令不合法，Torch平台会报告命令不合法信息。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4"/>
        <w:ind w:left="0" w:firstLine="0"/>
        <w:rPr>
          <w:rFonts w:hint="eastAsia"/>
        </w:rPr>
      </w:pPr>
      <w:bookmarkStart w:id="62" w:name="_Toc17142"/>
      <w:r>
        <w:rPr>
          <w:rFonts w:hint="eastAsia"/>
          <w:sz w:val="28"/>
        </w:rPr>
        <w:t>搭建</w:t>
      </w:r>
      <w:r>
        <w:rPr>
          <w:rFonts w:hint="eastAsia"/>
          <w:sz w:val="28"/>
          <w:lang w:val="en-US" w:eastAsia="zh-CN"/>
        </w:rPr>
        <w:t>ML</w:t>
      </w:r>
      <w:r>
        <w:rPr>
          <w:rFonts w:hint="eastAsia"/>
          <w:sz w:val="28"/>
        </w:rPr>
        <w:t>P神经网络</w:t>
      </w:r>
      <w:bookmarkEnd w:id="62"/>
    </w:p>
    <w:p>
      <w:pPr>
        <w:keepNext/>
        <w:rPr>
          <w:rFonts w:hint="eastAsia" w:eastAsiaTheme="minorEastAsia"/>
          <w:lang w:eastAsia="zh-CN"/>
        </w:rPr>
      </w:pPr>
      <w:r>
        <w:rPr>
          <w:rFonts w:hint="eastAsia" w:eastAsiaTheme="minorEastAsia"/>
          <w:lang w:eastAsia="zh-CN"/>
        </w:rPr>
        <w:drawing>
          <wp:inline distT="0" distB="0" distL="114300" distR="114300">
            <wp:extent cx="5268595" cy="4020185"/>
            <wp:effectExtent l="0" t="0" r="8255" b="18415"/>
            <wp:docPr id="9" name="图片 9" descr="搭建BP神经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搭建BP神经网络1"/>
                    <pic:cNvPicPr>
                      <a:picLocks noChangeAspect="1"/>
                    </pic:cNvPicPr>
                  </pic:nvPicPr>
                  <pic:blipFill>
                    <a:blip r:embed="rId20"/>
                    <a:stretch>
                      <a:fillRect/>
                    </a:stretch>
                  </pic:blipFill>
                  <pic:spPr>
                    <a:xfrm>
                      <a:off x="0" y="0"/>
                      <a:ext cx="5268595" cy="4020185"/>
                    </a:xfrm>
                    <a:prstGeom prst="rect">
                      <a:avLst/>
                    </a:prstGeom>
                  </pic:spPr>
                </pic:pic>
              </a:graphicData>
            </a:graphic>
          </wp:inline>
        </w:drawing>
      </w:r>
    </w:p>
    <w:p>
      <w:pPr>
        <w:keepNext/>
      </w:pPr>
      <w:r>
        <w:rPr>
          <w:rFonts w:hint="eastAsia"/>
        </w:rPr>
        <w:drawing>
          <wp:inline distT="0" distB="0" distL="114300" distR="114300">
            <wp:extent cx="5269230" cy="1696085"/>
            <wp:effectExtent l="0" t="0" r="7620" b="18415"/>
            <wp:docPr id="31" name="图片 31" descr="搭建BP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搭建BP神经网络2"/>
                    <pic:cNvPicPr>
                      <a:picLocks noChangeAspect="1"/>
                    </pic:cNvPicPr>
                  </pic:nvPicPr>
                  <pic:blipFill>
                    <a:blip r:embed="rId21"/>
                    <a:stretch>
                      <a:fillRect/>
                    </a:stretch>
                  </pic:blipFill>
                  <pic:spPr>
                    <a:xfrm>
                      <a:off x="0" y="0"/>
                      <a:ext cx="5269230" cy="1696085"/>
                    </a:xfrm>
                    <a:prstGeom prst="rect">
                      <a:avLst/>
                    </a:prstGeom>
                  </pic:spPr>
                </pic:pic>
              </a:graphicData>
            </a:graphic>
          </wp:inline>
        </w:drawing>
      </w:r>
    </w:p>
    <w:p>
      <w:pPr>
        <w:pStyle w:val="7"/>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9</w:t>
      </w:r>
      <w:r>
        <w:t xml:space="preserve"> </w:t>
      </w:r>
      <w:r>
        <w:rPr>
          <w:rFonts w:hint="eastAsia"/>
        </w:rPr>
        <w:t>搭建</w:t>
      </w:r>
      <w:r>
        <w:rPr>
          <w:rFonts w:hint="eastAsia"/>
          <w:lang w:val="en-US" w:eastAsia="zh-CN"/>
        </w:rPr>
        <w:t>MLP</w:t>
      </w:r>
      <w:r>
        <w:rPr>
          <w:rFonts w:hint="eastAsia"/>
        </w:rPr>
        <w:t>神经网络RUCM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7初学者搭建</w:t>
      </w:r>
      <w:r>
        <w:rPr>
          <w:rFonts w:hint="eastAsia" w:ascii="Times New Roman" w:hAnsi="Times New Roman" w:cs="Times New Roman"/>
          <w:sz w:val="24"/>
          <w:szCs w:val="24"/>
          <w:lang w:val="en-US" w:eastAsia="zh-CN"/>
        </w:rPr>
        <w:t>ML</w:t>
      </w:r>
      <w:r>
        <w:rPr>
          <w:rFonts w:hint="eastAsia" w:ascii="Times New Roman" w:hAnsi="Times New Roman" w:cs="Times New Roman"/>
          <w:sz w:val="24"/>
          <w:szCs w:val="24"/>
        </w:rPr>
        <w:t>P神经网络，要先建立容器，接着在容器中添加线性层；每次输入命令，Torch平台会验证命令是否合法，若命令不合法，Torch平台会报告命令不合法信息。当Torch 7初学者在Torch平台输入命令遇到软中断，Torch平台等待中断响应完毕回到中断前位置，以保证用户不会丢失数据；当Torch平台遇到断电等硬中断时，Torch平台会直接关闭。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63" w:name="_Toc28647"/>
      <w:r>
        <w:rPr>
          <w:rFonts w:hint="eastAsia"/>
          <w:sz w:val="28"/>
        </w:rPr>
        <w:t>搭建卷积神经网络</w:t>
      </w:r>
      <w:bookmarkEnd w:id="63"/>
    </w:p>
    <w:p>
      <w:r>
        <w:rPr>
          <w:rFonts w:hint="eastAsia"/>
        </w:rPr>
        <w:drawing>
          <wp:inline distT="0" distB="0" distL="114300" distR="114300">
            <wp:extent cx="5268595" cy="4231005"/>
            <wp:effectExtent l="0" t="0" r="8255" b="17145"/>
            <wp:docPr id="42" name="图片 42" descr="QQ图片201704222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图片20170422210106"/>
                    <pic:cNvPicPr>
                      <a:picLocks noChangeAspect="1"/>
                    </pic:cNvPicPr>
                  </pic:nvPicPr>
                  <pic:blipFill>
                    <a:blip r:embed="rId22"/>
                    <a:stretch>
                      <a:fillRect/>
                    </a:stretch>
                  </pic:blipFill>
                  <pic:spPr>
                    <a:xfrm>
                      <a:off x="0" y="0"/>
                      <a:ext cx="5268595" cy="4231005"/>
                    </a:xfrm>
                    <a:prstGeom prst="rect">
                      <a:avLst/>
                    </a:prstGeom>
                  </pic:spPr>
                </pic:pic>
              </a:graphicData>
            </a:graphic>
          </wp:inline>
        </w:drawing>
      </w:r>
    </w:p>
    <w:p>
      <w:r>
        <w:rPr>
          <w:rFonts w:hint="eastAsia"/>
        </w:rPr>
        <w:drawing>
          <wp:inline distT="0" distB="0" distL="114300" distR="114300">
            <wp:extent cx="5269230" cy="2432050"/>
            <wp:effectExtent l="0" t="0" r="7620" b="6350"/>
            <wp:docPr id="29" name="图片 29" descr="搭建卷积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搭建卷积神经网络2"/>
                    <pic:cNvPicPr>
                      <a:picLocks noChangeAspect="1"/>
                    </pic:cNvPicPr>
                  </pic:nvPicPr>
                  <pic:blipFill>
                    <a:blip r:embed="rId23"/>
                    <a:stretch>
                      <a:fillRect/>
                    </a:stretch>
                  </pic:blipFill>
                  <pic:spPr>
                    <a:xfrm>
                      <a:off x="0" y="0"/>
                      <a:ext cx="5269230" cy="2432050"/>
                    </a:xfrm>
                    <a:prstGeom prst="rect">
                      <a:avLst/>
                    </a:prstGeom>
                  </pic:spPr>
                </pic:pic>
              </a:graphicData>
            </a:graphic>
          </wp:inline>
        </w:drawing>
      </w:r>
    </w:p>
    <w:p>
      <w:pPr>
        <w:pStyle w:val="7"/>
        <w:jc w:val="center"/>
      </w:pPr>
      <w:bookmarkStart w:id="64" w:name="_Toc478709584"/>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10</w:t>
      </w:r>
      <w:r>
        <w:t xml:space="preserve"> </w:t>
      </w:r>
      <w:r>
        <w:rPr>
          <w:rFonts w:hint="eastAsia"/>
        </w:rPr>
        <w:t>搭建卷积神经网络RUCM</w:t>
      </w:r>
    </w:p>
    <w:p>
      <w:pPr>
        <w:spacing w:line="360" w:lineRule="auto"/>
        <w:ind w:firstLine="480" w:firstLineChars="200"/>
      </w:pPr>
      <w:r>
        <w:rPr>
          <w:rFonts w:hint="eastAsia" w:ascii="Times New Roman" w:hAnsi="Times New Roman" w:cs="Times New Roman"/>
          <w:sz w:val="24"/>
          <w:szCs w:val="24"/>
        </w:rPr>
        <w:t>Torch 7高级用户搭建卷积神经网络，要先建立容器，接着在容器中添加卷积层和全连接层，并建立激励函数；每次输入命令，Torch平台会验证命令是否合法，若命令不合法，Torch平台会报告命令不合法信息。当Torch 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65" w:name="_Toc5530"/>
      <w:r>
        <w:rPr>
          <w:rFonts w:hint="eastAsia"/>
          <w:sz w:val="28"/>
        </w:rPr>
        <w:t>训练</w:t>
      </w:r>
      <w:bookmarkEnd w:id="64"/>
      <w:r>
        <w:rPr>
          <w:rFonts w:hint="eastAsia"/>
          <w:sz w:val="28"/>
          <w:lang w:eastAsia="zh-CN"/>
        </w:rPr>
        <w:t>神经</w:t>
      </w:r>
      <w:r>
        <w:rPr>
          <w:rFonts w:hint="eastAsia"/>
          <w:sz w:val="28"/>
        </w:rPr>
        <w:t>网络</w:t>
      </w:r>
      <w:bookmarkEnd w:id="65"/>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865" cy="3840480"/>
            <wp:effectExtent l="0" t="0" r="6985" b="7620"/>
            <wp:docPr id="8" name="图片 8" descr="搭建BP神经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搭建BP神经网络1"/>
                    <pic:cNvPicPr>
                      <a:picLocks noChangeAspect="1"/>
                    </pic:cNvPicPr>
                  </pic:nvPicPr>
                  <pic:blipFill>
                    <a:blip r:embed="rId24"/>
                    <a:stretch>
                      <a:fillRect/>
                    </a:stretch>
                  </pic:blipFill>
                  <pic:spPr>
                    <a:xfrm>
                      <a:off x="0" y="0"/>
                      <a:ext cx="5269865" cy="3840480"/>
                    </a:xfrm>
                    <a:prstGeom prst="rect">
                      <a:avLst/>
                    </a:prstGeom>
                  </pic:spPr>
                </pic:pic>
              </a:graphicData>
            </a:graphic>
          </wp:inline>
        </w:drawing>
      </w:r>
    </w:p>
    <w:p>
      <w:pPr>
        <w:keepNext/>
        <w:rPr>
          <w:rFonts w:ascii="Times New Roman" w:hAnsi="Times New Roman" w:cs="Times New Roman"/>
        </w:rPr>
      </w:pPr>
      <w:r>
        <w:rPr>
          <w:rFonts w:hint="eastAsia" w:ascii="Times New Roman" w:hAnsi="Times New Roman" w:cs="Times New Roman"/>
        </w:rPr>
        <w:drawing>
          <wp:inline distT="0" distB="0" distL="114300" distR="114300">
            <wp:extent cx="5268595" cy="1698625"/>
            <wp:effectExtent l="0" t="0" r="8255" b="15875"/>
            <wp:docPr id="27" name="图片 27"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训练网络2"/>
                    <pic:cNvPicPr>
                      <a:picLocks noChangeAspect="1"/>
                    </pic:cNvPicPr>
                  </pic:nvPicPr>
                  <pic:blipFill>
                    <a:blip r:embed="rId25"/>
                    <a:stretch>
                      <a:fillRect/>
                    </a:stretch>
                  </pic:blipFill>
                  <pic:spPr>
                    <a:xfrm>
                      <a:off x="0" y="0"/>
                      <a:ext cx="5268595" cy="1698625"/>
                    </a:xfrm>
                    <a:prstGeom prst="rect">
                      <a:avLst/>
                    </a:prstGeom>
                  </pic:spPr>
                </pic:pic>
              </a:graphicData>
            </a:graphic>
          </wp:inline>
        </w:drawing>
      </w:r>
    </w:p>
    <w:p>
      <w:pPr>
        <w:pStyle w:val="7"/>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11</w:t>
      </w:r>
      <w:r>
        <w:t xml:space="preserve"> 训练</w:t>
      </w:r>
      <w:r>
        <w:rPr>
          <w:rFonts w:hint="eastAsia"/>
          <w:lang w:eastAsia="zh-CN"/>
        </w:rPr>
        <w:t>神经</w:t>
      </w:r>
      <w:r>
        <w:rPr>
          <w:rFonts w:hint="eastAsia"/>
        </w:rPr>
        <w:t>网络RUCM</w:t>
      </w:r>
    </w:p>
    <w:p>
      <w:pPr>
        <w:spacing w:line="360" w:lineRule="auto"/>
        <w:ind w:firstLine="480" w:firstLineChars="200"/>
      </w:pPr>
      <w:r>
        <w:rPr>
          <w:rFonts w:hint="eastAsia" w:ascii="Times New Roman" w:hAnsi="Times New Roman" w:cs="Times New Roman"/>
          <w:sz w:val="24"/>
          <w:szCs w:val="24"/>
        </w:rPr>
        <w:t>神经网络搭建好后，Torch 7用户（包括Torch7初学者和Torch7高级用户）选择训练网络，要输入命令选择训练算法，接着输入命令选择损失函数，每次输入命令，Torch平台会验证命令是否合法，若命令不合法，Torch平台会报告命令不合法信息。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66" w:name="_Toc478709587"/>
      <w:bookmarkStart w:id="67" w:name="_Toc18079"/>
      <w:r>
        <w:rPr>
          <w:rFonts w:hint="eastAsia"/>
          <w:sz w:val="28"/>
        </w:rPr>
        <w:t>测试</w:t>
      </w:r>
      <w:r>
        <w:rPr>
          <w:rFonts w:hint="eastAsia"/>
          <w:sz w:val="28"/>
          <w:lang w:eastAsia="zh-CN"/>
        </w:rPr>
        <w:t>神经</w:t>
      </w:r>
      <w:r>
        <w:rPr>
          <w:rFonts w:hint="eastAsia"/>
          <w:sz w:val="28"/>
        </w:rPr>
        <w:t>网络</w:t>
      </w:r>
      <w:bookmarkEnd w:id="66"/>
      <w:bookmarkEnd w:id="67"/>
    </w:p>
    <w:p>
      <w:pPr>
        <w:keepNext/>
      </w:pPr>
      <w:r>
        <w:rPr>
          <w:rFonts w:hint="eastAsia"/>
        </w:rPr>
        <w:drawing>
          <wp:inline distT="0" distB="0" distL="114300" distR="114300">
            <wp:extent cx="5269865" cy="3498850"/>
            <wp:effectExtent l="0" t="0" r="6985" b="6350"/>
            <wp:docPr id="5" name="图片 5"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测试网络1"/>
                    <pic:cNvPicPr>
                      <a:picLocks noChangeAspect="1"/>
                    </pic:cNvPicPr>
                  </pic:nvPicPr>
                  <pic:blipFill>
                    <a:blip r:embed="rId26"/>
                    <a:stretch>
                      <a:fillRect/>
                    </a:stretch>
                  </pic:blipFill>
                  <pic:spPr>
                    <a:xfrm>
                      <a:off x="0" y="0"/>
                      <a:ext cx="5269865" cy="3498850"/>
                    </a:xfrm>
                    <a:prstGeom prst="rect">
                      <a:avLst/>
                    </a:prstGeom>
                  </pic:spPr>
                </pic:pic>
              </a:graphicData>
            </a:graphic>
          </wp:inline>
        </w:drawing>
      </w:r>
    </w:p>
    <w:p>
      <w:pPr>
        <w:keepNext/>
      </w:pPr>
      <w:r>
        <w:rPr>
          <w:rFonts w:hint="eastAsia"/>
        </w:rPr>
        <w:drawing>
          <wp:inline distT="0" distB="0" distL="114300" distR="114300">
            <wp:extent cx="5269230" cy="1679575"/>
            <wp:effectExtent l="0" t="0" r="7620" b="15875"/>
            <wp:docPr id="12" name="图片 12" descr="测试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2"/>
                    <pic:cNvPicPr>
                      <a:picLocks noChangeAspect="1"/>
                    </pic:cNvPicPr>
                  </pic:nvPicPr>
                  <pic:blipFill>
                    <a:blip r:embed="rId27"/>
                    <a:stretch>
                      <a:fillRect/>
                    </a:stretch>
                  </pic:blipFill>
                  <pic:spPr>
                    <a:xfrm>
                      <a:off x="0" y="0"/>
                      <a:ext cx="5269230" cy="1679575"/>
                    </a:xfrm>
                    <a:prstGeom prst="rect">
                      <a:avLst/>
                    </a:prstGeom>
                  </pic:spPr>
                </pic:pic>
              </a:graphicData>
            </a:graphic>
          </wp:inline>
        </w:drawing>
      </w:r>
    </w:p>
    <w:p>
      <w:pPr>
        <w:pStyle w:val="7"/>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13</w:t>
      </w:r>
      <w:r>
        <w:t xml:space="preserve"> </w:t>
      </w:r>
      <w:r>
        <w:rPr>
          <w:rFonts w:hint="eastAsia"/>
        </w:rPr>
        <w:t>测试网络RUCM</w:t>
      </w:r>
    </w:p>
    <w:p>
      <w:pPr>
        <w:spacing w:line="360" w:lineRule="auto"/>
        <w:ind w:firstLine="480" w:firstLineChars="200"/>
      </w:pPr>
      <w:r>
        <w:rPr>
          <w:rFonts w:hint="eastAsia" w:ascii="Times New Roman" w:hAnsi="Times New Roman" w:cs="Times New Roman"/>
          <w:sz w:val="24"/>
          <w:szCs w:val="24"/>
        </w:rPr>
        <w:t>神经网络搭建并训练好后，Torch 7用户（包括Torch7初学者和Torch7高级用户）会输入命令测试神经网络，每次输入命令，Torch平台会验证命令是否合法，若命令不合法，Torch平台会报告命令不合法信息。Torch平台运行神经网络后会报告测试完成，对于神经网络的测试结果，Torch 7用户（包括Torch7初学者和Torch7高级用户）可以将测试结果导出。当Torch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2"/>
        <w:numPr>
          <w:ilvl w:val="0"/>
          <w:numId w:val="1"/>
        </w:numPr>
      </w:pPr>
      <w:bookmarkStart w:id="68" w:name="_Toc5670"/>
      <w:r>
        <w:rPr>
          <w:rFonts w:hint="eastAsia"/>
        </w:rPr>
        <w:t>运行要求</w:t>
      </w:r>
      <w:bookmarkEnd w:id="68"/>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69" w:name="_Toc25852"/>
      <w:r>
        <w:rPr>
          <w:rFonts w:hint="eastAsia" w:ascii="Times New Roman" w:hAnsi="Times New Roman" w:cs="Times New Roman"/>
          <w:kern w:val="0"/>
          <w:sz w:val="36"/>
        </w:rPr>
        <w:t>硬件要求</w:t>
      </w:r>
      <w:bookmarkEnd w:id="69"/>
    </w:p>
    <w:p>
      <w:pPr>
        <w:pStyle w:val="28"/>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CPU:</w:t>
      </w:r>
      <w:r>
        <w:rPr>
          <w:rFonts w:ascii="Times New Roman" w:hAnsi="Times New Roman" w:cs="Times New Roman"/>
          <w:sz w:val="24"/>
        </w:rPr>
        <w:t xml:space="preserve">  Intel</w:t>
      </w:r>
      <w:r>
        <w:rPr>
          <w:rFonts w:hint="eastAsia" w:ascii="Times New Roman" w:hAnsi="Times New Roman" w:cs="Times New Roman"/>
          <w:sz w:val="24"/>
        </w:rPr>
        <w:t>等主流CPU</w:t>
      </w:r>
    </w:p>
    <w:p>
      <w:pPr>
        <w:pStyle w:val="28"/>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内存：</w:t>
      </w:r>
      <w:r>
        <w:rPr>
          <w:rFonts w:ascii="Times New Roman" w:hAnsi="Times New Roman" w:cs="Times New Roman"/>
          <w:sz w:val="24"/>
        </w:rPr>
        <w:t>2</w:t>
      </w:r>
      <w:r>
        <w:rPr>
          <w:rFonts w:hint="eastAsia" w:ascii="Times New Roman" w:hAnsi="Times New Roman" w:cs="Times New Roman"/>
          <w:sz w:val="24"/>
        </w:rPr>
        <w:t>G内存及以上</w:t>
      </w:r>
    </w:p>
    <w:p>
      <w:pPr>
        <w:pStyle w:val="28"/>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硬盘：</w:t>
      </w:r>
      <w:r>
        <w:rPr>
          <w:rFonts w:ascii="Times New Roman" w:hAnsi="Times New Roman" w:cs="Times New Roman"/>
          <w:sz w:val="24"/>
        </w:rPr>
        <w:t>2</w:t>
      </w:r>
      <w:r>
        <w:rPr>
          <w:rFonts w:hint="eastAsia" w:ascii="Times New Roman" w:hAnsi="Times New Roman" w:cs="Times New Roman"/>
          <w:sz w:val="24"/>
        </w:rPr>
        <w:t>0G硬盘及以上</w:t>
      </w:r>
    </w:p>
    <w:p>
      <w:pPr>
        <w:pStyle w:val="28"/>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GPU：能够使用cuda（</w:t>
      </w:r>
      <w:r>
        <w:rPr>
          <w:rFonts w:ascii="Times New Roman" w:hAnsi="Times New Roman" w:cs="Times New Roman"/>
          <w:sz w:val="24"/>
        </w:rPr>
        <w:t>只有G80、G92、G94、G96、GT200、GF100、GF110、GK100、GK104、GK107</w:t>
      </w:r>
      <w:r>
        <w:rPr>
          <w:rFonts w:hint="eastAsia" w:ascii="Times New Roman" w:hAnsi="Times New Roman" w:cs="Times New Roman"/>
          <w:sz w:val="24"/>
        </w:rPr>
        <w:t>及以上平台</w:t>
      </w:r>
      <w:r>
        <w:rPr>
          <w:rFonts w:ascii="Times New Roman" w:hAnsi="Times New Roman" w:cs="Times New Roman"/>
          <w:sz w:val="24"/>
        </w:rPr>
        <w:t>的NVidia显卡</w:t>
      </w:r>
      <w:r>
        <w:rPr>
          <w:rFonts w:hint="eastAsia" w:ascii="Times New Roman" w:hAnsi="Times New Roman" w:cs="Times New Roman"/>
          <w:sz w:val="24"/>
        </w:rPr>
        <w:t>）</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70" w:name="_Toc20652"/>
      <w:r>
        <w:rPr>
          <w:rFonts w:hint="eastAsia" w:ascii="Times New Roman" w:hAnsi="Times New Roman" w:cs="Times New Roman"/>
          <w:kern w:val="0"/>
          <w:sz w:val="36"/>
        </w:rPr>
        <w:t>软件要求</w:t>
      </w:r>
      <w:bookmarkEnd w:id="70"/>
    </w:p>
    <w:p>
      <w:pPr>
        <w:pStyle w:val="28"/>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操作系统：linux（包括ubuntu</w:t>
      </w:r>
      <w:r>
        <w:rPr>
          <w:rFonts w:ascii="Times New Roman" w:hAnsi="Times New Roman" w:cs="Times New Roman"/>
          <w:sz w:val="24"/>
        </w:rPr>
        <w:t>14.04.</w:t>
      </w:r>
      <w:r>
        <w:rPr>
          <w:rFonts w:hint="eastAsia" w:ascii="Times New Roman" w:hAnsi="Times New Roman" w:cs="Times New Roman"/>
          <w:sz w:val="24"/>
        </w:rPr>
        <w:t>以上和OS X</w:t>
      </w:r>
      <w:r>
        <w:rPr>
          <w:rFonts w:ascii="Times New Roman" w:hAnsi="Times New Roman" w:cs="Times New Roman"/>
          <w:sz w:val="24"/>
        </w:rPr>
        <w:t>10.0</w:t>
      </w:r>
      <w:r>
        <w:rPr>
          <w:rFonts w:hint="eastAsia" w:ascii="Times New Roman" w:hAnsi="Times New Roman" w:cs="Times New Roman"/>
          <w:sz w:val="24"/>
        </w:rPr>
        <w:t>以上等）</w:t>
      </w:r>
    </w:p>
    <w:p>
      <w:pPr>
        <w:pStyle w:val="28"/>
        <w:numPr>
          <w:ilvl w:val="0"/>
          <w:numId w:val="2"/>
        </w:numPr>
        <w:spacing w:line="360" w:lineRule="auto"/>
        <w:ind w:left="0" w:firstLine="0" w:firstLineChars="0"/>
        <w:rPr>
          <w:rFonts w:ascii="Times New Roman" w:hAnsi="Times New Roman" w:cs="Times New Roman"/>
        </w:rPr>
      </w:pPr>
      <w:r>
        <w:rPr>
          <w:rFonts w:hint="eastAsia" w:ascii="Times New Roman" w:hAnsi="Times New Roman" w:cs="Times New Roman"/>
          <w:sz w:val="24"/>
        </w:rPr>
        <w:t>编译环境：</w:t>
      </w:r>
      <w:r>
        <w:rPr>
          <w:rFonts w:ascii="Times New Roman" w:hAnsi="Times New Roman" w:cs="Times New Roman"/>
          <w:sz w:val="24"/>
        </w:rPr>
        <w:t>luaJit 2.0.0</w:t>
      </w:r>
      <w:r>
        <w:rPr>
          <w:rFonts w:hint="eastAsia" w:ascii="Times New Roman" w:hAnsi="Times New Roman" w:cs="Times New Roman"/>
          <w:sz w:val="24"/>
        </w:rPr>
        <w:t>以上版本（安装时包括）</w:t>
      </w:r>
    </w:p>
    <w:p/>
    <w:p/>
    <w:p>
      <w:r>
        <w:t>…</w:t>
      </w:r>
    </w:p>
    <w:sectPr>
      <w:footerReference r:id="rId6" w:type="first"/>
      <w:footerReference r:id="rId5" w:type="default"/>
      <w:type w:val="continuous"/>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黑">
    <w:altName w:val="黑体"/>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s²Ó©úÅé">
    <w:altName w:val="MingLiU"/>
    <w:panose1 w:val="00000000000000000000"/>
    <w:charset w:val="88"/>
    <w:family w:val="auto"/>
    <w:pitch w:val="default"/>
    <w:sig w:usb0="00000000" w:usb1="00000000" w:usb2="00000010" w:usb3="00000000" w:csb0="00100000" w:csb1="00000000"/>
  </w:font>
  <w:font w:name="仿宋_GB2312">
    <w:altName w:val="仿宋"/>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0" w:usb3="00000000" w:csb0="00000001" w:csb1="00000000"/>
  </w:font>
  <w:font w:name="方正书宋简体">
    <w:altName w:val="宋体"/>
    <w:panose1 w:val="00000000000000000000"/>
    <w:charset w:val="86"/>
    <w:family w:val="auto"/>
    <w:pitch w:val="default"/>
    <w:sig w:usb0="00000000" w:usb1="00000000" w:usb2="00000010" w:usb3="00000000" w:csb0="00040000" w:csb1="00000000"/>
  </w:font>
  <w:font w:name="Monotype Sorts">
    <w:altName w:val="Symbol"/>
    <w:panose1 w:val="05000000000000000000"/>
    <w:charset w:val="02"/>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83925504"/>
                          </w:sdtPr>
                          <w:sdtContent>
                            <w:p>
                              <w:pPr>
                                <w:pStyle w:val="11"/>
                                <w:jc w:val="center"/>
                              </w:pPr>
                              <w:r>
                                <w:fldChar w:fldCharType="begin"/>
                              </w:r>
                              <w:r>
                                <w:instrText xml:space="preserve">PAGE   \* MERGEFORMAT</w:instrText>
                              </w:r>
                              <w:r>
                                <w:fldChar w:fldCharType="separate"/>
                              </w:r>
                              <w:r>
                                <w:rPr>
                                  <w:lang w:val="zh-CN"/>
                                </w:rPr>
                                <w:t>4</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sdt>
                    <w:sdtPr>
                      <w:id w:val="-983925504"/>
                    </w:sdtPr>
                    <w:sdtContent>
                      <w:p>
                        <w:pPr>
                          <w:pStyle w:val="11"/>
                          <w:jc w:val="center"/>
                        </w:pPr>
                        <w:r>
                          <w:fldChar w:fldCharType="begin"/>
                        </w:r>
                        <w:r>
                          <w:instrText xml:space="preserve">PAGE   \* MERGEFORMAT</w:instrText>
                        </w:r>
                        <w:r>
                          <w:fldChar w:fldCharType="separate"/>
                        </w:r>
                        <w:r>
                          <w:rPr>
                            <w:lang w:val="zh-CN"/>
                          </w:rPr>
                          <w:t>4</w:t>
                        </w:r>
                        <w:r>
                          <w:fldChar w:fldCharType="end"/>
                        </w:r>
                      </w:p>
                    </w:sdtContent>
                  </w:sdt>
                  <w:p/>
                </w:txbxContent>
              </v:textbox>
            </v:shape>
          </w:pict>
        </mc:Fallback>
      </mc:AlternateContent>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04337734"/>
                          </w:sdtPr>
                          <w:sdtContent>
                            <w:p>
                              <w:pPr>
                                <w:pStyle w:val="11"/>
                                <w:jc w:val="center"/>
                              </w:pPr>
                              <w:r>
                                <w:fldChar w:fldCharType="begin"/>
                              </w:r>
                              <w:r>
                                <w:instrText xml:space="preserve">PAGE   \* MERGEFORMAT</w:instrText>
                              </w:r>
                              <w:r>
                                <w:fldChar w:fldCharType="separate"/>
                              </w:r>
                              <w:r>
                                <w:rPr>
                                  <w:lang w:val="zh-CN"/>
                                </w:rPr>
                                <w:t>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sdt>
                    <w:sdtPr>
                      <w:id w:val="-1104337734"/>
                    </w:sdtPr>
                    <w:sdtContent>
                      <w:p>
                        <w:pPr>
                          <w:pStyle w:val="11"/>
                          <w:jc w:val="center"/>
                        </w:pPr>
                        <w:r>
                          <w:fldChar w:fldCharType="begin"/>
                        </w:r>
                        <w:r>
                          <w:instrText xml:space="preserve">PAGE   \* MERGEFORMAT</w:instrText>
                        </w:r>
                        <w:r>
                          <w:fldChar w:fldCharType="separate"/>
                        </w:r>
                        <w:r>
                          <w:rPr>
                            <w:lang w:val="zh-CN"/>
                          </w:rPr>
                          <w:t>1</w:t>
                        </w:r>
                        <w:r>
                          <w:fldChar w:fldCharType="end"/>
                        </w:r>
                      </w:p>
                    </w:sdtContent>
                  </w:sdt>
                  <w:p/>
                </w:txbxContent>
              </v:textbox>
            </v:shape>
          </w:pict>
        </mc:Fallback>
      </mc:AlternateContent>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5345155"/>
                          </w:sdtPr>
                          <w:sdtEndPr>
                            <w:rPr>
                              <w:sz w:val="21"/>
                              <w:szCs w:val="21"/>
                            </w:rPr>
                          </w:sdtEndPr>
                          <w:sdtContent>
                            <w:p>
                              <w:pPr>
                                <w:pStyle w:val="11"/>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17</w:t>
                              </w:r>
                              <w:r>
                                <w:rPr>
                                  <w:sz w:val="21"/>
                                  <w:szCs w:val="21"/>
                                </w:rPr>
                                <w:fldChar w:fldCharType="end"/>
                              </w:r>
                            </w:p>
                          </w:sdtContent>
                        </w:sdt>
                        <w:p>
                          <w:pPr>
                            <w:rPr>
                              <w:sz w:val="21"/>
                              <w:szCs w:val="21"/>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sdt>
                    <w:sdtPr>
                      <w:id w:val="-135345155"/>
                    </w:sdtPr>
                    <w:sdtEndPr>
                      <w:rPr>
                        <w:sz w:val="21"/>
                        <w:szCs w:val="21"/>
                      </w:rPr>
                    </w:sdtEndPr>
                    <w:sdtContent>
                      <w:p>
                        <w:pPr>
                          <w:pStyle w:val="11"/>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17</w:t>
                        </w:r>
                        <w:r>
                          <w:rPr>
                            <w:sz w:val="21"/>
                            <w:szCs w:val="21"/>
                          </w:rPr>
                          <w:fldChar w:fldCharType="end"/>
                        </w:r>
                      </w:p>
                    </w:sdtContent>
                  </w:sdt>
                  <w:p>
                    <w:pPr>
                      <w:rPr>
                        <w:sz w:val="21"/>
                        <w:szCs w:val="21"/>
                      </w:rPr>
                    </w:pPr>
                  </w:p>
                </w:txbxContent>
              </v:textbox>
            </v:shape>
          </w:pict>
        </mc:Fallback>
      </mc:AlternateContent>
    </w:r>
  </w:p>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1840219"/>
                          </w:sdtPr>
                          <w:sdtContent>
                            <w:p>
                              <w:pPr>
                                <w:pStyle w:val="11"/>
                                <w:jc w:val="center"/>
                              </w:pPr>
                              <w:r>
                                <w:fldChar w:fldCharType="begin"/>
                              </w:r>
                              <w:r>
                                <w:instrText xml:space="preserve">PAGE   \* MERGEFORMAT</w:instrText>
                              </w:r>
                              <w:r>
                                <w:fldChar w:fldCharType="separate"/>
                              </w:r>
                              <w:r>
                                <w:rPr>
                                  <w:lang w:val="zh-CN"/>
                                </w:rPr>
                                <w:t>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sdt>
                    <w:sdtPr>
                      <w:id w:val="491840219"/>
                    </w:sdtPr>
                    <w:sdtContent>
                      <w:p>
                        <w:pPr>
                          <w:pStyle w:val="11"/>
                          <w:jc w:val="center"/>
                        </w:pPr>
                        <w:r>
                          <w:fldChar w:fldCharType="begin"/>
                        </w:r>
                        <w:r>
                          <w:instrText xml:space="preserve">PAGE   \* MERGEFORMAT</w:instrText>
                        </w:r>
                        <w:r>
                          <w:fldChar w:fldCharType="separate"/>
                        </w:r>
                        <w:r>
                          <w:rPr>
                            <w:lang w:val="zh-CN"/>
                          </w:rPr>
                          <w:t>1</w:t>
                        </w:r>
                        <w:r>
                          <w:fldChar w:fldCharType="end"/>
                        </w:r>
                      </w:p>
                    </w:sdtContent>
                  </w:sdt>
                  <w:p/>
                </w:txbxContent>
              </v:textbox>
            </v:shape>
          </w:pict>
        </mc:Fallback>
      </mc:AlternateContent>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D71D2"/>
    <w:multiLevelType w:val="multilevel"/>
    <w:tmpl w:val="560D71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738D2C34"/>
    <w:multiLevelType w:val="multilevel"/>
    <w:tmpl w:val="738D2C34"/>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16BF3"/>
    <w:rsid w:val="00026AAB"/>
    <w:rsid w:val="000C0413"/>
    <w:rsid w:val="000C6DB1"/>
    <w:rsid w:val="000C74E5"/>
    <w:rsid w:val="000D1ACC"/>
    <w:rsid w:val="000F6408"/>
    <w:rsid w:val="0012191C"/>
    <w:rsid w:val="00182C80"/>
    <w:rsid w:val="00191A97"/>
    <w:rsid w:val="001A4068"/>
    <w:rsid w:val="001B64E1"/>
    <w:rsid w:val="001C0B39"/>
    <w:rsid w:val="001C5FCC"/>
    <w:rsid w:val="001C63A0"/>
    <w:rsid w:val="001D70D4"/>
    <w:rsid w:val="001E15EE"/>
    <w:rsid w:val="001F1791"/>
    <w:rsid w:val="001F43EC"/>
    <w:rsid w:val="00215C62"/>
    <w:rsid w:val="002171E5"/>
    <w:rsid w:val="0023530D"/>
    <w:rsid w:val="002465AD"/>
    <w:rsid w:val="002507C0"/>
    <w:rsid w:val="002727EC"/>
    <w:rsid w:val="0029554C"/>
    <w:rsid w:val="002C2B02"/>
    <w:rsid w:val="002D2E70"/>
    <w:rsid w:val="00350741"/>
    <w:rsid w:val="00370A3C"/>
    <w:rsid w:val="003732E7"/>
    <w:rsid w:val="003752FD"/>
    <w:rsid w:val="00391311"/>
    <w:rsid w:val="003A3263"/>
    <w:rsid w:val="003C6AC4"/>
    <w:rsid w:val="003D00C3"/>
    <w:rsid w:val="003D05C4"/>
    <w:rsid w:val="003D2319"/>
    <w:rsid w:val="003D3AD7"/>
    <w:rsid w:val="003F1B95"/>
    <w:rsid w:val="003F5781"/>
    <w:rsid w:val="003F7365"/>
    <w:rsid w:val="004B1A0A"/>
    <w:rsid w:val="00503B05"/>
    <w:rsid w:val="005064C4"/>
    <w:rsid w:val="00516B32"/>
    <w:rsid w:val="00532AF7"/>
    <w:rsid w:val="0053427F"/>
    <w:rsid w:val="00536018"/>
    <w:rsid w:val="005401D8"/>
    <w:rsid w:val="00551A74"/>
    <w:rsid w:val="00576DD7"/>
    <w:rsid w:val="00576E97"/>
    <w:rsid w:val="00580951"/>
    <w:rsid w:val="0058116C"/>
    <w:rsid w:val="005877A7"/>
    <w:rsid w:val="005A3D29"/>
    <w:rsid w:val="005C5EBC"/>
    <w:rsid w:val="005C6BA7"/>
    <w:rsid w:val="005D131C"/>
    <w:rsid w:val="006149AB"/>
    <w:rsid w:val="006152D6"/>
    <w:rsid w:val="006502D2"/>
    <w:rsid w:val="00655A97"/>
    <w:rsid w:val="00664064"/>
    <w:rsid w:val="00684BF5"/>
    <w:rsid w:val="00694E62"/>
    <w:rsid w:val="006A1FAD"/>
    <w:rsid w:val="006B783B"/>
    <w:rsid w:val="006C5692"/>
    <w:rsid w:val="006D2131"/>
    <w:rsid w:val="006D27C2"/>
    <w:rsid w:val="006E72B5"/>
    <w:rsid w:val="006F737B"/>
    <w:rsid w:val="007040E7"/>
    <w:rsid w:val="00711714"/>
    <w:rsid w:val="00716991"/>
    <w:rsid w:val="00720928"/>
    <w:rsid w:val="0074635B"/>
    <w:rsid w:val="0075147A"/>
    <w:rsid w:val="007568DD"/>
    <w:rsid w:val="0078731F"/>
    <w:rsid w:val="00796858"/>
    <w:rsid w:val="007B24C1"/>
    <w:rsid w:val="007B6871"/>
    <w:rsid w:val="007C0E3C"/>
    <w:rsid w:val="007C47B7"/>
    <w:rsid w:val="00826BA8"/>
    <w:rsid w:val="00826FDA"/>
    <w:rsid w:val="008613DB"/>
    <w:rsid w:val="008A2244"/>
    <w:rsid w:val="008A4758"/>
    <w:rsid w:val="008A6130"/>
    <w:rsid w:val="008B28DE"/>
    <w:rsid w:val="008C04F5"/>
    <w:rsid w:val="008C5135"/>
    <w:rsid w:val="008C5EED"/>
    <w:rsid w:val="008F1BB6"/>
    <w:rsid w:val="008F68B0"/>
    <w:rsid w:val="00901DDA"/>
    <w:rsid w:val="00910E5E"/>
    <w:rsid w:val="00912114"/>
    <w:rsid w:val="00924443"/>
    <w:rsid w:val="00924E7D"/>
    <w:rsid w:val="0092796B"/>
    <w:rsid w:val="009620C0"/>
    <w:rsid w:val="00972B10"/>
    <w:rsid w:val="009844CC"/>
    <w:rsid w:val="009908F1"/>
    <w:rsid w:val="009B27A3"/>
    <w:rsid w:val="009C5C99"/>
    <w:rsid w:val="009D0957"/>
    <w:rsid w:val="009D294B"/>
    <w:rsid w:val="009E0273"/>
    <w:rsid w:val="009F5122"/>
    <w:rsid w:val="00A0290D"/>
    <w:rsid w:val="00A25854"/>
    <w:rsid w:val="00A47B1E"/>
    <w:rsid w:val="00A51AFF"/>
    <w:rsid w:val="00A54248"/>
    <w:rsid w:val="00A647C9"/>
    <w:rsid w:val="00A677B9"/>
    <w:rsid w:val="00A701E2"/>
    <w:rsid w:val="00A945EE"/>
    <w:rsid w:val="00AB065A"/>
    <w:rsid w:val="00AF7FFE"/>
    <w:rsid w:val="00B12D8D"/>
    <w:rsid w:val="00B2765E"/>
    <w:rsid w:val="00B50B33"/>
    <w:rsid w:val="00B67541"/>
    <w:rsid w:val="00B679C8"/>
    <w:rsid w:val="00BC03B2"/>
    <w:rsid w:val="00BC12BB"/>
    <w:rsid w:val="00BE5866"/>
    <w:rsid w:val="00BF4DD2"/>
    <w:rsid w:val="00C0167D"/>
    <w:rsid w:val="00C21E8A"/>
    <w:rsid w:val="00C225D4"/>
    <w:rsid w:val="00C3514C"/>
    <w:rsid w:val="00C47064"/>
    <w:rsid w:val="00C47E8D"/>
    <w:rsid w:val="00C50569"/>
    <w:rsid w:val="00C52CCE"/>
    <w:rsid w:val="00C6683E"/>
    <w:rsid w:val="00C718B3"/>
    <w:rsid w:val="00C7241F"/>
    <w:rsid w:val="00C754BD"/>
    <w:rsid w:val="00C9156E"/>
    <w:rsid w:val="00CA79F1"/>
    <w:rsid w:val="00CB2819"/>
    <w:rsid w:val="00CC1720"/>
    <w:rsid w:val="00CC5D6B"/>
    <w:rsid w:val="00CC6AFA"/>
    <w:rsid w:val="00CD5D55"/>
    <w:rsid w:val="00D05B3E"/>
    <w:rsid w:val="00D16015"/>
    <w:rsid w:val="00D16B88"/>
    <w:rsid w:val="00D16FAA"/>
    <w:rsid w:val="00D24E09"/>
    <w:rsid w:val="00D64506"/>
    <w:rsid w:val="00D7067D"/>
    <w:rsid w:val="00D907D0"/>
    <w:rsid w:val="00D96081"/>
    <w:rsid w:val="00DA4356"/>
    <w:rsid w:val="00DB2436"/>
    <w:rsid w:val="00DD765C"/>
    <w:rsid w:val="00DF399E"/>
    <w:rsid w:val="00E07090"/>
    <w:rsid w:val="00E1043C"/>
    <w:rsid w:val="00E41E18"/>
    <w:rsid w:val="00E42BFC"/>
    <w:rsid w:val="00E52CD7"/>
    <w:rsid w:val="00E62469"/>
    <w:rsid w:val="00E62E2F"/>
    <w:rsid w:val="00E731CC"/>
    <w:rsid w:val="00E84E7E"/>
    <w:rsid w:val="00E94C83"/>
    <w:rsid w:val="00ED336E"/>
    <w:rsid w:val="00ED5894"/>
    <w:rsid w:val="00EF1B63"/>
    <w:rsid w:val="00F04B57"/>
    <w:rsid w:val="00F05D73"/>
    <w:rsid w:val="00F2473B"/>
    <w:rsid w:val="00F33E62"/>
    <w:rsid w:val="00F50B52"/>
    <w:rsid w:val="00F54081"/>
    <w:rsid w:val="00F629DF"/>
    <w:rsid w:val="00F9078B"/>
    <w:rsid w:val="00F9288F"/>
    <w:rsid w:val="00FB491B"/>
    <w:rsid w:val="00FE7051"/>
    <w:rsid w:val="00FF6C75"/>
    <w:rsid w:val="038972EE"/>
    <w:rsid w:val="04FE6C11"/>
    <w:rsid w:val="162E21A9"/>
    <w:rsid w:val="1D0628C1"/>
    <w:rsid w:val="256645FF"/>
    <w:rsid w:val="2D757D02"/>
    <w:rsid w:val="2D8A155C"/>
    <w:rsid w:val="30351387"/>
    <w:rsid w:val="370422DB"/>
    <w:rsid w:val="38164903"/>
    <w:rsid w:val="3EE350D5"/>
    <w:rsid w:val="48FE5528"/>
    <w:rsid w:val="4A29187C"/>
    <w:rsid w:val="5230384C"/>
    <w:rsid w:val="55B32EFF"/>
    <w:rsid w:val="57416D83"/>
    <w:rsid w:val="5A09385B"/>
    <w:rsid w:val="66C134DA"/>
    <w:rsid w:val="6D374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20"/>
    <w:qFormat/>
    <w:uiPriority w:val="9"/>
    <w:pPr>
      <w:outlineLvl w:val="0"/>
    </w:pPr>
    <w:rPr>
      <w:sz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2"/>
        <w:numId w:val="1"/>
      </w:numPr>
      <w:spacing w:before="260" w:after="260" w:line="415" w:lineRule="auto"/>
      <w:outlineLvl w:val="2"/>
    </w:pPr>
    <w:rPr>
      <w:b/>
      <w:bCs/>
      <w:sz w:val="32"/>
      <w:szCs w:val="32"/>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0"/>
    <w:unhideWhenUsed/>
    <w:qFormat/>
    <w:uiPriority w:val="99"/>
    <w:rPr>
      <w:b/>
      <w:bCs/>
    </w:rPr>
  </w:style>
  <w:style w:type="paragraph" w:styleId="6">
    <w:name w:val="annotation text"/>
    <w:basedOn w:val="1"/>
    <w:link w:val="29"/>
    <w:unhideWhenUsed/>
    <w:qFormat/>
    <w:uiPriority w:val="99"/>
    <w:pPr>
      <w:jc w:val="left"/>
    </w:p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qFormat/>
    <w:uiPriority w:val="39"/>
    <w:pPr>
      <w:widowControl/>
      <w:spacing w:after="100" w:line="259" w:lineRule="auto"/>
      <w:ind w:left="440"/>
      <w:jc w:val="left"/>
    </w:pPr>
    <w:rPr>
      <w:rFonts w:cs="Times New Roman"/>
      <w:kern w:val="0"/>
      <w:sz w:val="22"/>
    </w:rPr>
  </w:style>
  <w:style w:type="paragraph" w:styleId="9">
    <w:name w:val="Date"/>
    <w:basedOn w:val="1"/>
    <w:next w:val="1"/>
    <w:link w:val="25"/>
    <w:unhideWhenUsed/>
    <w:qFormat/>
    <w:uiPriority w:val="99"/>
    <w:pPr>
      <w:ind w:left="100" w:leftChars="2500"/>
    </w:pPr>
  </w:style>
  <w:style w:type="paragraph" w:styleId="10">
    <w:name w:val="Balloon Text"/>
    <w:basedOn w:val="1"/>
    <w:link w:val="31"/>
    <w:unhideWhenUsed/>
    <w:qFormat/>
    <w:uiPriority w:val="99"/>
    <w:rPr>
      <w:sz w:val="18"/>
      <w:szCs w:val="18"/>
    </w:rPr>
  </w:style>
  <w:style w:type="paragraph" w:styleId="11">
    <w:name w:val="footer"/>
    <w:basedOn w:val="1"/>
    <w:link w:val="22"/>
    <w:unhideWhenUsed/>
    <w:qFormat/>
    <w:uiPriority w:val="99"/>
    <w:pPr>
      <w:tabs>
        <w:tab w:val="center" w:pos="4153"/>
        <w:tab w:val="right" w:pos="8306"/>
      </w:tabs>
      <w:snapToGrid w:val="0"/>
      <w:jc w:val="left"/>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widowControl/>
      <w:spacing w:after="100" w:line="259" w:lineRule="auto"/>
      <w:ind w:left="220"/>
      <w:jc w:val="left"/>
    </w:pPr>
    <w:rPr>
      <w:rFonts w:cs="Times New Roman"/>
      <w:kern w:val="0"/>
      <w:sz w:val="22"/>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annotation reference"/>
    <w:basedOn w:val="15"/>
    <w:unhideWhenUsed/>
    <w:uiPriority w:val="99"/>
    <w:rPr>
      <w:sz w:val="21"/>
      <w:szCs w:val="21"/>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1 字符"/>
    <w:basedOn w:val="15"/>
    <w:link w:val="2"/>
    <w:qFormat/>
    <w:uiPriority w:val="9"/>
    <w:rPr>
      <w:rFonts w:asciiTheme="majorHAnsi" w:hAnsiTheme="majorHAnsi" w:eastAsiaTheme="majorEastAsia" w:cstheme="majorBidi"/>
      <w:b/>
      <w:bCs/>
      <w:sz w:val="44"/>
      <w:szCs w:val="32"/>
    </w:rPr>
  </w:style>
  <w:style w:type="character" w:customStyle="1" w:styleId="21">
    <w:name w:val="页眉 字符"/>
    <w:basedOn w:val="15"/>
    <w:link w:val="12"/>
    <w:qFormat/>
    <w:uiPriority w:val="99"/>
    <w:rPr>
      <w:sz w:val="18"/>
      <w:szCs w:val="18"/>
    </w:rPr>
  </w:style>
  <w:style w:type="character" w:customStyle="1" w:styleId="22">
    <w:name w:val="页脚 字符"/>
    <w:basedOn w:val="15"/>
    <w:link w:val="11"/>
    <w:qFormat/>
    <w:uiPriority w:val="99"/>
    <w:rPr>
      <w:sz w:val="18"/>
      <w:szCs w:val="18"/>
    </w:r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paragraph" w:customStyle="1" w:styleId="24">
    <w:name w:val="List Paragraph1"/>
    <w:basedOn w:val="1"/>
    <w:qFormat/>
    <w:uiPriority w:val="34"/>
    <w:pPr>
      <w:ind w:firstLine="420" w:firstLineChars="200"/>
    </w:pPr>
  </w:style>
  <w:style w:type="character" w:customStyle="1" w:styleId="25">
    <w:name w:val="日期 字符"/>
    <w:basedOn w:val="15"/>
    <w:link w:val="9"/>
    <w:semiHidden/>
    <w:qFormat/>
    <w:uiPriority w:val="99"/>
  </w:style>
  <w:style w:type="paragraph" w:customStyle="1" w:styleId="26">
    <w:name w:val="TOC Heading1"/>
    <w:basedOn w:val="2"/>
    <w:next w:val="1"/>
    <w:unhideWhenUsed/>
    <w:qFormat/>
    <w:uiPriority w:val="39"/>
    <w:pPr>
      <w:widowControl/>
      <w:spacing w:before="240" w:after="0" w:line="259" w:lineRule="auto"/>
      <w:jc w:val="left"/>
      <w:outlineLvl w:val="9"/>
    </w:pPr>
    <w:rPr>
      <w:b w:val="0"/>
      <w:bCs w:val="0"/>
      <w:color w:val="2E75B6" w:themeColor="accent1" w:themeShade="BF"/>
      <w:kern w:val="0"/>
      <w:sz w:val="32"/>
    </w:rPr>
  </w:style>
  <w:style w:type="character" w:customStyle="1" w:styleId="27">
    <w:name w:val="标题 3 字符"/>
    <w:basedOn w:val="15"/>
    <w:link w:val="4"/>
    <w:qFormat/>
    <w:uiPriority w:val="9"/>
    <w:rPr>
      <w:b/>
      <w:bCs/>
      <w:kern w:val="2"/>
      <w:sz w:val="32"/>
      <w:szCs w:val="32"/>
    </w:rPr>
  </w:style>
  <w:style w:type="paragraph" w:customStyle="1" w:styleId="28">
    <w:name w:val="列出段落1"/>
    <w:basedOn w:val="1"/>
    <w:qFormat/>
    <w:uiPriority w:val="99"/>
    <w:pPr>
      <w:ind w:firstLine="420" w:firstLineChars="200"/>
    </w:pPr>
  </w:style>
  <w:style w:type="character" w:customStyle="1" w:styleId="29">
    <w:name w:val="批注文字 字符"/>
    <w:basedOn w:val="15"/>
    <w:link w:val="6"/>
    <w:semiHidden/>
    <w:qFormat/>
    <w:uiPriority w:val="99"/>
    <w:rPr>
      <w:rFonts w:asciiTheme="minorHAnsi" w:hAnsiTheme="minorHAnsi" w:eastAsiaTheme="minorEastAsia" w:cstheme="minorBidi"/>
      <w:kern w:val="2"/>
      <w:sz w:val="21"/>
      <w:szCs w:val="22"/>
    </w:rPr>
  </w:style>
  <w:style w:type="character" w:customStyle="1" w:styleId="30">
    <w:name w:val="批注主题 字符"/>
    <w:basedOn w:val="29"/>
    <w:link w:val="5"/>
    <w:semiHidden/>
    <w:uiPriority w:val="99"/>
    <w:rPr>
      <w:rFonts w:asciiTheme="minorHAnsi" w:hAnsiTheme="minorHAnsi" w:eastAsiaTheme="minorEastAsia" w:cstheme="minorBidi"/>
      <w:b/>
      <w:bCs/>
      <w:kern w:val="2"/>
      <w:sz w:val="21"/>
      <w:szCs w:val="22"/>
    </w:rPr>
  </w:style>
  <w:style w:type="character" w:customStyle="1" w:styleId="31">
    <w:name w:val="批注框文本 字符"/>
    <w:basedOn w:val="15"/>
    <w:link w:val="10"/>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78C0E5-0591-4ECD-9284-9D1DEAABEE8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24</Pages>
  <Words>1892</Words>
  <Characters>10787</Characters>
  <Lines>89</Lines>
  <Paragraphs>25</Paragraphs>
  <ScaleCrop>false</ScaleCrop>
  <LinksUpToDate>false</LinksUpToDate>
  <CharactersWithSpaces>12654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2017-05-04T11:26:00Z</dcterms:created>
  <dc:creator>dell</dc:creator>
  <cp:lastModifiedBy>Administrator</cp:lastModifiedBy>
  <cp:lastPrinted>2016-03-23T15:31:00Z</cp:lastPrinted>
  <dcterms:modified xsi:type="dcterms:W3CDTF">2017-06-08T03:05:50Z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