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工作量估计与统计分析</w:t>
      </w:r>
    </w:p>
    <w:p>
      <w:pPr>
        <w:pStyle w:val="3"/>
        <w:numPr>
          <w:ilvl w:val="0"/>
          <w:numId w:val="1"/>
        </w:numPr>
      </w:pPr>
      <w:r>
        <w:rPr>
          <w:rFonts w:hint="eastAsia"/>
        </w:rPr>
        <w:t>工作量统计</w:t>
      </w:r>
    </w:p>
    <w:p>
      <w:pPr>
        <w:pStyle w:val="4"/>
      </w:pPr>
      <w:r>
        <w:rPr>
          <w:rFonts w:hint="eastAsia"/>
        </w:rPr>
        <w:t>（一）、需求分析</w:t>
      </w:r>
    </w:p>
    <w:p>
      <w:pPr>
        <w:ind w:firstLine="2317" w:firstLineChars="1099"/>
        <w:rPr>
          <w:rFonts w:ascii="Times New Roman" w:hAnsi="Times New Roman" w:cs="Times New Roman"/>
          <w:b/>
          <w:szCs w:val="32"/>
        </w:rPr>
      </w:pPr>
      <w:r>
        <w:rPr>
          <w:rFonts w:ascii="Times New Roman" w:hAnsi="Times New Roman" w:cs="Times New Roman"/>
          <w:b/>
          <w:szCs w:val="32"/>
        </w:rPr>
        <w:t>需求分析报告工作量统计表</w:t>
      </w:r>
    </w:p>
    <w:p>
      <w:pPr>
        <w:rPr>
          <w:rFonts w:ascii="Times New Roman" w:hAnsi="Times New Roman" w:cs="Times New Roman"/>
          <w:sz w:val="24"/>
          <w:szCs w:val="32"/>
        </w:rPr>
      </w:pPr>
      <w:r>
        <w:rPr>
          <w:rFonts w:ascii="Times New Roman" w:hAnsi="Times New Roman" w:cs="Times New Roman"/>
          <w:sz w:val="24"/>
          <w:szCs w:val="32"/>
        </w:rPr>
        <w:t>需求个数：___8____            报告字数：__6934____</w:t>
      </w:r>
    </w:p>
    <w:p>
      <w:pPr>
        <w:rPr>
          <w:rFonts w:ascii="Times New Roman" w:hAnsi="Times New Roman" w:cs="Times New Roman"/>
          <w:sz w:val="24"/>
          <w:szCs w:val="32"/>
        </w:rPr>
      </w:pPr>
    </w:p>
    <w:tbl>
      <w:tblPr>
        <w:tblStyle w:val="11"/>
        <w:tblW w:w="105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1834"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完成图表个数</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完成相关</w:t>
            </w:r>
            <w:r>
              <w:rPr>
                <w:rFonts w:ascii="Times New Roman" w:hAnsi="Times New Roman" w:cs="Times New Roman"/>
                <w:sz w:val="24"/>
                <w:szCs w:val="32"/>
              </w:rPr>
              <w:t>文档</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完成报告修订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陈伟民</w:t>
            </w:r>
          </w:p>
        </w:tc>
        <w:tc>
          <w:tcPr>
            <w:tcW w:w="183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用例图</w:t>
            </w:r>
            <w:r>
              <w:rPr>
                <w:rFonts w:ascii="Times New Roman" w:hAnsi="Times New Roman" w:cs="Times New Roman"/>
                <w:sz w:val="24"/>
                <w:szCs w:val="32"/>
              </w:rPr>
              <w:t>4</w:t>
            </w:r>
            <w:r>
              <w:rPr>
                <w:rFonts w:hint="eastAsia" w:ascii="Times New Roman" w:hAnsi="Times New Roman" w:cs="Times New Roman"/>
                <w:sz w:val="24"/>
                <w:szCs w:val="32"/>
              </w:rPr>
              <w:t>个</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11</w:t>
            </w:r>
            <w:r>
              <w:rPr>
                <w:rFonts w:hint="eastAsia" w:ascii="Times New Roman" w:hAnsi="Times New Roman" w:cs="Times New Roman"/>
                <w:sz w:val="24"/>
                <w:szCs w:val="32"/>
              </w:rPr>
              <w:t>00左右</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完成各个版本需求分析以及ppt</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w:t>
            </w:r>
            <w:r>
              <w:rPr>
                <w:rFonts w:ascii="Times New Roman" w:hAnsi="Times New Roman" w:cs="Times New Roman"/>
                <w:sz w:val="24"/>
                <w:szCs w:val="32"/>
              </w:rPr>
              <w:t>的修订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38</w:t>
            </w:r>
            <w:r>
              <w:rPr>
                <w:rFonts w:hint="eastAsia" w:ascii="Times New Roman" w:hAnsi="Times New Roman" w:cs="Times New Roman"/>
                <w:sz w:val="24"/>
                <w:szCs w:val="32"/>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李恬霖</w:t>
            </w:r>
          </w:p>
        </w:tc>
        <w:tc>
          <w:tcPr>
            <w:tcW w:w="183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24</w:t>
            </w:r>
            <w:r>
              <w:rPr>
                <w:rFonts w:hint="eastAsia" w:ascii="Times New Roman" w:hAnsi="Times New Roman" w:cs="Times New Roman"/>
                <w:sz w:val="24"/>
                <w:szCs w:val="32"/>
              </w:rPr>
              <w:t>00左右</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完成各个版本需求分析</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w:t>
            </w:r>
            <w:r>
              <w:rPr>
                <w:rFonts w:ascii="Times New Roman" w:hAnsi="Times New Roman" w:cs="Times New Roman"/>
                <w:sz w:val="24"/>
                <w:szCs w:val="32"/>
              </w:rPr>
              <w:t>的修订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38</w:t>
            </w:r>
            <w:r>
              <w:rPr>
                <w:rFonts w:hint="eastAsia" w:ascii="Times New Roman" w:hAnsi="Times New Roman" w:cs="Times New Roman"/>
                <w:sz w:val="24"/>
                <w:szCs w:val="32"/>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曹进</w:t>
            </w:r>
          </w:p>
        </w:tc>
        <w:tc>
          <w:tcPr>
            <w:tcW w:w="183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用例表</w:t>
            </w:r>
            <w:r>
              <w:rPr>
                <w:rFonts w:ascii="Times New Roman" w:hAnsi="Times New Roman" w:cs="Times New Roman"/>
                <w:sz w:val="24"/>
                <w:szCs w:val="32"/>
              </w:rPr>
              <w:t>4</w:t>
            </w:r>
            <w:r>
              <w:rPr>
                <w:rFonts w:hint="eastAsia" w:ascii="Times New Roman" w:hAnsi="Times New Roman" w:cs="Times New Roman"/>
                <w:sz w:val="24"/>
                <w:szCs w:val="32"/>
              </w:rPr>
              <w:t>个</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1100</w:t>
            </w:r>
            <w:r>
              <w:rPr>
                <w:rFonts w:hint="eastAsia" w:ascii="Times New Roman" w:hAnsi="Times New Roman" w:cs="Times New Roman"/>
                <w:sz w:val="24"/>
                <w:szCs w:val="32"/>
              </w:rPr>
              <w:t>左右</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完成各个版本需求分析</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w:t>
            </w:r>
            <w:r>
              <w:rPr>
                <w:rFonts w:ascii="Times New Roman" w:hAnsi="Times New Roman" w:cs="Times New Roman"/>
                <w:sz w:val="24"/>
                <w:szCs w:val="32"/>
              </w:rPr>
              <w:t>的修订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38</w:t>
            </w:r>
            <w:r>
              <w:rPr>
                <w:rFonts w:hint="eastAsia" w:ascii="Times New Roman" w:hAnsi="Times New Roman" w:cs="Times New Roman"/>
                <w:sz w:val="24"/>
                <w:szCs w:val="32"/>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付强</w:t>
            </w:r>
          </w:p>
        </w:tc>
        <w:tc>
          <w:tcPr>
            <w:tcW w:w="183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24</w:t>
            </w:r>
            <w:r>
              <w:rPr>
                <w:rFonts w:hint="eastAsia" w:ascii="Times New Roman" w:hAnsi="Times New Roman" w:cs="Times New Roman"/>
                <w:sz w:val="24"/>
                <w:szCs w:val="32"/>
              </w:rPr>
              <w:t>00左右</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完成各个版本需求分析</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w:t>
            </w:r>
            <w:r>
              <w:rPr>
                <w:rFonts w:ascii="Times New Roman" w:hAnsi="Times New Roman" w:cs="Times New Roman"/>
                <w:sz w:val="24"/>
                <w:szCs w:val="32"/>
              </w:rPr>
              <w:t>的修订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lang w:val="en-US" w:eastAsia="zh-CN"/>
              </w:rPr>
              <w:t>38</w:t>
            </w:r>
            <w:r>
              <w:rPr>
                <w:rFonts w:hint="eastAsia" w:ascii="Times New Roman" w:hAnsi="Times New Roman" w:cs="Times New Roman"/>
                <w:sz w:val="24"/>
                <w:szCs w:val="32"/>
              </w:rPr>
              <w:t>h</w:t>
            </w:r>
            <w:bookmarkStart w:id="0" w:name="_GoBack"/>
            <w:bookmarkEnd w:id="0"/>
          </w:p>
        </w:tc>
      </w:tr>
    </w:tbl>
    <w:p/>
    <w:p/>
    <w:p>
      <w:pPr>
        <w:jc w:val="center"/>
        <w:rPr>
          <w:b/>
        </w:rPr>
      </w:pPr>
      <w:r>
        <w:rPr>
          <w:rFonts w:hint="eastAsia"/>
          <w:b/>
        </w:rPr>
        <w:t>需求分析报告修改记录表</w:t>
      </w:r>
    </w:p>
    <w:tbl>
      <w:tblPr>
        <w:tblStyle w:val="2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版本</w:t>
            </w:r>
          </w:p>
        </w:tc>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变更时间</w:t>
            </w:r>
          </w:p>
        </w:tc>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修改人</w:t>
            </w:r>
          </w:p>
        </w:tc>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审核人</w:t>
            </w:r>
          </w:p>
        </w:tc>
        <w:tc>
          <w:tcPr>
            <w:tcW w:w="1660"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1.0</w:t>
            </w:r>
          </w:p>
        </w:tc>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20170324</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陈伟民</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付强 曹进</w:t>
            </w:r>
          </w:p>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 xml:space="preserve"> 李恬霖</w:t>
            </w:r>
          </w:p>
        </w:tc>
        <w:tc>
          <w:tcPr>
            <w:tcW w:w="1660"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1.1</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20170331</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李恬霖</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付强 曹进</w:t>
            </w:r>
          </w:p>
          <w:p>
            <w:pPr>
              <w:jc w:val="center"/>
              <w:rPr>
                <w:rFonts w:ascii="Times New Roman" w:hAnsi="Times New Roman" w:eastAsia="宋体" w:cs="Times New Roman"/>
                <w:b/>
                <w:kern w:val="0"/>
                <w:sz w:val="24"/>
                <w:szCs w:val="21"/>
              </w:rPr>
            </w:pPr>
            <w:r>
              <w:rPr>
                <w:rFonts w:hint="eastAsia" w:ascii="Times New Roman" w:hAnsi="Times New Roman" w:eastAsia="宋体" w:cs="Times New Roman"/>
                <w:kern w:val="0"/>
                <w:sz w:val="24"/>
                <w:szCs w:val="21"/>
              </w:rPr>
              <w:t xml:space="preserve"> 陈伟民</w:t>
            </w:r>
          </w:p>
        </w:tc>
        <w:tc>
          <w:tcPr>
            <w:tcW w:w="1660"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二稿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1.2</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20170331</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曹进</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付强 李恬霖 陈伟民</w:t>
            </w:r>
          </w:p>
        </w:tc>
        <w:tc>
          <w:tcPr>
            <w:tcW w:w="1660"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b/>
                <w:kern w:val="0"/>
                <w:sz w:val="24"/>
                <w:szCs w:val="21"/>
              </w:rPr>
            </w:pPr>
            <w:r>
              <w:rPr>
                <w:rFonts w:hint="eastAsia" w:ascii="Times New Roman" w:hAnsi="Times New Roman" w:eastAsia="宋体" w:cs="Times New Roman"/>
                <w:kern w:val="0"/>
                <w:sz w:val="24"/>
                <w:szCs w:val="21"/>
              </w:rPr>
              <w:t>1.3</w:t>
            </w:r>
          </w:p>
        </w:tc>
        <w:tc>
          <w:tcPr>
            <w:tcW w:w="1659" w:type="dxa"/>
            <w:vAlign w:val="center"/>
          </w:tcPr>
          <w:p>
            <w:pPr>
              <w:jc w:val="center"/>
              <w:rPr>
                <w:rFonts w:ascii="Times New Roman" w:hAnsi="Times New Roman" w:eastAsia="宋体" w:cs="Times New Roman"/>
                <w:b/>
                <w:kern w:val="0"/>
                <w:sz w:val="24"/>
                <w:szCs w:val="21"/>
              </w:rPr>
            </w:pPr>
            <w:r>
              <w:rPr>
                <w:rFonts w:hint="eastAsia" w:ascii="Times New Roman" w:hAnsi="Times New Roman" w:eastAsia="宋体" w:cs="Times New Roman"/>
                <w:kern w:val="0"/>
                <w:sz w:val="24"/>
                <w:szCs w:val="21"/>
              </w:rPr>
              <w:t>20170331</w:t>
            </w:r>
          </w:p>
        </w:tc>
        <w:tc>
          <w:tcPr>
            <w:tcW w:w="1659" w:type="dxa"/>
            <w:vAlign w:val="center"/>
          </w:tcPr>
          <w:p>
            <w:pPr>
              <w:jc w:val="center"/>
              <w:rPr>
                <w:rFonts w:ascii="Times New Roman" w:hAnsi="Times New Roman" w:eastAsia="宋体" w:cs="Times New Roman"/>
                <w:b/>
                <w:kern w:val="0"/>
                <w:sz w:val="24"/>
                <w:szCs w:val="21"/>
              </w:rPr>
            </w:pPr>
            <w:r>
              <w:rPr>
                <w:rFonts w:hint="eastAsia" w:ascii="Times New Roman" w:hAnsi="Times New Roman" w:eastAsia="宋体" w:cs="Times New Roman"/>
                <w:kern w:val="0"/>
                <w:sz w:val="24"/>
                <w:szCs w:val="21"/>
              </w:rPr>
              <w:t>陈伟民</w:t>
            </w:r>
          </w:p>
        </w:tc>
        <w:tc>
          <w:tcPr>
            <w:tcW w:w="1659" w:type="dxa"/>
            <w:vAlign w:val="center"/>
          </w:tcPr>
          <w:p>
            <w:pPr>
              <w:jc w:val="center"/>
              <w:rPr>
                <w:rFonts w:ascii="Times New Roman" w:hAnsi="Times New Roman" w:eastAsia="宋体" w:cs="Times New Roman"/>
                <w:b/>
                <w:kern w:val="0"/>
                <w:sz w:val="24"/>
                <w:szCs w:val="21"/>
              </w:rPr>
            </w:pPr>
            <w:r>
              <w:rPr>
                <w:rFonts w:hint="eastAsia" w:ascii="Times New Roman" w:hAnsi="Times New Roman" w:eastAsia="宋体" w:cs="Times New Roman"/>
                <w:kern w:val="0"/>
                <w:sz w:val="24"/>
                <w:szCs w:val="21"/>
              </w:rPr>
              <w:t>付强 李恬霖 曹进</w:t>
            </w:r>
          </w:p>
        </w:tc>
        <w:tc>
          <w:tcPr>
            <w:tcW w:w="1660" w:type="dxa"/>
            <w:vAlign w:val="center"/>
          </w:tcPr>
          <w:p>
            <w:pPr>
              <w:jc w:val="center"/>
              <w:rPr>
                <w:rFonts w:ascii="Times New Roman" w:hAnsi="Times New Roman" w:eastAsia="宋体" w:cs="Times New Roman"/>
                <w:b/>
                <w:kern w:val="0"/>
                <w:sz w:val="24"/>
                <w:szCs w:val="21"/>
              </w:rPr>
            </w:pPr>
            <w:r>
              <w:rPr>
                <w:rFonts w:hint="eastAsia" w:ascii="Times New Roman" w:hAnsi="Times New Roman" w:eastAsia="宋体" w:cs="Times New Roman"/>
                <w:kern w:val="0"/>
                <w:sz w:val="24"/>
                <w:szCs w:val="21"/>
              </w:rPr>
              <w:t>四稿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1.4</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20170331</w:t>
            </w:r>
          </w:p>
        </w:tc>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付强</w:t>
            </w:r>
          </w:p>
        </w:tc>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陈伟民</w:t>
            </w:r>
            <w:r>
              <w:rPr>
                <w:rFonts w:hint="eastAsia" w:ascii="Times New Roman" w:hAnsi="Times New Roman" w:eastAsia="宋体" w:cs="Times New Roman"/>
                <w:kern w:val="0"/>
                <w:sz w:val="24"/>
                <w:szCs w:val="21"/>
              </w:rPr>
              <w:t xml:space="preserve"> 李恬霖 曹进</w:t>
            </w:r>
          </w:p>
        </w:tc>
        <w:tc>
          <w:tcPr>
            <w:tcW w:w="1660"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五稿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1.5</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20170407</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陈伟民</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付强 李恬霖 曹进</w:t>
            </w:r>
          </w:p>
        </w:tc>
        <w:tc>
          <w:tcPr>
            <w:tcW w:w="1660"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增加业务需求与扩展需求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1.6</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20170419</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曹进</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付强 李恬霖 陈伟民</w:t>
            </w:r>
          </w:p>
        </w:tc>
        <w:tc>
          <w:tcPr>
            <w:tcW w:w="1660"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调整RUCM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jc w:val="center"/>
        </w:trPr>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2.0</w:t>
            </w:r>
          </w:p>
        </w:tc>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20170420</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陈伟民</w:t>
            </w:r>
            <w:r>
              <w:rPr>
                <w:rFonts w:ascii="Times New Roman" w:hAnsi="Times New Roman" w:eastAsia="宋体" w:cs="Times New Roman"/>
                <w:kern w:val="0"/>
                <w:sz w:val="24"/>
                <w:szCs w:val="21"/>
              </w:rPr>
              <w:t xml:space="preserve"> </w:t>
            </w:r>
            <w:r>
              <w:rPr>
                <w:rFonts w:hint="eastAsia" w:ascii="Times New Roman" w:hAnsi="Times New Roman" w:eastAsia="宋体" w:cs="Times New Roman"/>
                <w:kern w:val="0"/>
                <w:sz w:val="24"/>
                <w:szCs w:val="21"/>
              </w:rPr>
              <w:t>付强 李恬霖 曹进</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陈伟民</w:t>
            </w:r>
            <w:r>
              <w:rPr>
                <w:rFonts w:ascii="Times New Roman" w:hAnsi="Times New Roman" w:eastAsia="宋体" w:cs="Times New Roman"/>
                <w:kern w:val="0"/>
                <w:sz w:val="24"/>
                <w:szCs w:val="21"/>
              </w:rPr>
              <w:t xml:space="preserve"> </w:t>
            </w:r>
            <w:r>
              <w:rPr>
                <w:rFonts w:hint="eastAsia" w:ascii="Times New Roman" w:hAnsi="Times New Roman" w:eastAsia="宋体" w:cs="Times New Roman"/>
                <w:kern w:val="0"/>
                <w:sz w:val="24"/>
                <w:szCs w:val="21"/>
              </w:rPr>
              <w:t>付强 李恬霖 曹进</w:t>
            </w:r>
          </w:p>
        </w:tc>
        <w:tc>
          <w:tcPr>
            <w:tcW w:w="1660"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根据评审意见</w:t>
            </w:r>
            <w:r>
              <w:rPr>
                <w:rFonts w:ascii="Times New Roman" w:hAnsi="Times New Roman" w:eastAsia="宋体" w:cs="Times New Roman"/>
                <w:kern w:val="0"/>
                <w:sz w:val="24"/>
                <w:szCs w:val="21"/>
              </w:rPr>
              <w:t>进行了修改和完善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jc w:val="center"/>
        </w:trPr>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2.1</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20170426</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付强</w:t>
            </w:r>
          </w:p>
        </w:tc>
        <w:tc>
          <w:tcPr>
            <w:tcW w:w="1659" w:type="dxa"/>
            <w:vAlign w:val="center"/>
          </w:tcPr>
          <w:p>
            <w:pPr>
              <w:jc w:val="center"/>
              <w:rPr>
                <w:rFonts w:ascii="Times New Roman" w:hAnsi="Times New Roman" w:eastAsia="宋体" w:cs="Times New Roman"/>
                <w:kern w:val="0"/>
                <w:sz w:val="24"/>
                <w:szCs w:val="21"/>
              </w:rPr>
            </w:pPr>
            <w:r>
              <w:rPr>
                <w:rFonts w:ascii="Times New Roman" w:hAnsi="Times New Roman" w:eastAsia="宋体" w:cs="Times New Roman"/>
                <w:kern w:val="0"/>
                <w:sz w:val="24"/>
                <w:szCs w:val="21"/>
              </w:rPr>
              <w:t>陈伟民</w:t>
            </w:r>
            <w:r>
              <w:rPr>
                <w:rFonts w:hint="eastAsia" w:ascii="Times New Roman" w:hAnsi="Times New Roman" w:eastAsia="宋体" w:cs="Times New Roman"/>
                <w:kern w:val="0"/>
                <w:sz w:val="24"/>
                <w:szCs w:val="21"/>
              </w:rPr>
              <w:t xml:space="preserve"> 李恬霖 曹进</w:t>
            </w:r>
          </w:p>
        </w:tc>
        <w:tc>
          <w:tcPr>
            <w:tcW w:w="1660"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根据评审意见修改文章格式，添加参考资料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jc w:val="center"/>
        </w:trPr>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2.2</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20170504</w:t>
            </w:r>
          </w:p>
        </w:tc>
        <w:tc>
          <w:tcPr>
            <w:tcW w:w="1659" w:type="dxa"/>
            <w:vAlign w:val="center"/>
          </w:tcPr>
          <w:p>
            <w:pPr>
              <w:jc w:val="center"/>
              <w:rPr>
                <w:rFonts w:ascii="Times New Roman" w:hAnsi="Times New Roman" w:eastAsia="宋体" w:cs="Times New Roman"/>
                <w:kern w:val="0"/>
                <w:sz w:val="24"/>
                <w:szCs w:val="21"/>
              </w:rPr>
            </w:pPr>
          </w:p>
        </w:tc>
        <w:tc>
          <w:tcPr>
            <w:tcW w:w="1659" w:type="dxa"/>
            <w:vAlign w:val="center"/>
          </w:tcPr>
          <w:p>
            <w:pPr>
              <w:jc w:val="center"/>
              <w:rPr>
                <w:rFonts w:ascii="Times New Roman" w:hAnsi="Times New Roman" w:eastAsia="宋体" w:cs="Times New Roman"/>
                <w:kern w:val="0"/>
                <w:sz w:val="24"/>
                <w:szCs w:val="21"/>
              </w:rPr>
            </w:pPr>
          </w:p>
        </w:tc>
        <w:tc>
          <w:tcPr>
            <w:tcW w:w="1660"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根据刘超老师评审意见修改和完善文档内容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jc w:val="center"/>
        </w:trPr>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2.3</w:t>
            </w:r>
          </w:p>
        </w:tc>
        <w:tc>
          <w:tcPr>
            <w:tcW w:w="1659"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20170608</w:t>
            </w:r>
          </w:p>
        </w:tc>
        <w:tc>
          <w:tcPr>
            <w:tcW w:w="1659" w:type="dxa"/>
            <w:vAlign w:val="center"/>
          </w:tcPr>
          <w:p>
            <w:pPr>
              <w:jc w:val="center"/>
              <w:rPr>
                <w:rFonts w:ascii="Times New Roman" w:hAnsi="Times New Roman" w:eastAsia="宋体" w:cs="Times New Roman"/>
                <w:kern w:val="0"/>
                <w:sz w:val="24"/>
                <w:szCs w:val="21"/>
              </w:rPr>
            </w:pPr>
          </w:p>
        </w:tc>
        <w:tc>
          <w:tcPr>
            <w:tcW w:w="1659" w:type="dxa"/>
            <w:vAlign w:val="center"/>
          </w:tcPr>
          <w:p>
            <w:pPr>
              <w:jc w:val="center"/>
              <w:rPr>
                <w:rFonts w:ascii="Times New Roman" w:hAnsi="Times New Roman" w:eastAsia="宋体" w:cs="Times New Roman"/>
                <w:kern w:val="0"/>
                <w:sz w:val="24"/>
                <w:szCs w:val="21"/>
              </w:rPr>
            </w:pPr>
          </w:p>
        </w:tc>
        <w:tc>
          <w:tcPr>
            <w:tcW w:w="1660" w:type="dxa"/>
            <w:vAlign w:val="center"/>
          </w:tcPr>
          <w:p>
            <w:pPr>
              <w:jc w:val="center"/>
              <w:rPr>
                <w:rFonts w:ascii="Times New Roman" w:hAnsi="Times New Roman" w:eastAsia="宋体" w:cs="Times New Roman"/>
                <w:kern w:val="0"/>
                <w:sz w:val="24"/>
                <w:szCs w:val="21"/>
              </w:rPr>
            </w:pPr>
            <w:r>
              <w:rPr>
                <w:rFonts w:hint="eastAsia" w:ascii="Times New Roman" w:hAnsi="Times New Roman" w:eastAsia="宋体" w:cs="Times New Roman"/>
                <w:kern w:val="0"/>
                <w:sz w:val="24"/>
                <w:szCs w:val="21"/>
              </w:rPr>
              <w:t>根据刘超老师评审意见修改和完善文档内容</w:t>
            </w:r>
          </w:p>
        </w:tc>
      </w:tr>
    </w:tbl>
    <w:p>
      <w:pPr>
        <w:jc w:val="center"/>
        <w:rPr>
          <w:b/>
        </w:rPr>
      </w:pPr>
    </w:p>
    <w:p>
      <w:pPr>
        <w:pStyle w:val="4"/>
      </w:pPr>
      <w:r>
        <w:rPr>
          <w:rFonts w:hint="eastAsia"/>
        </w:rPr>
        <w:t>（二）、需求评审</w:t>
      </w:r>
    </w:p>
    <w:p>
      <w:pPr>
        <w:ind w:firstLine="2317" w:firstLineChars="1099"/>
        <w:rPr>
          <w:rFonts w:ascii="Times New Roman" w:hAnsi="Times New Roman" w:cs="Times New Roman"/>
          <w:b/>
          <w:szCs w:val="32"/>
        </w:rPr>
      </w:pPr>
      <w:r>
        <w:rPr>
          <w:rFonts w:hint="eastAsia" w:ascii="Times New Roman" w:hAnsi="Times New Roman" w:cs="Times New Roman"/>
          <w:b/>
          <w:szCs w:val="32"/>
        </w:rPr>
        <w:t>需求评审各文档</w:t>
      </w:r>
      <w:r>
        <w:rPr>
          <w:rFonts w:ascii="Times New Roman" w:hAnsi="Times New Roman" w:cs="Times New Roman"/>
          <w:b/>
          <w:szCs w:val="32"/>
        </w:rPr>
        <w:t>统计表</w:t>
      </w:r>
    </w:p>
    <w:tbl>
      <w:tblPr>
        <w:tblStyle w:val="11"/>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完成相关</w:t>
            </w:r>
            <w:r>
              <w:rPr>
                <w:rFonts w:ascii="Times New Roman" w:hAnsi="Times New Roman" w:cs="Times New Roman"/>
                <w:sz w:val="24"/>
                <w:szCs w:val="32"/>
              </w:rPr>
              <w:t>文档</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完成报告修订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陈伟民</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w:t>
            </w:r>
            <w:r>
              <w:rPr>
                <w:rFonts w:ascii="Times New Roman" w:hAnsi="Times New Roman" w:cs="Times New Roman"/>
                <w:sz w:val="24"/>
                <w:szCs w:val="32"/>
              </w:rPr>
              <w:t>的</w:t>
            </w:r>
            <w:r>
              <w:rPr>
                <w:rFonts w:hint="eastAsia" w:ascii="Times New Roman" w:hAnsi="Times New Roman" w:cs="Times New Roman"/>
                <w:sz w:val="24"/>
                <w:szCs w:val="32"/>
              </w:rPr>
              <w:t>软件需求规格说明文档检查单修订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李恬霖</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363</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软件需求规格说明文档检查单</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w:t>
            </w:r>
            <w:r>
              <w:rPr>
                <w:rFonts w:ascii="Times New Roman" w:hAnsi="Times New Roman" w:cs="Times New Roman"/>
                <w:sz w:val="24"/>
                <w:szCs w:val="32"/>
              </w:rPr>
              <w:t>的</w:t>
            </w:r>
            <w:r>
              <w:rPr>
                <w:rFonts w:hint="eastAsia" w:ascii="Times New Roman" w:hAnsi="Times New Roman" w:cs="Times New Roman"/>
                <w:sz w:val="24"/>
                <w:szCs w:val="32"/>
              </w:rPr>
              <w:t>软件需求规格说明文档检查单</w:t>
            </w:r>
            <w:r>
              <w:rPr>
                <w:rFonts w:ascii="Times New Roman" w:hAnsi="Times New Roman" w:cs="Times New Roman"/>
                <w:sz w:val="24"/>
                <w:szCs w:val="32"/>
              </w:rPr>
              <w:t>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曹进</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w:t>
            </w:r>
            <w:r>
              <w:rPr>
                <w:rFonts w:ascii="Times New Roman" w:hAnsi="Times New Roman" w:cs="Times New Roman"/>
                <w:sz w:val="24"/>
                <w:szCs w:val="32"/>
              </w:rPr>
              <w:t>的</w:t>
            </w:r>
            <w:r>
              <w:rPr>
                <w:rFonts w:hint="eastAsia" w:ascii="Times New Roman" w:hAnsi="Times New Roman" w:cs="Times New Roman"/>
                <w:sz w:val="24"/>
                <w:szCs w:val="32"/>
              </w:rPr>
              <w:t>软件需求规格说明文档检查单</w:t>
            </w:r>
            <w:r>
              <w:rPr>
                <w:rFonts w:ascii="Times New Roman" w:hAnsi="Times New Roman" w:cs="Times New Roman"/>
                <w:sz w:val="24"/>
                <w:szCs w:val="32"/>
              </w:rPr>
              <w:t>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付强</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207</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软件需求规格说明文档检查单2</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完成各个版本</w:t>
            </w:r>
            <w:r>
              <w:rPr>
                <w:rFonts w:ascii="Times New Roman" w:hAnsi="Times New Roman" w:cs="Times New Roman"/>
                <w:sz w:val="24"/>
                <w:szCs w:val="32"/>
              </w:rPr>
              <w:t>的</w:t>
            </w:r>
            <w:r>
              <w:rPr>
                <w:rFonts w:hint="eastAsia" w:ascii="Times New Roman" w:hAnsi="Times New Roman" w:cs="Times New Roman"/>
                <w:sz w:val="24"/>
                <w:szCs w:val="32"/>
              </w:rPr>
              <w:t>软件需求规格说明文档检查单</w:t>
            </w:r>
            <w:r>
              <w:rPr>
                <w:rFonts w:ascii="Times New Roman" w:hAnsi="Times New Roman" w:cs="Times New Roman"/>
                <w:sz w:val="24"/>
                <w:szCs w:val="32"/>
              </w:rPr>
              <w:t>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r>
    </w:tbl>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p>
    <w:p>
      <w:pPr>
        <w:ind w:firstLine="2317" w:firstLineChars="1099"/>
        <w:rPr>
          <w:rFonts w:ascii="Times New Roman" w:hAnsi="Times New Roman" w:cs="Times New Roman"/>
          <w:b/>
          <w:szCs w:val="32"/>
        </w:rPr>
      </w:pPr>
      <w:r>
        <w:rPr>
          <w:rFonts w:hint="eastAsia" w:ascii="Times New Roman" w:hAnsi="Times New Roman" w:cs="Times New Roman"/>
          <w:b/>
          <w:szCs w:val="32"/>
        </w:rPr>
        <w:t>评审工作</w:t>
      </w:r>
      <w:r>
        <w:rPr>
          <w:rFonts w:ascii="Times New Roman" w:hAnsi="Times New Roman" w:cs="Times New Roman"/>
          <w:b/>
          <w:szCs w:val="32"/>
        </w:rPr>
        <w:t>统计表</w:t>
      </w:r>
    </w:p>
    <w:tbl>
      <w:tblPr>
        <w:tblStyle w:val="11"/>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第一轮评审耗时</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第二轮评审耗时</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第三轮评审耗时</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陈伟民</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6h</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4h</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4h</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14h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李恬霖</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8h</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4h</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4h</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曹进</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8h</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4h</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4h</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付强</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8h</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4h</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4h</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16h</w:t>
            </w:r>
          </w:p>
        </w:tc>
      </w:tr>
    </w:tbl>
    <w:p/>
    <w:p/>
    <w:p>
      <w:pPr>
        <w:ind w:firstLine="2317" w:firstLineChars="1099"/>
        <w:rPr>
          <w:rFonts w:ascii="Times New Roman" w:hAnsi="Times New Roman" w:cs="Times New Roman"/>
          <w:b/>
          <w:szCs w:val="32"/>
        </w:rPr>
      </w:pPr>
      <w:r>
        <w:rPr>
          <w:rFonts w:hint="eastAsia" w:ascii="Times New Roman" w:hAnsi="Times New Roman" w:cs="Times New Roman"/>
          <w:b/>
          <w:szCs w:val="32"/>
        </w:rPr>
        <w:t>评审后改进工作</w:t>
      </w:r>
      <w:r>
        <w:rPr>
          <w:rFonts w:ascii="Times New Roman" w:hAnsi="Times New Roman" w:cs="Times New Roman"/>
          <w:b/>
          <w:szCs w:val="32"/>
        </w:rPr>
        <w:t>统计表</w:t>
      </w:r>
    </w:p>
    <w:tbl>
      <w:tblPr>
        <w:tblStyle w:val="11"/>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第一轮修改</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第二轮修改</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第三轮修改耗时</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陈伟民</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18h</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李恬霖</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16h</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曹进</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16h</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付强</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16h</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0h</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20h</w:t>
            </w:r>
          </w:p>
        </w:tc>
      </w:tr>
    </w:tbl>
    <w:p/>
    <w:p>
      <w:pPr>
        <w:pStyle w:val="15"/>
        <w:ind w:left="570" w:firstLine="1687" w:firstLineChars="800"/>
        <w:rPr>
          <w:rFonts w:ascii="Times New Roman" w:hAnsi="Times New Roman" w:cs="Times New Roman"/>
          <w:b/>
          <w:szCs w:val="28"/>
        </w:rPr>
      </w:pPr>
      <w:r>
        <w:rPr>
          <w:rFonts w:ascii="Times New Roman" w:hAnsi="Times New Roman" w:cs="Times New Roman"/>
          <w:b/>
          <w:szCs w:val="28"/>
        </w:rPr>
        <w:t>需求评审意见统计和修改记录表</w:t>
      </w:r>
    </w:p>
    <w:p>
      <w:pPr>
        <w:pStyle w:val="15"/>
        <w:ind w:left="570" w:firstLine="0" w:firstLineChars="0"/>
        <w:jc w:val="center"/>
        <w:rPr>
          <w:rFonts w:ascii="Times New Roman" w:hAnsi="Times New Roman" w:cs="Times New Roman"/>
          <w:b/>
          <w:sz w:val="24"/>
          <w:szCs w:val="28"/>
        </w:rPr>
      </w:pPr>
    </w:p>
    <w:p>
      <w:pPr>
        <w:rPr>
          <w:rFonts w:ascii="Times New Roman" w:hAnsi="Times New Roman" w:cs="Times New Roman"/>
          <w:sz w:val="24"/>
          <w:szCs w:val="28"/>
        </w:rPr>
      </w:pPr>
      <w:r>
        <w:rPr>
          <w:rFonts w:ascii="Times New Roman" w:hAnsi="Times New Roman" w:cs="Times New Roman"/>
          <w:sz w:val="24"/>
          <w:szCs w:val="28"/>
        </w:rPr>
        <w:t>意见个数：_72</w:t>
      </w:r>
      <w:r>
        <w:rPr>
          <w:rFonts w:hint="eastAsia" w:ascii="Times New Roman" w:hAnsi="Times New Roman" w:cs="Times New Roman"/>
          <w:sz w:val="24"/>
          <w:szCs w:val="28"/>
        </w:rPr>
        <w:t>个</w:t>
      </w:r>
      <w:r>
        <w:rPr>
          <w:rFonts w:ascii="Times New Roman" w:hAnsi="Times New Roman" w:cs="Times New Roman"/>
          <w:sz w:val="24"/>
          <w:szCs w:val="28"/>
        </w:rPr>
        <w:t>_          修改个数：__70</w:t>
      </w:r>
      <w:r>
        <w:rPr>
          <w:rFonts w:hint="eastAsia" w:ascii="Times New Roman" w:hAnsi="Times New Roman" w:cs="Times New Roman"/>
          <w:sz w:val="24"/>
          <w:szCs w:val="28"/>
        </w:rPr>
        <w:t>个</w:t>
      </w:r>
      <w:r>
        <w:rPr>
          <w:rFonts w:ascii="Times New Roman" w:hAnsi="Times New Roman" w:cs="Times New Roman"/>
          <w:sz w:val="24"/>
          <w:szCs w:val="28"/>
        </w:rPr>
        <w:t>__      百分比：_97_</w:t>
      </w:r>
    </w:p>
    <w:p>
      <w:pPr>
        <w:rPr>
          <w:rFonts w:ascii="Times New Roman" w:hAnsi="Times New Roman" w:cs="Times New Roman"/>
          <w:sz w:val="24"/>
          <w:szCs w:val="28"/>
        </w:rPr>
      </w:pPr>
      <w:r>
        <w:rPr>
          <w:rFonts w:hint="eastAsia" w:ascii="Times New Roman" w:hAnsi="Times New Roman" w:cs="Times New Roman"/>
          <w:sz w:val="24"/>
          <w:szCs w:val="28"/>
        </w:rPr>
        <w:t>第一轮：</w:t>
      </w:r>
    </w:p>
    <w:tbl>
      <w:tblPr>
        <w:tblStyle w:val="11"/>
        <w:tblW w:w="97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1"/>
        <w:gridCol w:w="2954"/>
        <w:gridCol w:w="6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序号</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问题位置</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问题描述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目录</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目录结构排版较单一，不够一目了然，建议将子章节向后错落开。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2</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3.3.2</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标题为“定义模型”，内容为“生成模型”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3.3.3</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“2.训练方法。。。。。。”格式不太好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4</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1.3</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“描述了与此次系统实施相关的硬件环境的一些要求；描述了与此系统实施相关的软件环境的要求”，后文并没有提到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5</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3.3</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图的标号最好改为，3-1等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6</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图没有下标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7</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项目源码</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没有更新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8</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目录</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目录结构排版较单一，不够一目了然，建议将子章节向后错落开。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9</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全文</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没有页码。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10</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可以对用例图进行一些文字描述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11</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全文</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术语和缩略语过少，只看到了缩略语，很多领域术语没有看到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12</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3.4.1读取数据</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用例图基本事件流第一步引入了未定义的用例“导入paths包”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13</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3.4.1导入工具包</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不完整，缺少异常事件流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14</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需求文档v1.0(1)(1)</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功能需求希望可以与用例进行匹配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15</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需求文档v1.0(1)</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用例图的选择模型与搭建神经网的Include关系有待商榷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16</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需求文档v1.0(1)</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读取数据的rucm没有4验证路径没有异常事件流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17</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需求文档v1.0(1)</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图1 用例图中的“文件读取”看起来并不是一个用例，用例描述的是用户想要完成的业务。不应该用户读取文件，只是为了读取文件。。。如果改成读写文件，就好多了。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18</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需求文档v1.0(1)</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RUCM中考虑了很多异常，个人觉得还需要考虑中断异常和运行时异常，例如被用户关闭、或断电情况下不可抗的硬中断，Torch平台会给出什么反应。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19</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需求文档v1.0(1)</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文档目录页分级目录没有缩进，不清晰，阅读有困难。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77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20</w:t>
            </w:r>
          </w:p>
        </w:tc>
        <w:tc>
          <w:tcPr>
            <w:tcW w:w="2954"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需求文档v1.0(1)</w:t>
            </w:r>
          </w:p>
        </w:tc>
        <w:tc>
          <w:tcPr>
            <w:tcW w:w="6051" w:type="dxa"/>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用例“随机生成数据”中提到用户输入命令随机生成大量数据，与用例"输入命令"有重叠，两用例之间关系未明确。</w:t>
            </w:r>
          </w:p>
        </w:tc>
      </w:tr>
    </w:tbl>
    <w:p>
      <w:pPr>
        <w:rPr>
          <w:rFonts w:ascii="Times New Roman" w:hAnsi="Times New Roman" w:cs="Times New Roman"/>
          <w:sz w:val="24"/>
          <w:szCs w:val="28"/>
        </w:rPr>
      </w:pPr>
    </w:p>
    <w:p>
      <w:pPr>
        <w:rPr>
          <w:rFonts w:ascii="Times New Roman" w:hAnsi="Times New Roman" w:cs="Times New Roman"/>
          <w:sz w:val="24"/>
          <w:szCs w:val="28"/>
        </w:rPr>
      </w:pPr>
      <w:r>
        <w:rPr>
          <w:rFonts w:hint="eastAsia" w:ascii="Times New Roman" w:hAnsi="Times New Roman" w:cs="Times New Roman"/>
          <w:sz w:val="24"/>
          <w:szCs w:val="28"/>
        </w:rPr>
        <w:t>第二轮：</w:t>
      </w:r>
    </w:p>
    <w:tbl>
      <w:tblPr>
        <w:tblStyle w:val="10"/>
        <w:tblW w:w="9945" w:type="dxa"/>
        <w:jc w:val="center"/>
        <w:tblInd w:w="0" w:type="dxa"/>
        <w:tblLayout w:type="fixed"/>
        <w:tblCellMar>
          <w:top w:w="0" w:type="dxa"/>
          <w:left w:w="108" w:type="dxa"/>
          <w:bottom w:w="0" w:type="dxa"/>
          <w:right w:w="108" w:type="dxa"/>
        </w:tblCellMar>
      </w:tblPr>
      <w:tblGrid>
        <w:gridCol w:w="1060"/>
        <w:gridCol w:w="1912"/>
        <w:gridCol w:w="6973"/>
      </w:tblGrid>
      <w:tr>
        <w:tblPrEx>
          <w:tblLayout w:type="fixed"/>
          <w:tblCellMar>
            <w:top w:w="0" w:type="dxa"/>
            <w:left w:w="108" w:type="dxa"/>
            <w:bottom w:w="0" w:type="dxa"/>
            <w:right w:w="108" w:type="dxa"/>
          </w:tblCellMar>
        </w:tblPrEx>
        <w:trPr>
          <w:trHeight w:val="285" w:hRule="atLeast"/>
          <w:jc w:val="center"/>
        </w:trPr>
        <w:tc>
          <w:tcPr>
            <w:tcW w:w="1060" w:type="dxa"/>
            <w:tcBorders>
              <w:top w:val="single" w:color="auto" w:sz="4" w:space="0"/>
              <w:left w:val="single" w:color="auto" w:sz="4" w:space="0"/>
              <w:bottom w:val="single" w:color="auto" w:sz="4" w:space="0"/>
              <w:right w:val="single" w:color="auto" w:sz="4" w:space="0"/>
            </w:tcBorders>
            <w:shd w:val="clear" w:color="000000" w:fill="DDEBF7"/>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序号</w:t>
            </w:r>
          </w:p>
        </w:tc>
        <w:tc>
          <w:tcPr>
            <w:tcW w:w="1912" w:type="dxa"/>
            <w:tcBorders>
              <w:top w:val="single" w:color="auto" w:sz="4" w:space="0"/>
              <w:left w:val="nil"/>
              <w:bottom w:val="single" w:color="auto" w:sz="4" w:space="0"/>
              <w:right w:val="single" w:color="auto" w:sz="4" w:space="0"/>
            </w:tcBorders>
            <w:shd w:val="clear" w:color="000000" w:fill="DDEBF7"/>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问题位置</w:t>
            </w:r>
          </w:p>
        </w:tc>
        <w:tc>
          <w:tcPr>
            <w:tcW w:w="6973" w:type="dxa"/>
            <w:tcBorders>
              <w:top w:val="single" w:color="auto" w:sz="4" w:space="0"/>
              <w:left w:val="nil"/>
              <w:bottom w:val="single" w:color="auto" w:sz="4" w:space="0"/>
              <w:right w:val="single" w:color="000000" w:sz="4" w:space="0"/>
            </w:tcBorders>
            <w:shd w:val="clear" w:color="000000" w:fill="DDEBF7"/>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问题描述</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3需求分析</w:t>
            </w:r>
          </w:p>
        </w:tc>
        <w:tc>
          <w:tcPr>
            <w:tcW w:w="697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没有业务需求</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3.4RUCM模型</w:t>
            </w:r>
          </w:p>
        </w:tc>
        <w:tc>
          <w:tcPr>
            <w:tcW w:w="697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对RUCM图没有描述</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3</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3.3需求识别</w:t>
            </w:r>
          </w:p>
        </w:tc>
        <w:tc>
          <w:tcPr>
            <w:tcW w:w="697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本节中详细介绍了各个用例的具体步骤，是不是可以在用例图中也有相应的体现</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3.4RUCM模型</w:t>
            </w:r>
          </w:p>
        </w:tc>
        <w:tc>
          <w:tcPr>
            <w:tcW w:w="697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“描述图1中的用例”，没有找到图1</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5</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3.4.5随机生成数据</w:t>
            </w:r>
          </w:p>
        </w:tc>
        <w:tc>
          <w:tcPr>
            <w:tcW w:w="697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图标号应为3-9</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6</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3.4.6测试网络</w:t>
            </w:r>
          </w:p>
        </w:tc>
        <w:tc>
          <w:tcPr>
            <w:tcW w:w="697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图标号应为3-10</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7</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软件要求</w:t>
            </w:r>
          </w:p>
        </w:tc>
        <w:tc>
          <w:tcPr>
            <w:tcW w:w="697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没有具体指明软件版本要求，应该有最低版本限制</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8</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鲁棒性</w:t>
            </w:r>
          </w:p>
        </w:tc>
        <w:tc>
          <w:tcPr>
            <w:tcW w:w="697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建议举例异常情况以及系统应急机制</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9</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1.4</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术语和缩略语过少，在文档中看到了很多专有词汇但是在术语表中都没有介绍</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10</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3.4.1</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用例图基本事件流第一步引入了未定义的用例“导入paths包”</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11</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3.4.3</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用例图基本事件流第一步引入了未定义的用例“导入nn包”</w:t>
            </w:r>
          </w:p>
        </w:tc>
      </w:tr>
      <w:tr>
        <w:tblPrEx>
          <w:tblLayout w:type="fixed"/>
          <w:tblCellMar>
            <w:top w:w="0" w:type="dxa"/>
            <w:left w:w="108" w:type="dxa"/>
            <w:bottom w:w="0" w:type="dxa"/>
            <w:right w:w="108" w:type="dxa"/>
          </w:tblCellMar>
        </w:tblPrEx>
        <w:trPr>
          <w:trHeight w:val="30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12</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4.1</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xml:space="preserve"> 硬件要求中的 CPU部分建议量化，说一下最低条件是什么，主流CPU到底主流到什么地步</w:t>
            </w:r>
          </w:p>
        </w:tc>
      </w:tr>
      <w:tr>
        <w:tblPrEx>
          <w:tblLayout w:type="fixed"/>
          <w:tblCellMar>
            <w:top w:w="0" w:type="dxa"/>
            <w:left w:w="108" w:type="dxa"/>
            <w:bottom w:w="0" w:type="dxa"/>
            <w:right w:w="108" w:type="dxa"/>
          </w:tblCellMar>
        </w:tblPrEx>
        <w:trPr>
          <w:trHeight w:val="30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13</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3.4.1</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文件读取RUCM读取的后置条件是否应该为读取成功/失败，这样做用户友好性可能好一些</w:t>
            </w:r>
          </w:p>
        </w:tc>
      </w:tr>
      <w:tr>
        <w:tblPrEx>
          <w:tblLayout w:type="fixed"/>
          <w:tblCellMar>
            <w:top w:w="0" w:type="dxa"/>
            <w:left w:w="108" w:type="dxa"/>
            <w:bottom w:w="0" w:type="dxa"/>
            <w:right w:w="108" w:type="dxa"/>
          </w:tblCellMar>
        </w:tblPrEx>
        <w:trPr>
          <w:trHeight w:val="30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14</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3.4.4</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训练网络RUCM 基本事件流"torch平台 Validates that 命令"后是否应该还有操作，否则怎么体现"训练网络"这一用例</w:t>
            </w:r>
          </w:p>
        </w:tc>
      </w:tr>
      <w:tr>
        <w:tblPrEx>
          <w:tblLayout w:type="fixed"/>
          <w:tblCellMar>
            <w:top w:w="0" w:type="dxa"/>
            <w:left w:w="108" w:type="dxa"/>
            <w:bottom w:w="0" w:type="dxa"/>
            <w:right w:w="108" w:type="dxa"/>
          </w:tblCellMar>
        </w:tblPrEx>
        <w:trPr>
          <w:trHeight w:val="30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15</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xml:space="preserve">3.4.5 </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xml:space="preserve"> 随机生成数据RUCM 基本事件流验证完命令后续无操作，其他RUCM也有类似问题，建议修改</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16</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目录</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字体大小和行距不同</w:t>
            </w:r>
          </w:p>
        </w:tc>
      </w:tr>
      <w:tr>
        <w:tblPrEx>
          <w:tblLayout w:type="fixed"/>
          <w:tblCellMar>
            <w:top w:w="0" w:type="dxa"/>
            <w:left w:w="108" w:type="dxa"/>
            <w:bottom w:w="0" w:type="dxa"/>
            <w:right w:w="108" w:type="dxa"/>
          </w:tblCellMar>
        </w:tblPrEx>
        <w:trPr>
          <w:trHeight w:val="285" w:hRule="atLeast"/>
          <w:jc w:val="center"/>
        </w:trPr>
        <w:tc>
          <w:tcPr>
            <w:tcW w:w="1060" w:type="dxa"/>
            <w:tcBorders>
              <w:top w:val="single" w:color="auto" w:sz="12" w:space="0"/>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17</w:t>
            </w:r>
          </w:p>
        </w:tc>
        <w:tc>
          <w:tcPr>
            <w:tcW w:w="1912" w:type="dxa"/>
            <w:tcBorders>
              <w:top w:val="single" w:color="auto" w:sz="12"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3.4.1 文件读取数据</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VALIDATES THAT用法不正确，该关键词表示，后面的命题一定要为真才可以继续运行，而“命令”不是一个命题</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18</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3.4.2 导入工具包</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steps3 “且”后面的部分不是一个动作，可以作为步骤四使用验证语句。</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19</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文档</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应当对系统的环境需求加以明确，便于清晰执行环境</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20</w:t>
            </w:r>
          </w:p>
        </w:tc>
        <w:tc>
          <w:tcPr>
            <w:tcW w:w="1912"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3.2.4</w:t>
            </w:r>
          </w:p>
        </w:tc>
        <w:tc>
          <w:tcPr>
            <w:tcW w:w="6973" w:type="dxa"/>
            <w:tcBorders>
              <w:top w:val="single" w:color="auto" w:sz="4" w:space="0"/>
              <w:left w:val="nil"/>
              <w:bottom w:val="single" w:color="auto" w:sz="4" w:space="0"/>
              <w:right w:val="single" w:color="000000"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非功能性需求中的鲁棒性概念应当做以简要介绍。如果能举出一个体现鲁棒性的场景就更好</w:t>
            </w:r>
          </w:p>
        </w:tc>
      </w:tr>
    </w:tbl>
    <w:p>
      <w:pPr>
        <w:rPr>
          <w:rFonts w:ascii="Times New Roman" w:hAnsi="Times New Roman" w:cs="Times New Roman"/>
          <w:sz w:val="24"/>
          <w:szCs w:val="28"/>
        </w:rPr>
      </w:pPr>
      <w:r>
        <w:rPr>
          <w:rFonts w:hint="eastAsia" w:ascii="Times New Roman" w:hAnsi="Times New Roman" w:cs="Times New Roman"/>
          <w:sz w:val="24"/>
          <w:szCs w:val="28"/>
        </w:rPr>
        <w:t>第三轮：</w:t>
      </w:r>
    </w:p>
    <w:tbl>
      <w:tblPr>
        <w:tblStyle w:val="10"/>
        <w:tblW w:w="9918" w:type="dxa"/>
        <w:jc w:val="center"/>
        <w:tblInd w:w="0" w:type="dxa"/>
        <w:tblLayout w:type="fixed"/>
        <w:tblCellMar>
          <w:top w:w="0" w:type="dxa"/>
          <w:left w:w="108" w:type="dxa"/>
          <w:bottom w:w="0" w:type="dxa"/>
          <w:right w:w="108" w:type="dxa"/>
        </w:tblCellMar>
      </w:tblPr>
      <w:tblGrid>
        <w:gridCol w:w="1060"/>
        <w:gridCol w:w="2480"/>
        <w:gridCol w:w="6378"/>
      </w:tblGrid>
      <w:tr>
        <w:tblPrEx>
          <w:tblLayout w:type="fixed"/>
          <w:tblCellMar>
            <w:top w:w="0" w:type="dxa"/>
            <w:left w:w="108" w:type="dxa"/>
            <w:bottom w:w="0" w:type="dxa"/>
            <w:right w:w="108" w:type="dxa"/>
          </w:tblCellMar>
        </w:tblPrEx>
        <w:trPr>
          <w:trHeight w:val="285" w:hRule="atLeast"/>
          <w:jc w:val="center"/>
        </w:trPr>
        <w:tc>
          <w:tcPr>
            <w:tcW w:w="1060" w:type="dxa"/>
            <w:tcBorders>
              <w:top w:val="single" w:color="auto" w:sz="4" w:space="0"/>
              <w:left w:val="single" w:color="auto" w:sz="4" w:space="0"/>
              <w:bottom w:val="single" w:color="auto" w:sz="4" w:space="0"/>
              <w:right w:val="single" w:color="auto" w:sz="4" w:space="0"/>
            </w:tcBorders>
            <w:shd w:val="clear" w:color="000000" w:fill="DDEBF7"/>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序号</w:t>
            </w:r>
          </w:p>
        </w:tc>
        <w:tc>
          <w:tcPr>
            <w:tcW w:w="2480" w:type="dxa"/>
            <w:tcBorders>
              <w:top w:val="single" w:color="auto" w:sz="4" w:space="0"/>
              <w:left w:val="nil"/>
              <w:bottom w:val="single" w:color="auto" w:sz="4" w:space="0"/>
              <w:right w:val="single" w:color="auto" w:sz="4" w:space="0"/>
            </w:tcBorders>
            <w:shd w:val="clear" w:color="000000" w:fill="DDEBF7"/>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问题位置</w:t>
            </w:r>
          </w:p>
        </w:tc>
        <w:tc>
          <w:tcPr>
            <w:tcW w:w="6378" w:type="dxa"/>
            <w:tcBorders>
              <w:top w:val="single" w:color="auto" w:sz="4" w:space="0"/>
              <w:left w:val="nil"/>
              <w:bottom w:val="single" w:color="auto" w:sz="4" w:space="0"/>
              <w:right w:val="single" w:color="000000" w:sz="4" w:space="0"/>
            </w:tcBorders>
            <w:shd w:val="clear" w:color="000000" w:fill="DDEBF7"/>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问题描述</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3.6 RUCM模型</w:t>
            </w:r>
          </w:p>
        </w:tc>
        <w:tc>
          <w:tcPr>
            <w:tcW w:w="6378"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第一段最后一句话是“接下来将使用 RUCM 模型描述图标3-1中的用例”，实际上描述的是图表3-3。</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文章整体</w:t>
            </w:r>
          </w:p>
        </w:tc>
        <w:tc>
          <w:tcPr>
            <w:tcW w:w="6378"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格式不规范，大标题的字体偏小，小标题的字体偏大</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引用文档</w:t>
            </w:r>
          </w:p>
        </w:tc>
        <w:tc>
          <w:tcPr>
            <w:tcW w:w="6378"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没有举出适当数目的参考资料</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2章引用文档</w:t>
            </w:r>
          </w:p>
        </w:tc>
        <w:tc>
          <w:tcPr>
            <w:tcW w:w="63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注意缩进，对http链接进行格式刷操作，可防止不当的字间距出现</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3.5 需求识别</w:t>
            </w:r>
          </w:p>
        </w:tc>
        <w:tc>
          <w:tcPr>
            <w:tcW w:w="63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RUCM中的主语与参与者不同 如3.6.1中的文件读取数据参与者是“Torch7”用户，但是基本事件流中出现的是“用户”</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6</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RUCM</w:t>
            </w:r>
          </w:p>
        </w:tc>
        <w:tc>
          <w:tcPr>
            <w:tcW w:w="63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rucm中的后置条件应该与这一操作相关联而不是，是否可以具体化一些，而不是“平台正常运行”</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7</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3.4.1，3.4.2</w:t>
            </w:r>
          </w:p>
        </w:tc>
        <w:tc>
          <w:tcPr>
            <w:tcW w:w="63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可以对用例图中不存在的用例撰写RUCM吗</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8</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3.2</w:t>
            </w:r>
          </w:p>
        </w:tc>
        <w:tc>
          <w:tcPr>
            <w:tcW w:w="63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功能性需求分析内容过少，没有讲清楚</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9</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3.4.1 修改卷积层RUCM</w:t>
            </w:r>
          </w:p>
        </w:tc>
        <w:tc>
          <w:tcPr>
            <w:tcW w:w="63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修改卷积层用例中有验证，但是没有分支流对其进行异常处理</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10</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3.5.4 测试网络</w:t>
            </w:r>
          </w:p>
        </w:tc>
        <w:tc>
          <w:tcPr>
            <w:tcW w:w="63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没有说清楚具体如何测试，测试的输入、输出分别是什么？</w:t>
            </w:r>
          </w:p>
        </w:tc>
      </w:tr>
      <w:tr>
        <w:tblPrEx>
          <w:tblLayout w:type="fixed"/>
          <w:tblCellMar>
            <w:top w:w="0" w:type="dxa"/>
            <w:left w:w="108" w:type="dxa"/>
            <w:bottom w:w="0" w:type="dxa"/>
            <w:right w:w="108" w:type="dxa"/>
          </w:tblCellMar>
        </w:tblPrEx>
        <w:trPr>
          <w:trHeight w:val="2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11</w:t>
            </w:r>
          </w:p>
        </w:tc>
        <w:tc>
          <w:tcPr>
            <w:tcW w:w="2480" w:type="dxa"/>
            <w:tcBorders>
              <w:top w:val="nil"/>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w:t>
            </w:r>
          </w:p>
        </w:tc>
        <w:tc>
          <w:tcPr>
            <w:tcW w:w="6378"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引用文档使用了大章节，但是里面只有一句话很尴尬</w:t>
            </w:r>
          </w:p>
        </w:tc>
      </w:tr>
    </w:tbl>
    <w:p>
      <w:pPr>
        <w:rPr>
          <w:rFonts w:ascii="Times New Roman" w:hAnsi="Times New Roman" w:cs="Times New Roman"/>
          <w:sz w:val="24"/>
          <w:szCs w:val="28"/>
        </w:rPr>
      </w:pPr>
    </w:p>
    <w:p>
      <w:pPr>
        <w:rPr>
          <w:rFonts w:ascii="Times New Roman" w:hAnsi="Times New Roman" w:cs="Times New Roman"/>
          <w:sz w:val="24"/>
          <w:szCs w:val="28"/>
        </w:rPr>
      </w:pPr>
      <w:r>
        <w:rPr>
          <w:rFonts w:hint="eastAsia" w:ascii="Times New Roman" w:hAnsi="Times New Roman" w:cs="Times New Roman"/>
          <w:sz w:val="24"/>
          <w:szCs w:val="28"/>
        </w:rPr>
        <w:t>老师意见：</w:t>
      </w:r>
    </w:p>
    <w:tbl>
      <w:tblPr>
        <w:tblStyle w:val="10"/>
        <w:tblW w:w="9918" w:type="dxa"/>
        <w:jc w:val="center"/>
        <w:tblInd w:w="0" w:type="dxa"/>
        <w:tblLayout w:type="fixed"/>
        <w:tblCellMar>
          <w:top w:w="0" w:type="dxa"/>
          <w:left w:w="108" w:type="dxa"/>
          <w:bottom w:w="0" w:type="dxa"/>
          <w:right w:w="108" w:type="dxa"/>
        </w:tblCellMar>
      </w:tblPr>
      <w:tblGrid>
        <w:gridCol w:w="1060"/>
        <w:gridCol w:w="2479"/>
        <w:gridCol w:w="6379"/>
      </w:tblGrid>
      <w:tr>
        <w:tblPrEx>
          <w:tblLayout w:type="fixed"/>
          <w:tblCellMar>
            <w:top w:w="0" w:type="dxa"/>
            <w:left w:w="108" w:type="dxa"/>
            <w:bottom w:w="0" w:type="dxa"/>
            <w:right w:w="108" w:type="dxa"/>
          </w:tblCellMar>
        </w:tblPrEx>
        <w:trPr>
          <w:trHeight w:val="270" w:hRule="atLeast"/>
          <w:jc w:val="center"/>
        </w:trPr>
        <w:tc>
          <w:tcPr>
            <w:tcW w:w="1060" w:type="dxa"/>
            <w:tcBorders>
              <w:top w:val="single" w:color="auto" w:sz="4" w:space="0"/>
              <w:left w:val="single" w:color="auto" w:sz="4" w:space="0"/>
              <w:bottom w:val="single" w:color="auto" w:sz="4" w:space="0"/>
              <w:right w:val="single" w:color="auto" w:sz="4" w:space="0"/>
            </w:tcBorders>
            <w:shd w:val="clear" w:color="000000" w:fill="DDEBF7"/>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2479" w:type="dxa"/>
            <w:tcBorders>
              <w:top w:val="single" w:color="auto" w:sz="4" w:space="0"/>
              <w:left w:val="nil"/>
              <w:bottom w:val="single" w:color="auto" w:sz="4" w:space="0"/>
              <w:right w:val="single" w:color="auto" w:sz="4" w:space="0"/>
            </w:tcBorders>
            <w:shd w:val="clear" w:color="000000" w:fill="DDEBF7"/>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问题位置</w:t>
            </w:r>
          </w:p>
        </w:tc>
        <w:tc>
          <w:tcPr>
            <w:tcW w:w="6379" w:type="dxa"/>
            <w:tcBorders>
              <w:top w:val="single" w:color="auto" w:sz="4" w:space="0"/>
              <w:left w:val="nil"/>
              <w:bottom w:val="single" w:color="auto" w:sz="4" w:space="0"/>
              <w:right w:val="single" w:color="000000" w:sz="4" w:space="0"/>
            </w:tcBorders>
            <w:shd w:val="clear" w:color="000000" w:fill="DDEBF7"/>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问题描述</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1.2系统概述</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英文单词“Facebook、Twitter”前后不加空格</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1.2系统概述</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第4段第2行中说到的“我们”没有具体指向</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1.3文档概述</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文中提到“状态图”但是后文中没有出现</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1.3文档概述</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内容描述用词不恰当，“此系统实施”没有上下文依据</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1.4术语和缩略语</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第10条说明内容“以步长”描述存疑</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3.2功能性需求分析/3.2.1丰富的工具包</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标点符号有误（“，”改成“、”）、文字使用错误</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3.2功能性需求分析/3.2.2模块化搭建神经网络</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标点符号错误（“，”改成“。”）、段落叙述有语病</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8</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3.3非功能性需求分析</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建议将3.3节和3.4节的内容对调</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9</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3.3非功能性需求分析/3.3.1高效性</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标点符号错误（“，”改成“。”）、段落叙述有语病</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3.3非功能性需求分析/3.3.4鲁棒性</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标点符号错误（“，”改成“。”）、段落叙述有语病</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11</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3.4扩展需求/3.4.1修改卷积层RUCM</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图表名称命名不规范，图和表应加以区分（多处存在该问题）</w:t>
            </w:r>
          </w:p>
        </w:tc>
      </w:tr>
      <w:tr>
        <w:tblPrEx>
          <w:tblLayout w:type="fixed"/>
          <w:tblCellMar>
            <w:top w:w="0" w:type="dxa"/>
            <w:left w:w="108" w:type="dxa"/>
            <w:bottom w:w="0" w:type="dxa"/>
            <w:right w:w="108" w:type="dxa"/>
          </w:tblCellMar>
        </w:tblPrEx>
        <w:trPr>
          <w:trHeight w:val="88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12</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3.4扩展需求/3.4.1修改卷积层RUCM</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用例的RUCM描述存在问题：1.dependency行应加入包含用例；2.Step4、7，增加Specific Alt. Flow；3.软中断未表述到位。其他用例RUCM描述有类似问题</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13</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3.4扩展需求/3.4.1修改卷积层RUCM</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输入命令不合法的情况应具体说明</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14</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3.4扩展需求/3.4.2修改线性层RUCM</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软中断处理持续时间很长的情况应具体说明</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15</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3.5需求识别</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用例图中的网格背景应该去掉</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16</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3.5需求识别</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用例图中的用例与本节子章节的具体说明内容不相符</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17</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3.5需求识别</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建议增加图表在段落中的对应内容描述（多处存在该问题）</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18</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3.6RUCM模型</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3.6.1章节名建议修改为“文件数据读取”</w:t>
            </w:r>
          </w:p>
        </w:tc>
      </w:tr>
      <w:tr>
        <w:tblPrEx>
          <w:tblLayout w:type="fixed"/>
          <w:tblCellMar>
            <w:top w:w="0" w:type="dxa"/>
            <w:left w:w="108" w:type="dxa"/>
            <w:bottom w:w="0" w:type="dxa"/>
            <w:right w:w="108" w:type="dxa"/>
          </w:tblCellMar>
        </w:tblPrEx>
        <w:trPr>
          <w:trHeight w:val="60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19</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3.6RUCM模型/3.6.1</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用例的RUCM描述存在问题：include用例，命令和路径检查后，应当执行该名令</w:t>
            </w:r>
          </w:p>
        </w:tc>
      </w:tr>
      <w:tr>
        <w:tblPrEx>
          <w:tblLayout w:type="fixed"/>
          <w:tblCellMar>
            <w:top w:w="0" w:type="dxa"/>
            <w:left w:w="108" w:type="dxa"/>
            <w:bottom w:w="0" w:type="dxa"/>
            <w:right w:w="108" w:type="dxa"/>
          </w:tblCellMar>
        </w:tblPrEx>
        <w:trPr>
          <w:trHeight w:val="64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3.6RUCM模型/3.6.2导入工具包</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用例的RUCM描述存在问题：Step5应为执行工具包导入命令（多处存在该问题）</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21</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3.6RUCM模型</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是否缺少一个用例的RUCM说明</w:t>
            </w:r>
          </w:p>
        </w:tc>
      </w:tr>
      <w:tr>
        <w:tblPrEx>
          <w:tblLayout w:type="fixed"/>
          <w:tblCellMar>
            <w:top w:w="0" w:type="dxa"/>
            <w:left w:w="108" w:type="dxa"/>
            <w:bottom w:w="0" w:type="dxa"/>
            <w:right w:w="108" w:type="dxa"/>
          </w:tblCellMar>
        </w:tblPrEx>
        <w:trPr>
          <w:trHeight w:val="270"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22</w:t>
            </w:r>
          </w:p>
        </w:tc>
        <w:tc>
          <w:tcPr>
            <w:tcW w:w="247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全文</w:t>
            </w:r>
          </w:p>
        </w:tc>
        <w:tc>
          <w:tcPr>
            <w:tcW w:w="637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针对实验三的需求不明确，也没有必要的细化说明</w:t>
            </w:r>
          </w:p>
        </w:tc>
      </w:tr>
    </w:tbl>
    <w:p/>
    <w:p>
      <w:r>
        <w:rPr>
          <w:rFonts w:hint="eastAsia"/>
        </w:rPr>
        <w:t xml:space="preserve"> </w:t>
      </w:r>
    </w:p>
    <w:p>
      <w:pPr>
        <w:pStyle w:val="4"/>
        <w:jc w:val="left"/>
      </w:pPr>
      <w:r>
        <w:rPr>
          <w:rFonts w:hint="eastAsia"/>
        </w:rPr>
        <w:t>（三）、改进与展示</w:t>
      </w:r>
    </w:p>
    <w:p>
      <w:pPr>
        <w:ind w:firstLine="2317" w:firstLineChars="1099"/>
        <w:rPr>
          <w:rFonts w:ascii="Times New Roman" w:hAnsi="Times New Roman" w:cs="Times New Roman"/>
          <w:b/>
          <w:szCs w:val="32"/>
        </w:rPr>
      </w:pPr>
      <w:r>
        <w:rPr>
          <w:rFonts w:hint="eastAsia" w:ascii="Times New Roman" w:hAnsi="Times New Roman" w:cs="Times New Roman"/>
          <w:b/>
          <w:szCs w:val="32"/>
        </w:rPr>
        <w:t>改进与展示报告工作量表</w:t>
      </w:r>
    </w:p>
    <w:tbl>
      <w:tblPr>
        <w:tblStyle w:val="11"/>
        <w:tblW w:w="85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985"/>
        <w:gridCol w:w="1984"/>
        <w:gridCol w:w="2127"/>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jc w:val="center"/>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pPr>
              <w:pStyle w:val="15"/>
              <w:ind w:firstLine="0" w:firstLineChars="0"/>
              <w:jc w:val="center"/>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完成相关</w:t>
            </w:r>
            <w:r>
              <w:rPr>
                <w:rFonts w:ascii="Times New Roman" w:hAnsi="Times New Roman" w:cs="Times New Roman"/>
                <w:sz w:val="24"/>
                <w:szCs w:val="32"/>
              </w:rPr>
              <w:t>文档</w:t>
            </w:r>
          </w:p>
        </w:tc>
        <w:tc>
          <w:tcPr>
            <w:tcW w:w="2127"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完成报告修订</w:t>
            </w:r>
          </w:p>
        </w:tc>
        <w:tc>
          <w:tcPr>
            <w:tcW w:w="1133"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陈伟民</w:t>
            </w:r>
          </w:p>
        </w:tc>
        <w:tc>
          <w:tcPr>
            <w:tcW w:w="1985" w:type="dxa"/>
          </w:tcPr>
          <w:p>
            <w:pPr>
              <w:pStyle w:val="15"/>
              <w:ind w:firstLine="0" w:firstLineChars="0"/>
              <w:jc w:val="center"/>
              <w:rPr>
                <w:rFonts w:ascii="Times New Roman" w:hAnsi="Times New Roman" w:cs="Times New Roman"/>
                <w:sz w:val="24"/>
                <w:szCs w:val="32"/>
              </w:rPr>
            </w:pPr>
            <w:r>
              <w:rPr>
                <w:rFonts w:ascii="Times New Roman" w:hAnsi="Times New Roman" w:cs="Times New Roman"/>
                <w:sz w:val="24"/>
                <w:szCs w:val="32"/>
              </w:rPr>
              <w:t>927</w:t>
            </w:r>
          </w:p>
        </w:tc>
        <w:tc>
          <w:tcPr>
            <w:tcW w:w="1984"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基于Torch平台的扩展：神经网络压缩算法研究以及ppt</w:t>
            </w:r>
          </w:p>
        </w:tc>
        <w:tc>
          <w:tcPr>
            <w:tcW w:w="2127"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基于Torch平台的扩展：神经网络压缩算法研究</w:t>
            </w:r>
          </w:p>
        </w:tc>
        <w:tc>
          <w:tcPr>
            <w:tcW w:w="1133"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4h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李恬霖</w:t>
            </w:r>
          </w:p>
        </w:tc>
        <w:tc>
          <w:tcPr>
            <w:tcW w:w="1985"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无</w:t>
            </w:r>
          </w:p>
        </w:tc>
        <w:tc>
          <w:tcPr>
            <w:tcW w:w="1984"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无</w:t>
            </w:r>
          </w:p>
        </w:tc>
        <w:tc>
          <w:tcPr>
            <w:tcW w:w="2127"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基于Torch平台的扩展：神经网络压缩算法研究</w:t>
            </w:r>
          </w:p>
        </w:tc>
        <w:tc>
          <w:tcPr>
            <w:tcW w:w="1133"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曹进</w:t>
            </w:r>
          </w:p>
        </w:tc>
        <w:tc>
          <w:tcPr>
            <w:tcW w:w="1985"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无</w:t>
            </w:r>
          </w:p>
        </w:tc>
        <w:tc>
          <w:tcPr>
            <w:tcW w:w="1984"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无</w:t>
            </w:r>
          </w:p>
        </w:tc>
        <w:tc>
          <w:tcPr>
            <w:tcW w:w="2127"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基于Torch平台的扩展：神经网络压缩算法研究</w:t>
            </w:r>
          </w:p>
        </w:tc>
        <w:tc>
          <w:tcPr>
            <w:tcW w:w="1133"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付强</w:t>
            </w:r>
          </w:p>
        </w:tc>
        <w:tc>
          <w:tcPr>
            <w:tcW w:w="1985"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无</w:t>
            </w:r>
          </w:p>
        </w:tc>
        <w:tc>
          <w:tcPr>
            <w:tcW w:w="1984"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无</w:t>
            </w:r>
          </w:p>
        </w:tc>
        <w:tc>
          <w:tcPr>
            <w:tcW w:w="2127"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基于Torch平台的扩展：神经网络压缩算法研究</w:t>
            </w:r>
          </w:p>
        </w:tc>
        <w:tc>
          <w:tcPr>
            <w:tcW w:w="1133" w:type="dxa"/>
          </w:tcPr>
          <w:p>
            <w:pPr>
              <w:pStyle w:val="15"/>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1h</w:t>
            </w:r>
          </w:p>
        </w:tc>
      </w:tr>
    </w:tbl>
    <w:p>
      <w:pPr>
        <w:rPr>
          <w:b/>
        </w:rPr>
      </w:pPr>
    </w:p>
    <w:p>
      <w:pPr>
        <w:jc w:val="center"/>
        <w:rPr>
          <w:b/>
        </w:rPr>
      </w:pPr>
      <w:r>
        <w:rPr>
          <w:b/>
        </w:rPr>
        <w:t>改进与展示工作量统计表</w:t>
      </w:r>
    </w:p>
    <w:p>
      <w:pPr>
        <w:jc w:val="center"/>
        <w:rPr>
          <w:b/>
          <w:sz w:val="24"/>
        </w:rPr>
      </w:pPr>
    </w:p>
    <w:p>
      <w:pPr>
        <w:pStyle w:val="15"/>
        <w:ind w:left="720" w:firstLine="0" w:firstLineChars="0"/>
        <w:rPr>
          <w:rFonts w:ascii="Times New Roman" w:hAnsi="Times New Roman" w:cs="Times New Roman"/>
          <w:sz w:val="24"/>
          <w:szCs w:val="24"/>
        </w:rPr>
      </w:pPr>
      <w:r>
        <w:rPr>
          <w:rFonts w:ascii="Times New Roman" w:hAnsi="Times New Roman" w:cs="Times New Roman"/>
          <w:sz w:val="24"/>
          <w:szCs w:val="24"/>
        </w:rPr>
        <w:t>代码行数：___12</w:t>
      </w:r>
      <w:r>
        <w:rPr>
          <w:rFonts w:hint="eastAsia" w:ascii="Times New Roman" w:hAnsi="Times New Roman" w:cs="Times New Roman"/>
          <w:sz w:val="24"/>
          <w:szCs w:val="24"/>
        </w:rPr>
        <w:t>00</w:t>
      </w:r>
      <w:r>
        <w:rPr>
          <w:rFonts w:ascii="Times New Roman" w:hAnsi="Times New Roman" w:cs="Times New Roman"/>
          <w:sz w:val="24"/>
          <w:szCs w:val="24"/>
        </w:rPr>
        <w:t>_</w:t>
      </w:r>
      <w:r>
        <w:rPr>
          <w:rFonts w:hint="eastAsia" w:ascii="Times New Roman" w:hAnsi="Times New Roman" w:cs="Times New Roman"/>
          <w:sz w:val="24"/>
          <w:szCs w:val="24"/>
        </w:rPr>
        <w:t>上下</w:t>
      </w:r>
      <w:r>
        <w:rPr>
          <w:rFonts w:ascii="Times New Roman" w:hAnsi="Times New Roman" w:cs="Times New Roman"/>
          <w:sz w:val="24"/>
          <w:szCs w:val="24"/>
        </w:rPr>
        <w:t>___                    类个数：___4____</w:t>
      </w:r>
    </w:p>
    <w:p>
      <w:pPr>
        <w:pStyle w:val="15"/>
        <w:ind w:left="720" w:firstLine="0" w:firstLineChars="0"/>
        <w:rPr>
          <w:rFonts w:ascii="Times New Roman" w:hAnsi="Times New Roman" w:cs="Times New Roman"/>
          <w:sz w:val="24"/>
          <w:szCs w:val="24"/>
        </w:rPr>
      </w:pPr>
    </w:p>
    <w:tbl>
      <w:tblPr>
        <w:tblStyle w:val="11"/>
        <w:tblW w:w="86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9"/>
        <w:gridCol w:w="2481"/>
        <w:gridCol w:w="2045"/>
        <w:gridCol w:w="1589"/>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1169"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姓名</w:t>
            </w:r>
          </w:p>
        </w:tc>
        <w:tc>
          <w:tcPr>
            <w:tcW w:w="248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具体完成</w:t>
            </w:r>
            <w:r>
              <w:rPr>
                <w:rFonts w:ascii="Times New Roman" w:hAnsi="Times New Roman" w:cs="Times New Roman"/>
                <w:sz w:val="24"/>
                <w:szCs w:val="24"/>
              </w:rPr>
              <w:t>工作</w:t>
            </w:r>
          </w:p>
        </w:tc>
        <w:tc>
          <w:tcPr>
            <w:tcW w:w="204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完成代码行数</w:t>
            </w:r>
          </w:p>
        </w:tc>
        <w:tc>
          <w:tcPr>
            <w:tcW w:w="158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相关文档</w:t>
            </w:r>
          </w:p>
        </w:tc>
        <w:tc>
          <w:tcPr>
            <w:tcW w:w="1412"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7" w:hRule="atLeast"/>
          <w:jc w:val="center"/>
        </w:trPr>
        <w:tc>
          <w:tcPr>
            <w:tcW w:w="116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曹进</w:t>
            </w:r>
          </w:p>
        </w:tc>
        <w:tc>
          <w:tcPr>
            <w:tcW w:w="248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随机P和训练P的y =x 部分</w:t>
            </w:r>
          </w:p>
        </w:tc>
        <w:tc>
          <w:tcPr>
            <w:tcW w:w="2045" w:type="dxa"/>
          </w:tcPr>
          <w:p>
            <w:pPr>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rPr>
              <w:t>00上下</w:t>
            </w:r>
          </w:p>
        </w:tc>
        <w:tc>
          <w:tcPr>
            <w:tcW w:w="158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改进与展示文档</w:t>
            </w:r>
          </w:p>
        </w:tc>
        <w:tc>
          <w:tcPr>
            <w:tcW w:w="1412"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4" w:hRule="atLeast"/>
          <w:jc w:val="center"/>
        </w:trPr>
        <w:tc>
          <w:tcPr>
            <w:tcW w:w="116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付强</w:t>
            </w:r>
          </w:p>
        </w:tc>
        <w:tc>
          <w:tcPr>
            <w:tcW w:w="248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随机P和训练P的y</w:t>
            </w:r>
            <w:r>
              <w:rPr>
                <w:rFonts w:ascii="Times New Roman" w:hAnsi="Times New Roman" w:cs="Times New Roman"/>
                <w:sz w:val="24"/>
                <w:szCs w:val="24"/>
              </w:rPr>
              <w:t xml:space="preserve"> </w:t>
            </w:r>
            <w:r>
              <w:rPr>
                <w:rFonts w:hint="eastAsia" w:ascii="Times New Roman" w:hAnsi="Times New Roman" w:cs="Times New Roman"/>
                <w:sz w:val="24"/>
                <w:szCs w:val="24"/>
              </w:rPr>
              <w:t>=x 部分</w:t>
            </w:r>
          </w:p>
        </w:tc>
        <w:tc>
          <w:tcPr>
            <w:tcW w:w="2045" w:type="dxa"/>
          </w:tcPr>
          <w:p>
            <w:pPr>
              <w:pStyle w:val="15"/>
              <w:ind w:firstLine="0" w:firstLineChars="0"/>
              <w:rPr>
                <w:rFonts w:ascii="Times New Roman" w:hAnsi="Times New Roman" w:cs="Times New Roman"/>
                <w:sz w:val="24"/>
                <w:szCs w:val="24"/>
              </w:rPr>
            </w:pPr>
          </w:p>
          <w:p>
            <w:pPr>
              <w:pStyle w:val="15"/>
              <w:ind w:firstLine="0" w:firstLineChars="0"/>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rPr>
              <w:t>00上下</w:t>
            </w:r>
          </w:p>
        </w:tc>
        <w:tc>
          <w:tcPr>
            <w:tcW w:w="158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改进与展示文档</w:t>
            </w:r>
          </w:p>
        </w:tc>
        <w:tc>
          <w:tcPr>
            <w:tcW w:w="1412"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16h</w:t>
            </w:r>
          </w:p>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116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李恬霖</w:t>
            </w:r>
          </w:p>
        </w:tc>
        <w:tc>
          <w:tcPr>
            <w:tcW w:w="248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随机P和训练P的y</w:t>
            </w:r>
            <w:r>
              <w:rPr>
                <w:rFonts w:ascii="Times New Roman" w:hAnsi="Times New Roman" w:cs="Times New Roman"/>
                <w:sz w:val="24"/>
                <w:szCs w:val="24"/>
              </w:rPr>
              <w:t xml:space="preserve"> </w:t>
            </w:r>
            <w:r>
              <w:rPr>
                <w:rFonts w:hint="eastAsia" w:ascii="Times New Roman" w:hAnsi="Times New Roman" w:cs="Times New Roman"/>
                <w:sz w:val="24"/>
                <w:szCs w:val="24"/>
              </w:rPr>
              <w:t>=</w:t>
            </w:r>
            <w:r>
              <w:rPr>
                <w:rFonts w:hAnsi="Calibri"/>
                <w:color w:val="000000" w:themeColor="text1"/>
                <w:kern w:val="24"/>
                <w:sz w:val="36"/>
                <w:szCs w:val="36"/>
              </w:rPr>
              <w:t xml:space="preserve"> </w:t>
            </w:r>
            <w:r>
              <w:rPr>
                <w:rFonts w:ascii="Times New Roman" w:hAnsi="Times New Roman" w:cs="Times New Roman"/>
                <w:sz w:val="24"/>
                <w:szCs w:val="24"/>
              </w:rPr>
              <w:t>Htanh(x)</w:t>
            </w:r>
            <w:r>
              <w:rPr>
                <w:rFonts w:hint="eastAsia" w:ascii="Times New Roman" w:hAnsi="Times New Roman" w:cs="Times New Roman"/>
                <w:sz w:val="24"/>
                <w:szCs w:val="24"/>
              </w:rPr>
              <w:t xml:space="preserve"> 部分</w:t>
            </w:r>
          </w:p>
        </w:tc>
        <w:tc>
          <w:tcPr>
            <w:tcW w:w="204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rPr>
              <w:t>00上下</w:t>
            </w:r>
          </w:p>
        </w:tc>
        <w:tc>
          <w:tcPr>
            <w:tcW w:w="158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改进与展示文档</w:t>
            </w:r>
          </w:p>
        </w:tc>
        <w:tc>
          <w:tcPr>
            <w:tcW w:w="1412"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16h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116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陈伟民</w:t>
            </w:r>
          </w:p>
        </w:tc>
        <w:tc>
          <w:tcPr>
            <w:tcW w:w="248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随机P和训练P的y</w:t>
            </w:r>
            <w:r>
              <w:rPr>
                <w:rFonts w:ascii="Times New Roman" w:hAnsi="Times New Roman" w:cs="Times New Roman"/>
                <w:sz w:val="24"/>
                <w:szCs w:val="24"/>
              </w:rPr>
              <w:t xml:space="preserve"> </w:t>
            </w:r>
            <w:r>
              <w:rPr>
                <w:rFonts w:hint="eastAsia" w:ascii="Times New Roman" w:hAnsi="Times New Roman" w:cs="Times New Roman"/>
                <w:sz w:val="24"/>
                <w:szCs w:val="24"/>
              </w:rPr>
              <w:t>=</w:t>
            </w:r>
            <w:r>
              <w:rPr>
                <w:rFonts w:hAnsi="Calibri"/>
                <w:color w:val="000000" w:themeColor="text1"/>
                <w:kern w:val="24"/>
                <w:sz w:val="36"/>
                <w:szCs w:val="36"/>
              </w:rPr>
              <w:t xml:space="preserve"> </w:t>
            </w:r>
            <w:r>
              <w:rPr>
                <w:rFonts w:ascii="Times New Roman" w:hAnsi="Times New Roman" w:cs="Times New Roman"/>
                <w:sz w:val="24"/>
                <w:szCs w:val="24"/>
              </w:rPr>
              <w:t>Htanh(x)</w:t>
            </w:r>
            <w:r>
              <w:rPr>
                <w:rFonts w:hint="eastAsia" w:ascii="Times New Roman" w:hAnsi="Times New Roman" w:cs="Times New Roman"/>
                <w:sz w:val="24"/>
                <w:szCs w:val="24"/>
              </w:rPr>
              <w:t xml:space="preserve"> 部分</w:t>
            </w:r>
          </w:p>
        </w:tc>
        <w:tc>
          <w:tcPr>
            <w:tcW w:w="204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3</w:t>
            </w:r>
            <w:r>
              <w:rPr>
                <w:rFonts w:hint="eastAsia" w:ascii="Times New Roman" w:hAnsi="Times New Roman" w:cs="Times New Roman"/>
                <w:sz w:val="24"/>
                <w:szCs w:val="24"/>
              </w:rPr>
              <w:t>00上下</w:t>
            </w:r>
          </w:p>
        </w:tc>
        <w:tc>
          <w:tcPr>
            <w:tcW w:w="1589"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改进与展示文档和</w:t>
            </w:r>
            <w:r>
              <w:rPr>
                <w:rFonts w:ascii="Times New Roman" w:hAnsi="Times New Roman" w:cs="Times New Roman"/>
                <w:sz w:val="24"/>
                <w:szCs w:val="24"/>
              </w:rPr>
              <w:t>ppt</w:t>
            </w:r>
          </w:p>
        </w:tc>
        <w:tc>
          <w:tcPr>
            <w:tcW w:w="1412"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16h</w:t>
            </w:r>
          </w:p>
        </w:tc>
      </w:tr>
    </w:tbl>
    <w:p/>
    <w:p>
      <w:pPr>
        <w:pStyle w:val="4"/>
      </w:pPr>
      <w:r>
        <w:rPr>
          <w:rFonts w:hint="eastAsia"/>
        </w:rPr>
        <w:t>（四）、测试需求分析</w:t>
      </w:r>
    </w:p>
    <w:p>
      <w:pPr>
        <w:jc w:val="center"/>
        <w:rPr>
          <w:b/>
        </w:rPr>
      </w:pPr>
      <w:r>
        <w:rPr>
          <w:rFonts w:hint="eastAsia"/>
          <w:b/>
        </w:rPr>
        <w:t>测试需求报告工作量统计表</w:t>
      </w:r>
    </w:p>
    <w:p>
      <w:pPr>
        <w:jc w:val="center"/>
        <w:rPr>
          <w:b/>
        </w:rPr>
      </w:pPr>
    </w:p>
    <w:p>
      <w:pPr>
        <w:jc w:val="center"/>
        <w:rPr>
          <w:rFonts w:ascii="Times New Roman" w:hAnsi="Times New Roman" w:cs="Times New Roman"/>
          <w:sz w:val="24"/>
          <w:szCs w:val="24"/>
        </w:rPr>
      </w:pPr>
      <w:r>
        <w:rPr>
          <w:rFonts w:ascii="Times New Roman" w:hAnsi="Times New Roman" w:cs="Times New Roman"/>
          <w:sz w:val="24"/>
          <w:szCs w:val="24"/>
        </w:rPr>
        <w:t>需求个数：___14____            报告字数：___7184____</w:t>
      </w:r>
    </w:p>
    <w:p>
      <w:pPr>
        <w:rPr>
          <w:rFonts w:ascii="Times New Roman" w:hAnsi="Times New Roman" w:cs="Times New Roman"/>
          <w:sz w:val="24"/>
          <w:szCs w:val="24"/>
        </w:rPr>
      </w:pPr>
    </w:p>
    <w:tbl>
      <w:tblPr>
        <w:tblStyle w:val="11"/>
        <w:tblW w:w="1038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1"/>
        <w:gridCol w:w="1984"/>
        <w:gridCol w:w="1985"/>
        <w:gridCol w:w="1984"/>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姓名</w:t>
            </w:r>
          </w:p>
        </w:tc>
        <w:tc>
          <w:tcPr>
            <w:tcW w:w="1984"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完成图表个数</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完成报告字数</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完成相关</w:t>
            </w:r>
            <w:r>
              <w:rPr>
                <w:rFonts w:ascii="Times New Roman" w:hAnsi="Times New Roman" w:cs="Times New Roman"/>
                <w:sz w:val="24"/>
                <w:szCs w:val="24"/>
              </w:rPr>
              <w:t>文档</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完成报告修订</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李恬霖</w:t>
            </w:r>
          </w:p>
        </w:tc>
        <w:tc>
          <w:tcPr>
            <w:tcW w:w="1984"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无</w:t>
            </w:r>
          </w:p>
        </w:tc>
        <w:tc>
          <w:tcPr>
            <w:tcW w:w="1985"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000</w:t>
            </w:r>
            <w:r>
              <w:rPr>
                <w:rFonts w:hint="eastAsia" w:ascii="Times New Roman" w:hAnsi="Times New Roman" w:cs="Times New Roman"/>
                <w:sz w:val="24"/>
                <w:szCs w:val="24"/>
              </w:rPr>
              <w:t>左右</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测试说明书v1.0</w:t>
            </w:r>
          </w:p>
          <w:p>
            <w:pPr>
              <w:pStyle w:val="15"/>
              <w:ind w:firstLine="0" w:firstLineChars="0"/>
              <w:rPr>
                <w:rFonts w:ascii="Times New Roman" w:hAnsi="Times New Roman" w:cs="Times New Roman"/>
                <w:sz w:val="24"/>
                <w:szCs w:val="24"/>
              </w:rPr>
            </w:pP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各个版本测试说明书</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4h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付强</w:t>
            </w:r>
          </w:p>
        </w:tc>
        <w:tc>
          <w:tcPr>
            <w:tcW w:w="1984"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无</w:t>
            </w:r>
          </w:p>
        </w:tc>
        <w:tc>
          <w:tcPr>
            <w:tcW w:w="1985"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000</w:t>
            </w:r>
            <w:r>
              <w:rPr>
                <w:rFonts w:hint="eastAsia" w:ascii="Times New Roman" w:hAnsi="Times New Roman" w:cs="Times New Roman"/>
                <w:sz w:val="24"/>
                <w:szCs w:val="24"/>
              </w:rPr>
              <w:t>左右</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测试说明书v1.0</w:t>
            </w:r>
          </w:p>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测试说明书v1.</w:t>
            </w:r>
            <w:r>
              <w:rPr>
                <w:rFonts w:ascii="Times New Roman" w:hAnsi="Times New Roman" w:cs="Times New Roman"/>
                <w:sz w:val="24"/>
                <w:szCs w:val="24"/>
              </w:rPr>
              <w:t>1</w:t>
            </w:r>
          </w:p>
          <w:p>
            <w:pPr>
              <w:pStyle w:val="15"/>
              <w:ind w:firstLine="0" w:firstLineChars="0"/>
              <w:rPr>
                <w:rFonts w:ascii="Times New Roman" w:hAnsi="Times New Roman" w:cs="Times New Roman"/>
                <w:sz w:val="24"/>
                <w:szCs w:val="24"/>
              </w:rPr>
            </w:pP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各个版本测试说明书</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4h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陈伟民</w:t>
            </w:r>
          </w:p>
        </w:tc>
        <w:tc>
          <w:tcPr>
            <w:tcW w:w="1984"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7</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1600</w:t>
            </w:r>
            <w:r>
              <w:rPr>
                <w:rFonts w:hint="eastAsia" w:ascii="Times New Roman" w:hAnsi="Times New Roman" w:cs="Times New Roman"/>
                <w:sz w:val="24"/>
                <w:szCs w:val="24"/>
              </w:rPr>
              <w:t>左右</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测试说明书v1.0</w:t>
            </w:r>
          </w:p>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测试说明书v1.</w:t>
            </w:r>
            <w:r>
              <w:rPr>
                <w:rFonts w:ascii="Times New Roman" w:hAnsi="Times New Roman" w:cs="Times New Roman"/>
                <w:sz w:val="24"/>
                <w:szCs w:val="24"/>
              </w:rPr>
              <w:t>1</w:t>
            </w:r>
          </w:p>
          <w:p>
            <w:pPr>
              <w:pStyle w:val="15"/>
              <w:ind w:firstLine="0" w:firstLineChars="0"/>
              <w:rPr>
                <w:rFonts w:ascii="Times New Roman" w:hAnsi="Times New Roman" w:cs="Times New Roman"/>
                <w:sz w:val="24"/>
                <w:szCs w:val="24"/>
              </w:rPr>
            </w:pP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各个版本测试说明书</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6h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曹进</w:t>
            </w:r>
          </w:p>
        </w:tc>
        <w:tc>
          <w:tcPr>
            <w:tcW w:w="1984"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7</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1600左右</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测试说明书v1.0</w:t>
            </w:r>
          </w:p>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测试说明书v1.</w:t>
            </w:r>
            <w:r>
              <w:rPr>
                <w:rFonts w:ascii="Times New Roman" w:hAnsi="Times New Roman" w:cs="Times New Roman"/>
                <w:sz w:val="24"/>
                <w:szCs w:val="24"/>
              </w:rPr>
              <w:t>2</w:t>
            </w:r>
          </w:p>
          <w:p>
            <w:pPr>
              <w:pStyle w:val="15"/>
              <w:ind w:firstLine="0" w:firstLineChars="0"/>
              <w:rPr>
                <w:rFonts w:ascii="Times New Roman" w:hAnsi="Times New Roman" w:cs="Times New Roman"/>
                <w:sz w:val="24"/>
                <w:szCs w:val="24"/>
              </w:rPr>
            </w:pP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各个版本测试说明书</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6h</w:t>
            </w:r>
          </w:p>
        </w:tc>
      </w:tr>
    </w:tbl>
    <w:p>
      <w:pPr>
        <w:jc w:val="center"/>
        <w:rPr>
          <w:b/>
        </w:rPr>
      </w:pPr>
    </w:p>
    <w:p>
      <w:pPr>
        <w:jc w:val="center"/>
        <w:rPr>
          <w:b/>
        </w:rPr>
      </w:pPr>
    </w:p>
    <w:p>
      <w:pPr>
        <w:jc w:val="center"/>
        <w:rPr>
          <w:b/>
        </w:rPr>
      </w:pPr>
      <w:r>
        <w:rPr>
          <w:rFonts w:hint="eastAsia"/>
          <w:b/>
        </w:rPr>
        <w:t>测试覆盖表工作量统计表</w:t>
      </w:r>
    </w:p>
    <w:p>
      <w:pPr>
        <w:rPr>
          <w:rFonts w:ascii="Times New Roman" w:hAnsi="Times New Roman" w:cs="Times New Roman"/>
          <w:sz w:val="24"/>
          <w:szCs w:val="24"/>
        </w:rPr>
      </w:pPr>
    </w:p>
    <w:tbl>
      <w:tblPr>
        <w:tblStyle w:val="11"/>
        <w:tblW w:w="84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1"/>
        <w:gridCol w:w="1985"/>
        <w:gridCol w:w="1984"/>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姓名</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完成报告字数</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完成相关</w:t>
            </w:r>
            <w:r>
              <w:rPr>
                <w:rFonts w:ascii="Times New Roman" w:hAnsi="Times New Roman" w:cs="Times New Roman"/>
                <w:sz w:val="24"/>
                <w:szCs w:val="24"/>
              </w:rPr>
              <w:t>文档</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完成报告修订</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李恬霖</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472</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测试覆盖表1.2</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各版本测试覆盖表</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付强</w:t>
            </w:r>
          </w:p>
        </w:tc>
        <w:tc>
          <w:tcPr>
            <w:tcW w:w="1985"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无</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无</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各版本测试覆盖表</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陈伟民</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446</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测试覆盖表1.1</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各版本测试覆盖表</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曹进</w:t>
            </w:r>
          </w:p>
        </w:tc>
        <w:tc>
          <w:tcPr>
            <w:tcW w:w="1985"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无</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无</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各版本测试覆盖表</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0.5h</w:t>
            </w:r>
          </w:p>
        </w:tc>
      </w:tr>
    </w:tbl>
    <w:p>
      <w:pPr>
        <w:rPr>
          <w:sz w:val="20"/>
        </w:rPr>
      </w:pPr>
    </w:p>
    <w:p>
      <w:pPr>
        <w:pStyle w:val="4"/>
      </w:pPr>
      <w:r>
        <w:rPr>
          <w:rFonts w:hint="eastAsia"/>
        </w:rPr>
        <w:t>（五）、测试评审</w:t>
      </w:r>
    </w:p>
    <w:p/>
    <w:p>
      <w:pPr>
        <w:ind w:firstLine="2317" w:firstLineChars="1099"/>
        <w:rPr>
          <w:rFonts w:ascii="Times New Roman" w:hAnsi="Times New Roman" w:cs="Times New Roman"/>
          <w:b/>
          <w:szCs w:val="32"/>
        </w:rPr>
      </w:pPr>
      <w:r>
        <w:rPr>
          <w:rFonts w:hint="eastAsia" w:ascii="Times New Roman" w:hAnsi="Times New Roman" w:cs="Times New Roman"/>
          <w:b/>
          <w:szCs w:val="32"/>
        </w:rPr>
        <w:t>测试评审工作</w:t>
      </w:r>
      <w:r>
        <w:rPr>
          <w:rFonts w:ascii="Times New Roman" w:hAnsi="Times New Roman" w:cs="Times New Roman"/>
          <w:b/>
          <w:szCs w:val="32"/>
        </w:rPr>
        <w:t>统计表</w:t>
      </w:r>
    </w:p>
    <w:tbl>
      <w:tblPr>
        <w:tblStyle w:val="11"/>
        <w:tblW w:w="100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3"/>
        <w:gridCol w:w="1985"/>
        <w:gridCol w:w="3068"/>
        <w:gridCol w:w="3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3"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评审测试报告耗时</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进行本组实际测试耗时</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进行他组实际测试耗时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3"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陈伟民</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6h</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10h</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3"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李恬霖</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6h</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10h</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3"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曹进</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6h</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10h</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3"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付强</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6h</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10h</w:t>
            </w:r>
          </w:p>
        </w:tc>
        <w:tc>
          <w:tcPr>
            <w:tcW w:w="3068"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2h</w:t>
            </w:r>
          </w:p>
        </w:tc>
      </w:tr>
    </w:tbl>
    <w:p/>
    <w:p>
      <w:pPr>
        <w:jc w:val="center"/>
        <w:rPr>
          <w:rFonts w:ascii="Times New Roman" w:hAnsi="Times New Roman" w:cs="Times New Roman"/>
          <w:b/>
          <w:szCs w:val="24"/>
        </w:rPr>
      </w:pPr>
      <w:r>
        <w:rPr>
          <w:rFonts w:ascii="Times New Roman" w:hAnsi="Times New Roman" w:cs="Times New Roman"/>
          <w:b/>
          <w:szCs w:val="24"/>
        </w:rPr>
        <w:t>测试评审意见统计和修改记录表</w:t>
      </w:r>
    </w:p>
    <w:p>
      <w:pPr>
        <w:jc w:val="cente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意见个数：_</w:t>
      </w:r>
      <w:r>
        <w:rPr>
          <w:rFonts w:hint="eastAsia" w:ascii="Times New Roman" w:hAnsi="Times New Roman" w:cs="Times New Roman"/>
          <w:sz w:val="24"/>
          <w:szCs w:val="24"/>
        </w:rPr>
        <w:t>10个</w:t>
      </w:r>
      <w:r>
        <w:rPr>
          <w:rFonts w:ascii="Times New Roman" w:hAnsi="Times New Roman" w:cs="Times New Roman"/>
          <w:sz w:val="24"/>
          <w:szCs w:val="24"/>
        </w:rPr>
        <w:t>_          修改个数：_10</w:t>
      </w:r>
      <w:r>
        <w:rPr>
          <w:rFonts w:hint="eastAsia" w:ascii="Times New Roman" w:hAnsi="Times New Roman" w:cs="Times New Roman"/>
          <w:sz w:val="24"/>
          <w:szCs w:val="24"/>
        </w:rPr>
        <w:t>个</w:t>
      </w:r>
      <w:r>
        <w:rPr>
          <w:rFonts w:ascii="Times New Roman" w:hAnsi="Times New Roman" w:cs="Times New Roman"/>
          <w:sz w:val="24"/>
          <w:szCs w:val="24"/>
        </w:rPr>
        <w:t>_      百分比：_</w:t>
      </w:r>
      <w:r>
        <w:rPr>
          <w:rFonts w:hint="eastAsia" w:ascii="Times New Roman" w:hAnsi="Times New Roman" w:cs="Times New Roman"/>
          <w:sz w:val="24"/>
          <w:szCs w:val="24"/>
        </w:rPr>
        <w:t>100%</w:t>
      </w:r>
      <w:r>
        <w:rPr>
          <w:rFonts w:ascii="Times New Roman" w:hAnsi="Times New Roman" w:cs="Times New Roman"/>
          <w:sz w:val="24"/>
          <w:szCs w:val="24"/>
        </w:rPr>
        <w:t>_</w:t>
      </w:r>
    </w:p>
    <w:tbl>
      <w:tblPr>
        <w:tblStyle w:val="10"/>
        <w:tblW w:w="9351" w:type="dxa"/>
        <w:jc w:val="center"/>
        <w:tblInd w:w="0" w:type="dxa"/>
        <w:tblLayout w:type="fixed"/>
        <w:tblCellMar>
          <w:top w:w="0" w:type="dxa"/>
          <w:left w:w="108" w:type="dxa"/>
          <w:bottom w:w="0" w:type="dxa"/>
          <w:right w:w="108" w:type="dxa"/>
        </w:tblCellMar>
      </w:tblPr>
      <w:tblGrid>
        <w:gridCol w:w="744"/>
        <w:gridCol w:w="1803"/>
        <w:gridCol w:w="6804"/>
      </w:tblGrid>
      <w:tr>
        <w:tblPrEx>
          <w:tblLayout w:type="fixed"/>
          <w:tblCellMar>
            <w:top w:w="0" w:type="dxa"/>
            <w:left w:w="108" w:type="dxa"/>
            <w:bottom w:w="0" w:type="dxa"/>
            <w:right w:w="108" w:type="dxa"/>
          </w:tblCellMar>
        </w:tblPrEx>
        <w:trPr>
          <w:trHeight w:val="270" w:hRule="atLeast"/>
          <w:jc w:val="center"/>
        </w:trPr>
        <w:tc>
          <w:tcPr>
            <w:tcW w:w="744" w:type="dxa"/>
            <w:tcBorders>
              <w:top w:val="single" w:color="auto" w:sz="4" w:space="0"/>
              <w:left w:val="single" w:color="auto" w:sz="4" w:space="0"/>
              <w:bottom w:val="single" w:color="auto" w:sz="4" w:space="0"/>
              <w:right w:val="single" w:color="auto" w:sz="4" w:space="0"/>
            </w:tcBorders>
            <w:shd w:val="clear" w:color="000000" w:fill="D9E1F2"/>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803" w:type="dxa"/>
            <w:tcBorders>
              <w:top w:val="single" w:color="auto" w:sz="4" w:space="0"/>
              <w:left w:val="nil"/>
              <w:bottom w:val="single" w:color="auto" w:sz="4" w:space="0"/>
              <w:right w:val="single" w:color="auto" w:sz="4" w:space="0"/>
            </w:tcBorders>
            <w:shd w:val="clear" w:color="000000" w:fill="D9E1F2"/>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问题位置</w:t>
            </w:r>
          </w:p>
        </w:tc>
        <w:tc>
          <w:tcPr>
            <w:tcW w:w="6804" w:type="dxa"/>
            <w:tcBorders>
              <w:top w:val="single" w:color="auto" w:sz="4" w:space="0"/>
              <w:left w:val="nil"/>
              <w:bottom w:val="single" w:color="auto" w:sz="4" w:space="0"/>
              <w:right w:val="single" w:color="000000" w:sz="4" w:space="0"/>
            </w:tcBorders>
            <w:shd w:val="clear" w:color="000000" w:fill="D9E1F2"/>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问题描述</w:t>
            </w:r>
          </w:p>
        </w:tc>
      </w:tr>
      <w:tr>
        <w:tblPrEx>
          <w:tblLayout w:type="fixed"/>
          <w:tblCellMar>
            <w:top w:w="0" w:type="dxa"/>
            <w:left w:w="108" w:type="dxa"/>
            <w:bottom w:w="0" w:type="dxa"/>
            <w:right w:w="108" w:type="dxa"/>
          </w:tblCellMar>
        </w:tblPrEx>
        <w:trPr>
          <w:trHeight w:val="270" w:hRule="atLeast"/>
          <w:jc w:val="center"/>
        </w:trPr>
        <w:tc>
          <w:tcPr>
            <w:tcW w:w="74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80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文档结构</w:t>
            </w:r>
          </w:p>
        </w:tc>
        <w:tc>
          <w:tcPr>
            <w:tcW w:w="680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可能讲测试分为平台本身和扩展功能两部分，然后每部分按照功能测试和非功能测试会更清晰</w:t>
            </w:r>
          </w:p>
        </w:tc>
      </w:tr>
      <w:tr>
        <w:tblPrEx>
          <w:tblLayout w:type="fixed"/>
          <w:tblCellMar>
            <w:top w:w="0" w:type="dxa"/>
            <w:left w:w="108" w:type="dxa"/>
            <w:bottom w:w="0" w:type="dxa"/>
            <w:right w:w="108" w:type="dxa"/>
          </w:tblCellMar>
        </w:tblPrEx>
        <w:trPr>
          <w:trHeight w:val="270" w:hRule="atLeast"/>
          <w:jc w:val="center"/>
        </w:trPr>
        <w:tc>
          <w:tcPr>
            <w:tcW w:w="74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80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2.2</w:t>
            </w:r>
          </w:p>
        </w:tc>
        <w:tc>
          <w:tcPr>
            <w:tcW w:w="680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若对测试工具介绍的话，建议加上使用此工具测试的优势</w:t>
            </w:r>
          </w:p>
        </w:tc>
      </w:tr>
      <w:tr>
        <w:tblPrEx>
          <w:tblLayout w:type="fixed"/>
          <w:tblCellMar>
            <w:top w:w="0" w:type="dxa"/>
            <w:left w:w="108" w:type="dxa"/>
            <w:bottom w:w="0" w:type="dxa"/>
            <w:right w:w="108" w:type="dxa"/>
          </w:tblCellMar>
        </w:tblPrEx>
        <w:trPr>
          <w:trHeight w:val="270" w:hRule="atLeast"/>
          <w:jc w:val="center"/>
        </w:trPr>
        <w:tc>
          <w:tcPr>
            <w:tcW w:w="744" w:type="dxa"/>
            <w:tcBorders>
              <w:top w:val="nil"/>
              <w:left w:val="single" w:color="auto" w:sz="4" w:space="0"/>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803" w:type="dxa"/>
            <w:tcBorders>
              <w:top w:val="nil"/>
              <w:left w:val="nil"/>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4.1概述</w:t>
            </w:r>
          </w:p>
        </w:tc>
        <w:tc>
          <w:tcPr>
            <w:tcW w:w="680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第一段少了个句号</w:t>
            </w:r>
          </w:p>
        </w:tc>
      </w:tr>
      <w:tr>
        <w:tblPrEx>
          <w:tblLayout w:type="fixed"/>
          <w:tblCellMar>
            <w:top w:w="0" w:type="dxa"/>
            <w:left w:w="108" w:type="dxa"/>
            <w:bottom w:w="0" w:type="dxa"/>
            <w:right w:w="108" w:type="dxa"/>
          </w:tblCellMar>
        </w:tblPrEx>
        <w:trPr>
          <w:trHeight w:val="270" w:hRule="atLeast"/>
          <w:jc w:val="center"/>
        </w:trPr>
        <w:tc>
          <w:tcPr>
            <w:tcW w:w="744" w:type="dxa"/>
            <w:tcBorders>
              <w:top w:val="single" w:color="auto" w:sz="12" w:space="0"/>
              <w:left w:val="single" w:color="auto" w:sz="4" w:space="0"/>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803" w:type="dxa"/>
            <w:tcBorders>
              <w:top w:val="single" w:color="auto" w:sz="12" w:space="0"/>
              <w:left w:val="nil"/>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3.安装测试</w:t>
            </w:r>
          </w:p>
        </w:tc>
        <w:tc>
          <w:tcPr>
            <w:tcW w:w="6804" w:type="dxa"/>
            <w:tcBorders>
              <w:top w:val="single" w:color="auto" w:sz="12" w:space="0"/>
              <w:left w:val="nil"/>
              <w:bottom w:val="single" w:color="auto" w:sz="12"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rPr>
              <w:t>需求中没有对应项？应该对应到“4. 运行要求</w:t>
            </w:r>
          </w:p>
        </w:tc>
      </w:tr>
      <w:tr>
        <w:tblPrEx>
          <w:tblLayout w:type="fixed"/>
          <w:tblCellMar>
            <w:top w:w="0" w:type="dxa"/>
            <w:left w:w="108" w:type="dxa"/>
            <w:bottom w:w="0" w:type="dxa"/>
            <w:right w:w="108" w:type="dxa"/>
          </w:tblCellMar>
        </w:tblPrEx>
        <w:trPr>
          <w:trHeight w:val="270" w:hRule="atLeast"/>
          <w:jc w:val="center"/>
        </w:trPr>
        <w:tc>
          <w:tcPr>
            <w:tcW w:w="744" w:type="dxa"/>
            <w:tcBorders>
              <w:top w:val="single" w:color="auto" w:sz="12" w:space="0"/>
              <w:left w:val="single" w:color="auto" w:sz="4" w:space="0"/>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803" w:type="dxa"/>
            <w:tcBorders>
              <w:top w:val="single" w:color="auto" w:sz="12" w:space="0"/>
              <w:left w:val="nil"/>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4.2导入工具包</w:t>
            </w:r>
          </w:p>
        </w:tc>
        <w:tc>
          <w:tcPr>
            <w:tcW w:w="6804" w:type="dxa"/>
            <w:tcBorders>
              <w:top w:val="single" w:color="auto" w:sz="12" w:space="0"/>
              <w:left w:val="nil"/>
              <w:bottom w:val="single" w:color="auto" w:sz="12"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rPr>
              <w:t>对异常处理的测试：对应的需求项中，还有“Specific A</w:t>
            </w:r>
            <w:r>
              <w:t>l</w:t>
            </w:r>
            <w:r>
              <w:rPr>
                <w:rFonts w:hint="eastAsia"/>
              </w:rPr>
              <w:t>t. Flow”等？</w:t>
            </w:r>
          </w:p>
        </w:tc>
      </w:tr>
      <w:tr>
        <w:tblPrEx>
          <w:tblLayout w:type="fixed"/>
          <w:tblCellMar>
            <w:top w:w="0" w:type="dxa"/>
            <w:left w:w="108" w:type="dxa"/>
            <w:bottom w:w="0" w:type="dxa"/>
            <w:right w:w="108" w:type="dxa"/>
          </w:tblCellMar>
        </w:tblPrEx>
        <w:trPr>
          <w:trHeight w:val="270" w:hRule="atLeast"/>
          <w:jc w:val="center"/>
        </w:trPr>
        <w:tc>
          <w:tcPr>
            <w:tcW w:w="744" w:type="dxa"/>
            <w:tcBorders>
              <w:top w:val="single" w:color="auto" w:sz="12" w:space="0"/>
              <w:left w:val="single" w:color="auto" w:sz="4" w:space="0"/>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803" w:type="dxa"/>
            <w:tcBorders>
              <w:top w:val="single" w:color="auto" w:sz="12" w:space="0"/>
              <w:left w:val="nil"/>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r>
              <w:rPr>
                <w:rFonts w:ascii="宋体" w:hAnsi="宋体" w:eastAsia="宋体" w:cs="宋体"/>
                <w:color w:val="000000"/>
                <w:kern w:val="0"/>
                <w:sz w:val="22"/>
              </w:rPr>
              <w:t>.</w:t>
            </w:r>
            <w:r>
              <w:rPr>
                <w:rFonts w:hint="eastAsia" w:ascii="宋体" w:hAnsi="宋体" w:eastAsia="宋体" w:cs="宋体"/>
                <w:color w:val="000000"/>
                <w:kern w:val="0"/>
                <w:sz w:val="22"/>
              </w:rPr>
              <w:t>1.1测试策略描述</w:t>
            </w:r>
          </w:p>
        </w:tc>
        <w:tc>
          <w:tcPr>
            <w:tcW w:w="6804" w:type="dxa"/>
            <w:tcBorders>
              <w:top w:val="single" w:color="auto" w:sz="12" w:space="0"/>
              <w:left w:val="nil"/>
              <w:bottom w:val="single" w:color="auto" w:sz="12"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rPr>
              <w:t>具体选择？</w:t>
            </w:r>
          </w:p>
        </w:tc>
      </w:tr>
      <w:tr>
        <w:tblPrEx>
          <w:tblLayout w:type="fixed"/>
          <w:tblCellMar>
            <w:top w:w="0" w:type="dxa"/>
            <w:left w:w="108" w:type="dxa"/>
            <w:bottom w:w="0" w:type="dxa"/>
            <w:right w:w="108" w:type="dxa"/>
          </w:tblCellMar>
        </w:tblPrEx>
        <w:trPr>
          <w:trHeight w:val="270" w:hRule="atLeast"/>
          <w:jc w:val="center"/>
        </w:trPr>
        <w:tc>
          <w:tcPr>
            <w:tcW w:w="744" w:type="dxa"/>
            <w:tcBorders>
              <w:top w:val="single" w:color="auto" w:sz="12" w:space="0"/>
              <w:left w:val="single" w:color="auto" w:sz="4" w:space="0"/>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803" w:type="dxa"/>
            <w:tcBorders>
              <w:top w:val="single" w:color="auto" w:sz="12" w:space="0"/>
              <w:left w:val="nil"/>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6.3.1测试策略描述</w:t>
            </w:r>
          </w:p>
        </w:tc>
        <w:tc>
          <w:tcPr>
            <w:tcW w:w="6804" w:type="dxa"/>
            <w:tcBorders>
              <w:top w:val="single" w:color="auto" w:sz="12" w:space="0"/>
              <w:left w:val="nil"/>
              <w:bottom w:val="single" w:color="auto" w:sz="12"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rPr>
              <w:t>采用什么方式？扩展接口？</w:t>
            </w:r>
          </w:p>
        </w:tc>
      </w:tr>
      <w:tr>
        <w:tblPrEx>
          <w:tblLayout w:type="fixed"/>
          <w:tblCellMar>
            <w:top w:w="0" w:type="dxa"/>
            <w:left w:w="108" w:type="dxa"/>
            <w:bottom w:w="0" w:type="dxa"/>
            <w:right w:w="108" w:type="dxa"/>
          </w:tblCellMar>
        </w:tblPrEx>
        <w:trPr>
          <w:trHeight w:val="270" w:hRule="atLeast"/>
          <w:jc w:val="center"/>
        </w:trPr>
        <w:tc>
          <w:tcPr>
            <w:tcW w:w="744" w:type="dxa"/>
            <w:tcBorders>
              <w:top w:val="single" w:color="auto" w:sz="12" w:space="0"/>
              <w:left w:val="single" w:color="auto" w:sz="4" w:space="0"/>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8</w:t>
            </w:r>
          </w:p>
        </w:tc>
        <w:tc>
          <w:tcPr>
            <w:tcW w:w="1803" w:type="dxa"/>
            <w:tcBorders>
              <w:top w:val="single" w:color="auto" w:sz="12" w:space="0"/>
              <w:left w:val="nil"/>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6.3.2</w:t>
            </w:r>
          </w:p>
        </w:tc>
        <w:tc>
          <w:tcPr>
            <w:tcW w:w="6804" w:type="dxa"/>
            <w:tcBorders>
              <w:top w:val="single" w:color="auto" w:sz="12" w:space="0"/>
              <w:left w:val="nil"/>
              <w:bottom w:val="single" w:color="auto" w:sz="12"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表格中具体修改见第5章？</w:t>
            </w:r>
          </w:p>
        </w:tc>
      </w:tr>
      <w:tr>
        <w:tblPrEx>
          <w:tblLayout w:type="fixed"/>
          <w:tblCellMar>
            <w:top w:w="0" w:type="dxa"/>
            <w:left w:w="108" w:type="dxa"/>
            <w:bottom w:w="0" w:type="dxa"/>
            <w:right w:w="108" w:type="dxa"/>
          </w:tblCellMar>
        </w:tblPrEx>
        <w:trPr>
          <w:trHeight w:val="270" w:hRule="atLeast"/>
          <w:jc w:val="center"/>
        </w:trPr>
        <w:tc>
          <w:tcPr>
            <w:tcW w:w="744" w:type="dxa"/>
            <w:tcBorders>
              <w:top w:val="single" w:color="auto" w:sz="12" w:space="0"/>
              <w:left w:val="single" w:color="auto" w:sz="4" w:space="0"/>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9</w:t>
            </w:r>
          </w:p>
        </w:tc>
        <w:tc>
          <w:tcPr>
            <w:tcW w:w="1803" w:type="dxa"/>
            <w:tcBorders>
              <w:top w:val="single" w:color="auto" w:sz="12" w:space="0"/>
              <w:left w:val="nil"/>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6.4.2测试用例描述</w:t>
            </w:r>
          </w:p>
        </w:tc>
        <w:tc>
          <w:tcPr>
            <w:tcW w:w="6804" w:type="dxa"/>
            <w:tcBorders>
              <w:top w:val="single" w:color="auto" w:sz="12" w:space="0"/>
              <w:left w:val="nil"/>
              <w:bottom w:val="single" w:color="auto" w:sz="12"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用户友好性和鲁棒性含义完全不同！</w:t>
            </w:r>
          </w:p>
        </w:tc>
      </w:tr>
      <w:tr>
        <w:tblPrEx>
          <w:tblLayout w:type="fixed"/>
          <w:tblCellMar>
            <w:top w:w="0" w:type="dxa"/>
            <w:left w:w="108" w:type="dxa"/>
            <w:bottom w:w="0" w:type="dxa"/>
            <w:right w:w="108" w:type="dxa"/>
          </w:tblCellMar>
        </w:tblPrEx>
        <w:trPr>
          <w:trHeight w:val="270" w:hRule="atLeast"/>
          <w:jc w:val="center"/>
        </w:trPr>
        <w:tc>
          <w:tcPr>
            <w:tcW w:w="744" w:type="dxa"/>
            <w:tcBorders>
              <w:top w:val="single" w:color="auto" w:sz="12" w:space="0"/>
              <w:left w:val="single" w:color="auto" w:sz="4" w:space="0"/>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w:t>
            </w:r>
          </w:p>
        </w:tc>
        <w:tc>
          <w:tcPr>
            <w:tcW w:w="1803" w:type="dxa"/>
            <w:tcBorders>
              <w:top w:val="single" w:color="auto" w:sz="12" w:space="0"/>
              <w:left w:val="nil"/>
              <w:bottom w:val="single" w:color="auto" w:sz="12"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6.4.2测试用例描述</w:t>
            </w:r>
          </w:p>
        </w:tc>
        <w:tc>
          <w:tcPr>
            <w:tcW w:w="6804" w:type="dxa"/>
            <w:tcBorders>
              <w:top w:val="single" w:color="auto" w:sz="12" w:space="0"/>
              <w:left w:val="nil"/>
              <w:bottom w:val="single" w:color="auto" w:sz="12"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rPr>
              <w:t>下面是4种测试，而不是连续的测试步骤！</w:t>
            </w:r>
          </w:p>
        </w:tc>
      </w:tr>
    </w:tbl>
    <w:p>
      <w:pPr>
        <w:rPr>
          <w:rFonts w:ascii="Times New Roman" w:hAnsi="Times New Roman" w:cs="Times New Roman"/>
          <w:sz w:val="24"/>
          <w:szCs w:val="24"/>
        </w:rPr>
      </w:pPr>
    </w:p>
    <w:p>
      <w:pPr>
        <w:jc w:val="center"/>
        <w:rPr>
          <w:rFonts w:ascii="Times New Roman" w:hAnsi="Times New Roman" w:cs="Times New Roman"/>
          <w:b/>
          <w:szCs w:val="24"/>
        </w:rPr>
      </w:pPr>
      <w:r>
        <w:rPr>
          <w:rFonts w:hint="eastAsia" w:ascii="Times New Roman" w:hAnsi="Times New Roman" w:cs="Times New Roman"/>
          <w:b/>
          <w:szCs w:val="24"/>
        </w:rPr>
        <w:t>本组和他组</w:t>
      </w:r>
      <w:r>
        <w:rPr>
          <w:rFonts w:ascii="Times New Roman" w:hAnsi="Times New Roman" w:cs="Times New Roman"/>
          <w:b/>
          <w:szCs w:val="24"/>
        </w:rPr>
        <w:t>测试</w:t>
      </w:r>
      <w:r>
        <w:rPr>
          <w:rFonts w:hint="eastAsia" w:ascii="Times New Roman" w:hAnsi="Times New Roman" w:cs="Times New Roman"/>
          <w:b/>
          <w:szCs w:val="24"/>
        </w:rPr>
        <w:t>报告</w:t>
      </w:r>
      <w:r>
        <w:rPr>
          <w:rFonts w:ascii="Times New Roman" w:hAnsi="Times New Roman" w:cs="Times New Roman"/>
          <w:b/>
          <w:szCs w:val="24"/>
        </w:rPr>
        <w:t>记录表</w:t>
      </w:r>
    </w:p>
    <w:tbl>
      <w:tblPr>
        <w:tblStyle w:val="11"/>
        <w:tblW w:w="84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1"/>
        <w:gridCol w:w="1985"/>
        <w:gridCol w:w="1984"/>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姓名</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完成报告字数</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完成相关</w:t>
            </w:r>
            <w:r>
              <w:rPr>
                <w:rFonts w:ascii="Times New Roman" w:hAnsi="Times New Roman" w:cs="Times New Roman"/>
                <w:sz w:val="24"/>
                <w:szCs w:val="24"/>
              </w:rPr>
              <w:t>文档</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完成报告修订</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李恬霖</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883</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F组-软件问题报告</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F组-软件问题报告</w:t>
            </w:r>
          </w:p>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G-测试结果报告(V1.0)</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付强</w:t>
            </w:r>
          </w:p>
        </w:tc>
        <w:tc>
          <w:tcPr>
            <w:tcW w:w="1985"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无</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无</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F组-软件问题报告</w:t>
            </w:r>
          </w:p>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G-测试结果报告(V1.0)</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陈伟民</w:t>
            </w:r>
          </w:p>
        </w:tc>
        <w:tc>
          <w:tcPr>
            <w:tcW w:w="1985" w:type="dxa"/>
          </w:tcPr>
          <w:p>
            <w:pPr>
              <w:pStyle w:val="15"/>
              <w:ind w:firstLine="0" w:firstLineChars="0"/>
              <w:rPr>
                <w:rFonts w:ascii="Times New Roman" w:hAnsi="Times New Roman" w:cs="Times New Roman"/>
                <w:sz w:val="24"/>
                <w:szCs w:val="24"/>
              </w:rPr>
            </w:pPr>
            <w:r>
              <w:rPr>
                <w:rFonts w:ascii="Times New Roman" w:hAnsi="Times New Roman" w:cs="Times New Roman"/>
                <w:sz w:val="24"/>
                <w:szCs w:val="24"/>
              </w:rPr>
              <w:t>5902</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G-测试结果报告(V1.0)</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F组-软件问题报告</w:t>
            </w:r>
          </w:p>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G-测试结果报告(V1.0)</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4h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1"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曹进</w:t>
            </w:r>
          </w:p>
        </w:tc>
        <w:tc>
          <w:tcPr>
            <w:tcW w:w="1985"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无</w:t>
            </w:r>
          </w:p>
        </w:tc>
        <w:tc>
          <w:tcPr>
            <w:tcW w:w="198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无</w:t>
            </w:r>
          </w:p>
        </w:tc>
        <w:tc>
          <w:tcPr>
            <w:tcW w:w="2127"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F组-软件问题报告</w:t>
            </w:r>
          </w:p>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G-测试结果报告(V1.0)</w:t>
            </w:r>
          </w:p>
        </w:tc>
        <w:tc>
          <w:tcPr>
            <w:tcW w:w="1134" w:type="dxa"/>
          </w:tcPr>
          <w:p>
            <w:pPr>
              <w:pStyle w:val="15"/>
              <w:ind w:firstLine="0" w:firstLineChars="0"/>
              <w:rPr>
                <w:rFonts w:ascii="Times New Roman" w:hAnsi="Times New Roman" w:cs="Times New Roman"/>
                <w:sz w:val="24"/>
                <w:szCs w:val="24"/>
              </w:rPr>
            </w:pPr>
            <w:r>
              <w:rPr>
                <w:rFonts w:hint="eastAsia" w:ascii="Times New Roman" w:hAnsi="Times New Roman" w:cs="Times New Roman"/>
                <w:sz w:val="24"/>
                <w:szCs w:val="24"/>
              </w:rPr>
              <w:t>1h</w:t>
            </w:r>
          </w:p>
        </w:tc>
      </w:tr>
    </w:tbl>
    <w:p>
      <w:pPr>
        <w:rPr>
          <w:rFonts w:ascii="Times New Roman" w:hAnsi="Times New Roman" w:cs="Times New Roman"/>
          <w:sz w:val="24"/>
          <w:szCs w:val="24"/>
        </w:rPr>
      </w:pPr>
    </w:p>
    <w:p>
      <w:pPr>
        <w:pStyle w:val="4"/>
      </w:pPr>
      <w:r>
        <w:rPr>
          <w:rFonts w:hint="eastAsia"/>
        </w:rPr>
        <w:t>（六）、进度计划与控制</w:t>
      </w:r>
    </w:p>
    <w:p>
      <w:pPr>
        <w:jc w:val="center"/>
        <w:rPr>
          <w:b/>
        </w:rPr>
      </w:pPr>
      <w:r>
        <w:rPr>
          <w:b/>
        </w:rPr>
        <w:t>进度计划与控制工作量统计表</w:t>
      </w:r>
    </w:p>
    <w:p>
      <w:pPr>
        <w:jc w:val="center"/>
        <w:rPr>
          <w:b/>
        </w:rPr>
      </w:pPr>
    </w:p>
    <w:tbl>
      <w:tblPr>
        <w:tblStyle w:val="11"/>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2"/>
        <w:gridCol w:w="2233"/>
        <w:gridCol w:w="1958"/>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2" w:type="dxa"/>
          </w:tcPr>
          <w:p>
            <w:pPr>
              <w:jc w:val="center"/>
              <w:rPr>
                <w:sz w:val="24"/>
              </w:rPr>
            </w:pPr>
            <w:r>
              <w:rPr>
                <w:rFonts w:hint="eastAsia"/>
                <w:sz w:val="24"/>
              </w:rPr>
              <w:t>姓名</w:t>
            </w:r>
          </w:p>
        </w:tc>
        <w:tc>
          <w:tcPr>
            <w:tcW w:w="2233" w:type="dxa"/>
          </w:tcPr>
          <w:p>
            <w:pPr>
              <w:jc w:val="center"/>
              <w:rPr>
                <w:sz w:val="24"/>
              </w:rPr>
            </w:pPr>
            <w:r>
              <w:rPr>
                <w:sz w:val="24"/>
              </w:rPr>
              <w:t>完成的文档</w:t>
            </w:r>
          </w:p>
        </w:tc>
        <w:tc>
          <w:tcPr>
            <w:tcW w:w="1958" w:type="dxa"/>
          </w:tcPr>
          <w:p>
            <w:pPr>
              <w:jc w:val="center"/>
              <w:rPr>
                <w:sz w:val="24"/>
              </w:rPr>
            </w:pPr>
            <w:r>
              <w:rPr>
                <w:sz w:val="24"/>
              </w:rPr>
              <w:t>字数</w:t>
            </w:r>
          </w:p>
        </w:tc>
        <w:tc>
          <w:tcPr>
            <w:tcW w:w="2073" w:type="dxa"/>
          </w:tcPr>
          <w:p>
            <w:pPr>
              <w:jc w:val="center"/>
              <w:rPr>
                <w:sz w:val="24"/>
              </w:rPr>
            </w:pPr>
            <w:r>
              <w:rPr>
                <w:sz w:val="24"/>
              </w:rPr>
              <w:t>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2" w:type="dxa"/>
          </w:tcPr>
          <w:p>
            <w:pPr>
              <w:jc w:val="center"/>
              <w:rPr>
                <w:sz w:val="24"/>
              </w:rPr>
            </w:pPr>
            <w:r>
              <w:rPr>
                <w:rFonts w:hint="eastAsia"/>
                <w:sz w:val="24"/>
              </w:rPr>
              <w:t>曹进</w:t>
            </w:r>
          </w:p>
        </w:tc>
        <w:tc>
          <w:tcPr>
            <w:tcW w:w="2233" w:type="dxa"/>
          </w:tcPr>
          <w:p>
            <w:pPr>
              <w:jc w:val="center"/>
              <w:rPr>
                <w:sz w:val="24"/>
              </w:rPr>
            </w:pPr>
            <w:r>
              <w:rPr>
                <w:sz w:val="24"/>
              </w:rPr>
              <w:t>Project</w:t>
            </w:r>
            <w:r>
              <w:rPr>
                <w:rFonts w:hint="eastAsia"/>
                <w:sz w:val="24"/>
              </w:rPr>
              <w:t>文件版本管理</w:t>
            </w:r>
          </w:p>
        </w:tc>
        <w:tc>
          <w:tcPr>
            <w:tcW w:w="1958" w:type="dxa"/>
          </w:tcPr>
          <w:p>
            <w:pPr>
              <w:jc w:val="center"/>
              <w:rPr>
                <w:sz w:val="24"/>
              </w:rPr>
            </w:pPr>
            <w:r>
              <w:rPr>
                <w:rFonts w:hint="eastAsia"/>
                <w:sz w:val="24"/>
              </w:rPr>
              <w:t>12个项目</w:t>
            </w:r>
          </w:p>
        </w:tc>
        <w:tc>
          <w:tcPr>
            <w:tcW w:w="2073" w:type="dxa"/>
          </w:tcPr>
          <w:p>
            <w:pPr>
              <w:jc w:val="center"/>
              <w:rPr>
                <w:sz w:val="24"/>
              </w:rPr>
            </w:pPr>
            <w:r>
              <w:rPr>
                <w:rFonts w:hint="eastAsia"/>
                <w:sz w:val="24"/>
              </w:rPr>
              <w:t>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2" w:type="dxa"/>
          </w:tcPr>
          <w:p>
            <w:pPr>
              <w:jc w:val="center"/>
              <w:rPr>
                <w:sz w:val="24"/>
              </w:rPr>
            </w:pPr>
            <w:r>
              <w:rPr>
                <w:rFonts w:hint="eastAsia"/>
                <w:sz w:val="24"/>
              </w:rPr>
              <w:t>付强</w:t>
            </w:r>
          </w:p>
        </w:tc>
        <w:tc>
          <w:tcPr>
            <w:tcW w:w="2233" w:type="dxa"/>
          </w:tcPr>
          <w:p>
            <w:pPr>
              <w:jc w:val="center"/>
              <w:rPr>
                <w:sz w:val="24"/>
              </w:rPr>
            </w:pPr>
            <w:r>
              <w:rPr>
                <w:rFonts w:hint="eastAsia"/>
                <w:sz w:val="24"/>
              </w:rPr>
              <w:t>计划变更分析报告v1.0</w:t>
            </w:r>
          </w:p>
        </w:tc>
        <w:tc>
          <w:tcPr>
            <w:tcW w:w="1958" w:type="dxa"/>
          </w:tcPr>
          <w:p>
            <w:pPr>
              <w:jc w:val="center"/>
              <w:rPr>
                <w:sz w:val="24"/>
              </w:rPr>
            </w:pPr>
            <w:r>
              <w:rPr>
                <w:sz w:val="24"/>
              </w:rPr>
              <w:t>1496</w:t>
            </w:r>
          </w:p>
        </w:tc>
        <w:tc>
          <w:tcPr>
            <w:tcW w:w="2073" w:type="dxa"/>
          </w:tcPr>
          <w:p>
            <w:pPr>
              <w:jc w:val="center"/>
              <w:rPr>
                <w:sz w:val="24"/>
              </w:rPr>
            </w:pPr>
            <w:r>
              <w:rPr>
                <w:rFonts w:hint="eastAsia"/>
                <w:sz w:val="24"/>
              </w:rPr>
              <w:t>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2" w:type="dxa"/>
          </w:tcPr>
          <w:p>
            <w:pPr>
              <w:jc w:val="center"/>
              <w:rPr>
                <w:sz w:val="24"/>
              </w:rPr>
            </w:pPr>
            <w:r>
              <w:rPr>
                <w:rFonts w:hint="eastAsia"/>
                <w:sz w:val="24"/>
              </w:rPr>
              <w:t>陈伟民</w:t>
            </w:r>
          </w:p>
        </w:tc>
        <w:tc>
          <w:tcPr>
            <w:tcW w:w="2233" w:type="dxa"/>
          </w:tcPr>
          <w:p>
            <w:pPr>
              <w:jc w:val="center"/>
              <w:rPr>
                <w:sz w:val="24"/>
              </w:rPr>
            </w:pPr>
            <w:r>
              <w:rPr>
                <w:rFonts w:hint="eastAsia"/>
                <w:sz w:val="24"/>
              </w:rPr>
              <w:t>实验6_进度计划与控制报告_v1.0</w:t>
            </w:r>
          </w:p>
        </w:tc>
        <w:tc>
          <w:tcPr>
            <w:tcW w:w="1958" w:type="dxa"/>
          </w:tcPr>
          <w:p>
            <w:pPr>
              <w:jc w:val="center"/>
              <w:rPr>
                <w:sz w:val="24"/>
              </w:rPr>
            </w:pPr>
            <w:r>
              <w:rPr>
                <w:rFonts w:hint="eastAsia"/>
                <w:sz w:val="24"/>
              </w:rPr>
              <w:t>10</w:t>
            </w:r>
            <w:r>
              <w:rPr>
                <w:sz w:val="24"/>
              </w:rPr>
              <w:t>81</w:t>
            </w:r>
          </w:p>
        </w:tc>
        <w:tc>
          <w:tcPr>
            <w:tcW w:w="2073" w:type="dxa"/>
          </w:tcPr>
          <w:p>
            <w:pPr>
              <w:jc w:val="center"/>
              <w:rPr>
                <w:sz w:val="24"/>
              </w:rPr>
            </w:pPr>
            <w:r>
              <w:rPr>
                <w:rFonts w:hint="eastAsia"/>
                <w:sz w:val="24"/>
              </w:rPr>
              <w:t>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32" w:type="dxa"/>
          </w:tcPr>
          <w:p>
            <w:pPr>
              <w:jc w:val="center"/>
              <w:rPr>
                <w:sz w:val="24"/>
              </w:rPr>
            </w:pPr>
            <w:r>
              <w:rPr>
                <w:rFonts w:hint="eastAsia"/>
                <w:sz w:val="24"/>
              </w:rPr>
              <w:t>李恬霖</w:t>
            </w:r>
          </w:p>
        </w:tc>
        <w:tc>
          <w:tcPr>
            <w:tcW w:w="2233" w:type="dxa"/>
          </w:tcPr>
          <w:p>
            <w:pPr>
              <w:jc w:val="center"/>
              <w:rPr>
                <w:sz w:val="24"/>
              </w:rPr>
            </w:pPr>
            <w:r>
              <w:rPr>
                <w:rFonts w:hint="eastAsia"/>
                <w:sz w:val="24"/>
              </w:rPr>
              <w:t>G-任务与分工_v1.0</w:t>
            </w:r>
          </w:p>
        </w:tc>
        <w:tc>
          <w:tcPr>
            <w:tcW w:w="1958" w:type="dxa"/>
          </w:tcPr>
          <w:p>
            <w:pPr>
              <w:jc w:val="center"/>
              <w:rPr>
                <w:sz w:val="24"/>
              </w:rPr>
            </w:pPr>
            <w:r>
              <w:rPr>
                <w:sz w:val="24"/>
              </w:rPr>
              <w:t>2401</w:t>
            </w:r>
          </w:p>
        </w:tc>
        <w:tc>
          <w:tcPr>
            <w:tcW w:w="2073" w:type="dxa"/>
          </w:tcPr>
          <w:p>
            <w:pPr>
              <w:jc w:val="center"/>
              <w:rPr>
                <w:sz w:val="24"/>
              </w:rPr>
            </w:pPr>
            <w:r>
              <w:rPr>
                <w:rFonts w:hint="eastAsia"/>
                <w:sz w:val="24"/>
              </w:rPr>
              <w:t>2h</w:t>
            </w:r>
          </w:p>
        </w:tc>
      </w:tr>
    </w:tbl>
    <w:p/>
    <w:p>
      <w:pPr>
        <w:pStyle w:val="15"/>
        <w:ind w:firstLine="422"/>
        <w:jc w:val="center"/>
        <w:rPr>
          <w:rFonts w:ascii="Times New Roman" w:hAnsi="Times New Roman" w:cs="Times New Roman"/>
          <w:b/>
          <w:szCs w:val="24"/>
        </w:rPr>
      </w:pPr>
      <w:r>
        <w:rPr>
          <w:rFonts w:hint="eastAsia" w:ascii="Times New Roman" w:hAnsi="Times New Roman" w:cs="Times New Roman"/>
          <w:b/>
          <w:szCs w:val="24"/>
        </w:rPr>
        <w:t>计划变更</w:t>
      </w:r>
      <w:r>
        <w:rPr>
          <w:rFonts w:ascii="Times New Roman" w:hAnsi="Times New Roman" w:cs="Times New Roman"/>
          <w:b/>
          <w:szCs w:val="24"/>
        </w:rPr>
        <w:t>记录表</w:t>
      </w:r>
    </w:p>
    <w:p>
      <w:pPr>
        <w:pStyle w:val="15"/>
        <w:ind w:firstLine="482"/>
        <w:jc w:val="center"/>
        <w:rPr>
          <w:rFonts w:ascii="Times New Roman" w:hAnsi="Times New Roman" w:cs="Times New Roman"/>
          <w:b/>
          <w:sz w:val="24"/>
          <w:szCs w:val="24"/>
        </w:rPr>
      </w:pPr>
    </w:p>
    <w:p>
      <w:pPr>
        <w:pStyle w:val="15"/>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计划任务个数：___5____              变更个数：___3____   </w:t>
      </w:r>
    </w:p>
    <w:p>
      <w:pPr>
        <w:pStyle w:val="15"/>
        <w:ind w:left="720" w:firstLine="0" w:firstLineChars="0"/>
        <w:rPr>
          <w:rFonts w:ascii="Times New Roman" w:hAnsi="Times New Roman" w:cs="Times New Roman"/>
          <w:sz w:val="24"/>
          <w:szCs w:val="24"/>
        </w:rPr>
      </w:pPr>
      <w:r>
        <w:rPr>
          <w:rFonts w:ascii="Times New Roman" w:hAnsi="Times New Roman" w:cs="Times New Roman"/>
          <w:sz w:val="24"/>
          <w:szCs w:val="24"/>
        </w:rPr>
        <w:t xml:space="preserve">       </w:t>
      </w:r>
    </w:p>
    <w:tbl>
      <w:tblPr>
        <w:tblStyle w:val="11"/>
        <w:tblW w:w="76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268"/>
        <w:gridCol w:w="1800"/>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序号</w:t>
            </w:r>
          </w:p>
        </w:tc>
        <w:tc>
          <w:tcPr>
            <w:tcW w:w="2268" w:type="dxa"/>
          </w:tcPr>
          <w:p>
            <w:pPr>
              <w:pStyle w:val="15"/>
              <w:ind w:firstLine="0" w:firstLineChars="0"/>
              <w:jc w:val="center"/>
              <w:rPr>
                <w:rFonts w:ascii="Times New Roman" w:hAnsi="Times New Roman" w:cs="Times New Roman"/>
                <w:sz w:val="24"/>
                <w:szCs w:val="24"/>
              </w:rPr>
            </w:pPr>
            <w:r>
              <w:rPr>
                <w:rFonts w:ascii="Times New Roman" w:hAnsi="Times New Roman" w:cs="Times New Roman"/>
                <w:sz w:val="24"/>
                <w:szCs w:val="24"/>
              </w:rPr>
              <w:t>任务</w:t>
            </w:r>
          </w:p>
        </w:tc>
        <w:tc>
          <w:tcPr>
            <w:tcW w:w="1800" w:type="dxa"/>
          </w:tcPr>
          <w:p>
            <w:pPr>
              <w:pStyle w:val="15"/>
              <w:ind w:firstLine="0" w:firstLineChars="0"/>
              <w:jc w:val="center"/>
              <w:rPr>
                <w:rFonts w:ascii="Times New Roman" w:hAnsi="Times New Roman" w:cs="Times New Roman"/>
                <w:sz w:val="24"/>
                <w:szCs w:val="24"/>
              </w:rPr>
            </w:pPr>
            <w:r>
              <w:rPr>
                <w:rFonts w:ascii="Times New Roman" w:hAnsi="Times New Roman" w:cs="Times New Roman"/>
                <w:sz w:val="24"/>
                <w:szCs w:val="24"/>
              </w:rPr>
              <w:t>变更原因</w:t>
            </w:r>
          </w:p>
        </w:tc>
        <w:tc>
          <w:tcPr>
            <w:tcW w:w="2736" w:type="dxa"/>
          </w:tcPr>
          <w:p>
            <w:pPr>
              <w:pStyle w:val="15"/>
              <w:ind w:firstLine="0" w:firstLineChars="0"/>
              <w:jc w:val="center"/>
              <w:rPr>
                <w:rFonts w:ascii="Times New Roman" w:hAnsi="Times New Roman" w:cs="Times New Roman"/>
                <w:sz w:val="24"/>
                <w:szCs w:val="24"/>
              </w:rPr>
            </w:pPr>
            <w:r>
              <w:rPr>
                <w:rFonts w:ascii="Times New Roman" w:hAnsi="Times New Roman" w:cs="Times New Roman"/>
                <w:sz w:val="24"/>
                <w:szCs w:val="24"/>
              </w:rPr>
              <w:t>变更情况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jc w:val="center"/>
        </w:trPr>
        <w:tc>
          <w:tcPr>
            <w:tcW w:w="846"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1</w:t>
            </w:r>
          </w:p>
        </w:tc>
        <w:tc>
          <w:tcPr>
            <w:tcW w:w="2268"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确定工作内容</w:t>
            </w:r>
          </w:p>
        </w:tc>
        <w:tc>
          <w:tcPr>
            <w:tcW w:w="1800"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无</w:t>
            </w:r>
          </w:p>
        </w:tc>
        <w:tc>
          <w:tcPr>
            <w:tcW w:w="2736"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846"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2</w:t>
            </w:r>
          </w:p>
        </w:tc>
        <w:tc>
          <w:tcPr>
            <w:tcW w:w="2268"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项目分工</w:t>
            </w:r>
          </w:p>
        </w:tc>
        <w:tc>
          <w:tcPr>
            <w:tcW w:w="1800" w:type="dxa"/>
          </w:tcPr>
          <w:p>
            <w:pPr>
              <w:pStyle w:val="15"/>
              <w:ind w:firstLine="0" w:firstLineChars="0"/>
              <w:jc w:val="center"/>
              <w:rPr>
                <w:rFonts w:ascii="Times New Roman" w:hAnsi="Times New Roman" w:cs="Times New Roman"/>
                <w:sz w:val="24"/>
                <w:szCs w:val="24"/>
              </w:rPr>
            </w:pPr>
            <w:r>
              <w:rPr>
                <w:rFonts w:hint="eastAsia" w:ascii="宋体" w:hAnsi="宋体" w:eastAsia="宋体" w:cs="宋体"/>
                <w:color w:val="000000"/>
                <w:kern w:val="0"/>
                <w:sz w:val="24"/>
                <w:szCs w:val="24"/>
              </w:rPr>
              <w:t>充分发挥人员作用；协调各成员时间；分散每周任务压力；</w:t>
            </w:r>
          </w:p>
        </w:tc>
        <w:tc>
          <w:tcPr>
            <w:tcW w:w="2736" w:type="dxa"/>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陈伟民和李恬霖主要负责算法的研究和测试文档的撰写；</w:t>
            </w:r>
          </w:p>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付强和曹进主要负责需求文档的撰写，并协同管理GitHub；</w:t>
            </w:r>
          </w:p>
          <w:p>
            <w:pPr>
              <w:pStyle w:val="15"/>
              <w:ind w:firstLine="0" w:firstLineChars="0"/>
              <w:jc w:val="left"/>
              <w:rPr>
                <w:rFonts w:ascii="Times New Roman" w:hAnsi="Times New Roman" w:cs="Times New Roman"/>
                <w:sz w:val="24"/>
                <w:szCs w:val="24"/>
              </w:rPr>
            </w:pPr>
            <w:r>
              <w:rPr>
                <w:rFonts w:hint="eastAsia" w:ascii="宋体" w:hAnsi="宋体" w:eastAsia="宋体" w:cs="宋体"/>
                <w:color w:val="000000"/>
                <w:kern w:val="0"/>
                <w:sz w:val="24"/>
                <w:szCs w:val="24"/>
              </w:rPr>
              <w:t>每名成员均承担一部分文档的撰写和编码的工作；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jc w:val="center"/>
        </w:trPr>
        <w:tc>
          <w:tcPr>
            <w:tcW w:w="846"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3</w:t>
            </w:r>
          </w:p>
        </w:tc>
        <w:tc>
          <w:tcPr>
            <w:tcW w:w="2268"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组织形式</w:t>
            </w:r>
          </w:p>
        </w:tc>
        <w:tc>
          <w:tcPr>
            <w:tcW w:w="1800"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无</w:t>
            </w:r>
          </w:p>
        </w:tc>
        <w:tc>
          <w:tcPr>
            <w:tcW w:w="2736"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9" w:hRule="atLeast"/>
          <w:jc w:val="center"/>
        </w:trPr>
        <w:tc>
          <w:tcPr>
            <w:tcW w:w="846" w:type="dxa"/>
          </w:tcPr>
          <w:p>
            <w:pPr>
              <w:pStyle w:val="15"/>
              <w:ind w:firstLine="0" w:firstLineChars="0"/>
              <w:jc w:val="center"/>
              <w:rPr>
                <w:rFonts w:ascii="Times New Roman" w:hAnsi="Times New Roman" w:cs="Times New Roman"/>
                <w:sz w:val="24"/>
                <w:szCs w:val="24"/>
              </w:rPr>
            </w:pPr>
            <w:r>
              <w:rPr>
                <w:rFonts w:ascii="Times New Roman" w:hAnsi="Times New Roman" w:cs="Times New Roman"/>
                <w:sz w:val="24"/>
                <w:szCs w:val="24"/>
              </w:rPr>
              <w:t>4</w:t>
            </w:r>
          </w:p>
        </w:tc>
        <w:tc>
          <w:tcPr>
            <w:tcW w:w="2268" w:type="dxa"/>
          </w:tcPr>
          <w:p>
            <w:pPr>
              <w:pStyle w:val="15"/>
              <w:ind w:firstLine="0" w:firstLineChars="0"/>
              <w:jc w:val="center"/>
              <w:rPr>
                <w:rFonts w:ascii="Times New Roman" w:hAnsi="Times New Roman" w:cs="Times New Roman"/>
                <w:sz w:val="24"/>
                <w:szCs w:val="24"/>
              </w:rPr>
            </w:pPr>
            <w:r>
              <w:rPr>
                <w:rFonts w:hint="eastAsia" w:ascii="宋体" w:hAnsi="宋体" w:eastAsia="宋体" w:cs="宋体"/>
                <w:color w:val="000000"/>
                <w:kern w:val="0"/>
                <w:sz w:val="24"/>
                <w:szCs w:val="24"/>
              </w:rPr>
              <w:t>交付产品</w:t>
            </w:r>
          </w:p>
        </w:tc>
        <w:tc>
          <w:tcPr>
            <w:tcW w:w="1800" w:type="dxa"/>
          </w:tcPr>
          <w:p>
            <w:pPr>
              <w:pStyle w:val="15"/>
              <w:ind w:firstLine="0" w:firstLineChars="0"/>
              <w:jc w:val="center"/>
              <w:rPr>
                <w:rFonts w:ascii="Times New Roman" w:hAnsi="Times New Roman" w:cs="Times New Roman"/>
                <w:sz w:val="24"/>
                <w:szCs w:val="24"/>
              </w:rPr>
            </w:pPr>
            <w:r>
              <w:rPr>
                <w:rFonts w:hint="eastAsia" w:ascii="宋体" w:hAnsi="宋体" w:eastAsia="宋体" w:cs="宋体"/>
                <w:color w:val="000000"/>
                <w:kern w:val="0"/>
                <w:sz w:val="24"/>
                <w:szCs w:val="24"/>
              </w:rPr>
              <w:t>根据各实验要求调整</w:t>
            </w:r>
          </w:p>
        </w:tc>
        <w:tc>
          <w:tcPr>
            <w:tcW w:w="2736" w:type="dxa"/>
          </w:tcPr>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软件项目计划书</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需求规格说明书</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需求评审检查单</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实现方案改进说明</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测试需求规格说明书</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软件测试分析报告</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测试评审检查单</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软件测试评审报告</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项目统计分析报告</w:t>
            </w:r>
          </w:p>
          <w:p>
            <w:pPr>
              <w:pStyle w:val="15"/>
              <w:widowControl/>
              <w:numPr>
                <w:ilvl w:val="0"/>
                <w:numId w:val="2"/>
              </w:numPr>
              <w:ind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配置管理总结报告</w:t>
            </w:r>
          </w:p>
          <w:p>
            <w:pPr>
              <w:pStyle w:val="15"/>
              <w:ind w:firstLine="0" w:firstLineChars="0"/>
              <w:jc w:val="center"/>
              <w:rPr>
                <w:rFonts w:ascii="Times New Roman" w:hAnsi="Times New Roman" w:cs="Times New Roman"/>
                <w:sz w:val="24"/>
                <w:szCs w:val="24"/>
              </w:rPr>
            </w:pPr>
            <w:r>
              <w:rPr>
                <w:rFonts w:hint="eastAsia" w:ascii="宋体" w:hAnsi="宋体" w:eastAsia="宋体" w:cs="宋体"/>
                <w:color w:val="000000"/>
                <w:kern w:val="0"/>
                <w:sz w:val="24"/>
                <w:szCs w:val="24"/>
              </w:rPr>
              <w:t>计划变更分析报告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5</w:t>
            </w:r>
          </w:p>
        </w:tc>
        <w:tc>
          <w:tcPr>
            <w:tcW w:w="2268"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软件功能</w:t>
            </w:r>
          </w:p>
        </w:tc>
        <w:tc>
          <w:tcPr>
            <w:tcW w:w="1800" w:type="dxa"/>
          </w:tcPr>
          <w:p>
            <w:pPr>
              <w:pStyle w:val="15"/>
              <w:ind w:firstLine="0" w:firstLineChars="0"/>
              <w:jc w:val="center"/>
              <w:rPr>
                <w:rFonts w:ascii="Times New Roman" w:hAnsi="Times New Roman" w:cs="Times New Roman"/>
                <w:sz w:val="24"/>
                <w:szCs w:val="24"/>
              </w:rPr>
            </w:pPr>
            <w:r>
              <w:rPr>
                <w:rFonts w:hint="eastAsia" w:ascii="宋体" w:hAnsi="宋体" w:eastAsia="宋体" w:cs="宋体"/>
                <w:color w:val="000000"/>
                <w:kern w:val="0"/>
                <w:sz w:val="24"/>
                <w:szCs w:val="24"/>
              </w:rPr>
              <w:t>未经严密设计，项目时间有限，完成算法编码难度较大</w:t>
            </w:r>
          </w:p>
        </w:tc>
        <w:tc>
          <w:tcPr>
            <w:tcW w:w="2736" w:type="dxa"/>
          </w:tcPr>
          <w:p>
            <w:pPr>
              <w:pStyle w:val="15"/>
              <w:ind w:firstLine="0" w:firstLineChars="0"/>
              <w:jc w:val="center"/>
              <w:rPr>
                <w:rFonts w:ascii="Times New Roman" w:hAnsi="Times New Roman" w:cs="Times New Roman"/>
                <w:sz w:val="24"/>
                <w:szCs w:val="24"/>
              </w:rPr>
            </w:pPr>
            <w:r>
              <w:rPr>
                <w:rFonts w:hint="eastAsia" w:ascii="Times New Roman" w:hAnsi="Times New Roman" w:cs="Times New Roman"/>
                <w:sz w:val="24"/>
                <w:szCs w:val="24"/>
              </w:rPr>
              <w:t>删除网络剪枝、权重共享、霍夫曼编码，增加权重二值化并使用不同求导方案</w:t>
            </w:r>
          </w:p>
        </w:tc>
      </w:tr>
    </w:tbl>
    <w:p/>
    <w:p>
      <w:pPr>
        <w:pStyle w:val="4"/>
      </w:pPr>
      <w:r>
        <w:rPr>
          <w:rFonts w:hint="eastAsia"/>
        </w:rPr>
        <w:t>（七）、配置管理</w:t>
      </w:r>
    </w:p>
    <w:p>
      <w:pPr>
        <w:jc w:val="center"/>
        <w:rPr>
          <w:b/>
        </w:rPr>
      </w:pPr>
      <w:r>
        <w:rPr>
          <w:rFonts w:hint="eastAsia"/>
          <w:b/>
        </w:rPr>
        <w:t>配置管理文档</w:t>
      </w:r>
      <w:r>
        <w:rPr>
          <w:b/>
        </w:rPr>
        <w:t>统计表</w:t>
      </w:r>
    </w:p>
    <w:p/>
    <w:tbl>
      <w:tblPr>
        <w:tblStyle w:val="11"/>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1985"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完成报告字数</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完成相关</w:t>
            </w:r>
            <w:r>
              <w:rPr>
                <w:rFonts w:ascii="Times New Roman" w:hAnsi="Times New Roman" w:cs="Times New Roman"/>
                <w:sz w:val="24"/>
                <w:szCs w:val="32"/>
              </w:rPr>
              <w:t>文档</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完成报告修订</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总耗时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陈伟民</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配置管理V1.0</w:t>
            </w:r>
          </w:p>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变更与管理分析报告-v1.1</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李恬霖</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配置管理V1.0</w:t>
            </w:r>
          </w:p>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变更与管理分析报告-v1.1</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曹进</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配置管理V1.0</w:t>
            </w:r>
          </w:p>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变更与管理分析报告-v1.1</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0.5h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21"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付强</w:t>
            </w:r>
          </w:p>
        </w:tc>
        <w:tc>
          <w:tcPr>
            <w:tcW w:w="1985"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2</w:t>
            </w:r>
            <w:r>
              <w:rPr>
                <w:rFonts w:ascii="Times New Roman" w:hAnsi="Times New Roman" w:cs="Times New Roman"/>
                <w:sz w:val="24"/>
                <w:szCs w:val="32"/>
              </w:rPr>
              <w:t>800</w:t>
            </w:r>
          </w:p>
        </w:tc>
        <w:tc>
          <w:tcPr>
            <w:tcW w:w="19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配置管理V1.0</w:t>
            </w:r>
          </w:p>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变更与管理分析报告-v1.1</w:t>
            </w:r>
          </w:p>
        </w:tc>
        <w:tc>
          <w:tcPr>
            <w:tcW w:w="212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配置管理V1.0</w:t>
            </w:r>
          </w:p>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变更与管理分析报告-v1.1</w:t>
            </w:r>
          </w:p>
        </w:tc>
        <w:tc>
          <w:tcPr>
            <w:tcW w:w="1284"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3h</w:t>
            </w:r>
          </w:p>
        </w:tc>
      </w:tr>
    </w:tbl>
    <w:p/>
    <w:p>
      <w:pPr>
        <w:jc w:val="center"/>
        <w:rPr>
          <w:b/>
        </w:rPr>
      </w:pPr>
      <w:r>
        <w:rPr>
          <w:rFonts w:hint="eastAsia"/>
          <w:b/>
        </w:rPr>
        <w:t>配置管理信息变更统计</w:t>
      </w:r>
      <w:r>
        <w:rPr>
          <w:b/>
        </w:rPr>
        <w:t>表</w:t>
      </w:r>
    </w:p>
    <w:tbl>
      <w:tblPr>
        <w:tblStyle w:val="11"/>
        <w:tblW w:w="86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10" w:type="dxa"/>
          </w:tcPr>
          <w:p>
            <w:pPr>
              <w:pStyle w:val="15"/>
              <w:ind w:firstLine="0" w:firstLineChars="0"/>
              <w:rPr>
                <w:rFonts w:ascii="Times New Roman" w:hAnsi="Times New Roman" w:cs="Times New Roman"/>
                <w:sz w:val="24"/>
                <w:szCs w:val="32"/>
              </w:rPr>
            </w:pPr>
            <w:r>
              <w:rPr>
                <w:rFonts w:ascii="Times New Roman" w:hAnsi="Times New Roman" w:cs="Times New Roman"/>
                <w:sz w:val="24"/>
                <w:szCs w:val="32"/>
              </w:rPr>
              <w:t>姓名</w:t>
            </w:r>
          </w:p>
        </w:tc>
        <w:tc>
          <w:tcPr>
            <w:tcW w:w="623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变更信息内容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10"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陈伟民</w:t>
            </w:r>
          </w:p>
        </w:tc>
        <w:tc>
          <w:tcPr>
            <w:tcW w:w="623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10"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李恬霖</w:t>
            </w:r>
          </w:p>
        </w:tc>
        <w:tc>
          <w:tcPr>
            <w:tcW w:w="623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10"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曹进</w:t>
            </w:r>
          </w:p>
        </w:tc>
        <w:tc>
          <w:tcPr>
            <w:tcW w:w="6237"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10" w:type="dxa"/>
          </w:tcPr>
          <w:p>
            <w:pPr>
              <w:pStyle w:val="15"/>
              <w:ind w:firstLine="0" w:firstLineChars="0"/>
              <w:rPr>
                <w:rFonts w:ascii="Times New Roman" w:hAnsi="Times New Roman" w:cs="Times New Roman"/>
                <w:sz w:val="24"/>
                <w:szCs w:val="32"/>
              </w:rPr>
            </w:pPr>
            <w:r>
              <w:rPr>
                <w:rFonts w:hint="eastAsia" w:ascii="Times New Roman" w:hAnsi="Times New Roman" w:cs="Times New Roman"/>
                <w:sz w:val="24"/>
                <w:szCs w:val="32"/>
              </w:rPr>
              <w:t>付强</w:t>
            </w:r>
          </w:p>
        </w:tc>
        <w:tc>
          <w:tcPr>
            <w:tcW w:w="6237" w:type="dxa"/>
          </w:tcPr>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1.文档的每次</w:t>
            </w:r>
            <w:r>
              <w:rPr>
                <w:rFonts w:hint="eastAsia" w:ascii="Times New Roman" w:hAnsi="Times New Roman" w:cs="Times New Roman"/>
                <w:sz w:val="24"/>
                <w:szCs w:val="24"/>
              </w:rPr>
              <w:t>修改</w:t>
            </w:r>
            <w:r>
              <w:rPr>
                <w:rFonts w:ascii="Times New Roman" w:hAnsi="Times New Roman" w:cs="Times New Roman"/>
                <w:sz w:val="24"/>
                <w:szCs w:val="24"/>
              </w:rPr>
              <w:t>都会在文档的</w:t>
            </w:r>
            <w:r>
              <w:rPr>
                <w:rFonts w:hint="eastAsia" w:ascii="Times New Roman" w:hAnsi="Times New Roman" w:cs="Times New Roman"/>
                <w:sz w:val="24"/>
                <w:szCs w:val="24"/>
              </w:rPr>
              <w:t>版本</w:t>
            </w:r>
            <w:r>
              <w:rPr>
                <w:rFonts w:ascii="Times New Roman" w:hAnsi="Times New Roman" w:cs="Times New Roman"/>
                <w:sz w:val="24"/>
                <w:szCs w:val="24"/>
              </w:rPr>
              <w:t>变更记录中进行说明</w:t>
            </w:r>
            <w:r>
              <w:rPr>
                <w:rFonts w:hint="eastAsia" w:ascii="Times New Roman" w:hAnsi="Times New Roman" w:cs="Times New Roman"/>
                <w:sz w:val="24"/>
                <w:szCs w:val="24"/>
              </w:rPr>
              <w:t>。</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2.在github上传文档时也会在提交的更新说明中简要描述更新的内容</w:t>
            </w:r>
            <w:r>
              <w:rPr>
                <w:rFonts w:hint="eastAsia" w:ascii="Times New Roman" w:hAnsi="Times New Roman" w:cs="Times New Roman"/>
                <w:sz w:val="24"/>
                <w:szCs w:val="24"/>
              </w:rPr>
              <w:t>。</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更新重要文档的同时</w:t>
            </w:r>
            <w:r>
              <w:rPr>
                <w:rFonts w:hint="eastAsia" w:ascii="Times New Roman" w:hAnsi="Times New Roman" w:cs="Times New Roman"/>
                <w:sz w:val="24"/>
                <w:szCs w:val="24"/>
              </w:rPr>
              <w:t>，</w:t>
            </w:r>
            <w:r>
              <w:rPr>
                <w:rFonts w:ascii="Times New Roman" w:hAnsi="Times New Roman" w:cs="Times New Roman"/>
                <w:sz w:val="24"/>
                <w:szCs w:val="24"/>
              </w:rPr>
              <w:t>会在变更和管理分析报告中同步更新</w:t>
            </w:r>
            <w:r>
              <w:rPr>
                <w:rFonts w:hint="eastAsia" w:ascii="Times New Roman" w:hAnsi="Times New Roman" w:cs="Times New Roman"/>
                <w:sz w:val="24"/>
                <w:szCs w:val="24"/>
              </w:rPr>
              <w:t>，</w:t>
            </w:r>
            <w:r>
              <w:rPr>
                <w:rFonts w:ascii="Times New Roman" w:hAnsi="Times New Roman" w:cs="Times New Roman"/>
                <w:sz w:val="24"/>
                <w:szCs w:val="24"/>
              </w:rPr>
              <w:t>使版本信息更加清晰明确</w:t>
            </w:r>
            <w:r>
              <w:rPr>
                <w:rFonts w:hint="eastAsia" w:ascii="Times New Roman" w:hAnsi="Times New Roman" w:cs="Times New Roman"/>
                <w:sz w:val="24"/>
                <w:szCs w:val="24"/>
              </w:rPr>
              <w:t>，</w:t>
            </w:r>
            <w:r>
              <w:rPr>
                <w:rFonts w:ascii="Times New Roman" w:hAnsi="Times New Roman" w:cs="Times New Roman"/>
                <w:sz w:val="24"/>
                <w:szCs w:val="24"/>
              </w:rPr>
              <w:t>方便后续管理和组内成员协作</w:t>
            </w:r>
            <w:r>
              <w:rPr>
                <w:rFonts w:hint="eastAsia" w:ascii="Times New Roman" w:hAnsi="Times New Roman" w:cs="Times New Roman"/>
                <w:sz w:val="24"/>
                <w:szCs w:val="24"/>
              </w:rPr>
              <w:t>。</w:t>
            </w:r>
          </w:p>
          <w:p>
            <w:pPr>
              <w:pStyle w:val="15"/>
              <w:ind w:firstLine="0" w:firstLineChars="0"/>
              <w:rPr>
                <w:rFonts w:ascii="Times New Roman" w:hAnsi="Times New Roman" w:cs="Times New Roman"/>
                <w:sz w:val="24"/>
                <w:szCs w:val="32"/>
              </w:rPr>
            </w:pPr>
          </w:p>
        </w:tc>
      </w:tr>
    </w:tbl>
    <w:p/>
    <w:p>
      <w:pPr>
        <w:pStyle w:val="4"/>
      </w:pPr>
      <w:r>
        <w:rPr>
          <w:rFonts w:hint="eastAsia"/>
        </w:rPr>
        <w:t>（八）、工作量估计与统计分析</w:t>
      </w:r>
    </w:p>
    <w:p>
      <w:pPr>
        <w:jc w:val="center"/>
        <w:rPr>
          <w:b/>
        </w:rPr>
      </w:pPr>
      <w:r>
        <w:rPr>
          <w:b/>
        </w:rPr>
        <w:t>工作量估计与统计分析记录表</w:t>
      </w:r>
    </w:p>
    <w:p>
      <w:pPr>
        <w:jc w:val="center"/>
        <w:rPr>
          <w:b/>
        </w:rPr>
      </w:pPr>
    </w:p>
    <w:tbl>
      <w:tblPr>
        <w:tblStyle w:val="11"/>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sz w:val="24"/>
              </w:rPr>
            </w:pPr>
            <w:r>
              <w:rPr>
                <w:rFonts w:hint="eastAsia"/>
                <w:sz w:val="24"/>
              </w:rPr>
              <w:t>姓名</w:t>
            </w:r>
          </w:p>
        </w:tc>
        <w:tc>
          <w:tcPr>
            <w:tcW w:w="2074" w:type="dxa"/>
          </w:tcPr>
          <w:p>
            <w:pPr>
              <w:jc w:val="center"/>
              <w:rPr>
                <w:sz w:val="24"/>
              </w:rPr>
            </w:pPr>
            <w:r>
              <w:rPr>
                <w:rFonts w:hint="eastAsia"/>
                <w:sz w:val="24"/>
              </w:rPr>
              <w:t>完成文档</w:t>
            </w:r>
          </w:p>
        </w:tc>
        <w:tc>
          <w:tcPr>
            <w:tcW w:w="2074" w:type="dxa"/>
          </w:tcPr>
          <w:p>
            <w:pPr>
              <w:jc w:val="center"/>
              <w:rPr>
                <w:sz w:val="24"/>
              </w:rPr>
            </w:pPr>
            <w:r>
              <w:rPr>
                <w:rFonts w:hint="eastAsia"/>
                <w:sz w:val="24"/>
              </w:rPr>
              <w:t>字数</w:t>
            </w:r>
          </w:p>
        </w:tc>
        <w:tc>
          <w:tcPr>
            <w:tcW w:w="2074" w:type="dxa"/>
          </w:tcPr>
          <w:p>
            <w:pPr>
              <w:jc w:val="center"/>
              <w:rPr>
                <w:sz w:val="24"/>
              </w:rPr>
            </w:pPr>
            <w:r>
              <w:rPr>
                <w:rFonts w:hint="eastAsia"/>
                <w:sz w:val="24"/>
              </w:rPr>
              <w:t>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sz w:val="24"/>
              </w:rPr>
            </w:pPr>
            <w:r>
              <w:rPr>
                <w:rFonts w:hint="eastAsia"/>
                <w:sz w:val="24"/>
              </w:rPr>
              <w:t>李恬霖</w:t>
            </w:r>
          </w:p>
        </w:tc>
        <w:tc>
          <w:tcPr>
            <w:tcW w:w="2074" w:type="dxa"/>
          </w:tcPr>
          <w:p>
            <w:pPr>
              <w:jc w:val="center"/>
              <w:rPr>
                <w:sz w:val="24"/>
              </w:rPr>
            </w:pPr>
            <w:r>
              <w:rPr>
                <w:rFonts w:hint="eastAsia"/>
                <w:sz w:val="24"/>
              </w:rPr>
              <w:t>G-Torch-工作量分析报告_v1.0，</w:t>
            </w:r>
          </w:p>
          <w:p>
            <w:pPr>
              <w:jc w:val="center"/>
              <w:rPr>
                <w:sz w:val="24"/>
              </w:rPr>
            </w:pPr>
            <w:r>
              <w:rPr>
                <w:rFonts w:hint="eastAsia"/>
                <w:sz w:val="24"/>
              </w:rPr>
              <w:t>工作连估计与统计分析修订稿，</w:t>
            </w:r>
          </w:p>
          <w:p>
            <w:pPr>
              <w:jc w:val="center"/>
              <w:rPr>
                <w:sz w:val="24"/>
              </w:rPr>
            </w:pPr>
            <w:r>
              <w:rPr>
                <w:rFonts w:hint="eastAsia"/>
                <w:sz w:val="24"/>
              </w:rPr>
              <w:t>工作日志</w:t>
            </w:r>
          </w:p>
        </w:tc>
        <w:tc>
          <w:tcPr>
            <w:tcW w:w="2074" w:type="dxa"/>
          </w:tcPr>
          <w:p>
            <w:pPr>
              <w:jc w:val="center"/>
              <w:rPr>
                <w:sz w:val="24"/>
              </w:rPr>
            </w:pPr>
            <w:r>
              <w:rPr>
                <w:sz w:val="24"/>
              </w:rPr>
              <w:t>1293</w:t>
            </w:r>
            <w:r>
              <w:rPr>
                <w:rFonts w:hint="eastAsia"/>
                <w:sz w:val="24"/>
              </w:rPr>
              <w:t>左右</w:t>
            </w:r>
          </w:p>
        </w:tc>
        <w:tc>
          <w:tcPr>
            <w:tcW w:w="2074" w:type="dxa"/>
          </w:tcPr>
          <w:p>
            <w:pPr>
              <w:jc w:val="center"/>
              <w:rPr>
                <w:sz w:val="24"/>
              </w:rPr>
            </w:pPr>
            <w:r>
              <w:rPr>
                <w:rFonts w:hint="eastAsia"/>
                <w:sz w:val="24"/>
              </w:rPr>
              <w:t>9h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2074" w:type="dxa"/>
          </w:tcPr>
          <w:p>
            <w:pPr>
              <w:jc w:val="center"/>
              <w:rPr>
                <w:sz w:val="24"/>
              </w:rPr>
            </w:pPr>
            <w:r>
              <w:rPr>
                <w:rFonts w:hint="eastAsia"/>
                <w:sz w:val="24"/>
              </w:rPr>
              <w:t>陈伟民</w:t>
            </w:r>
          </w:p>
        </w:tc>
        <w:tc>
          <w:tcPr>
            <w:tcW w:w="2074" w:type="dxa"/>
          </w:tcPr>
          <w:p>
            <w:pPr>
              <w:jc w:val="center"/>
              <w:rPr>
                <w:sz w:val="24"/>
              </w:rPr>
            </w:pPr>
            <w:r>
              <w:rPr>
                <w:rFonts w:hint="eastAsia"/>
                <w:sz w:val="24"/>
              </w:rPr>
              <w:t>工作日志</w:t>
            </w:r>
          </w:p>
        </w:tc>
        <w:tc>
          <w:tcPr>
            <w:tcW w:w="2074" w:type="dxa"/>
          </w:tcPr>
          <w:p>
            <w:pPr>
              <w:jc w:val="center"/>
              <w:rPr>
                <w:sz w:val="24"/>
              </w:rPr>
            </w:pPr>
            <w:r>
              <w:rPr>
                <w:rFonts w:hint="eastAsia"/>
                <w:sz w:val="24"/>
              </w:rPr>
              <w:t>未知</w:t>
            </w:r>
          </w:p>
        </w:tc>
        <w:tc>
          <w:tcPr>
            <w:tcW w:w="2074" w:type="dxa"/>
          </w:tcPr>
          <w:p>
            <w:pPr>
              <w:jc w:val="center"/>
              <w:rPr>
                <w:sz w:val="24"/>
              </w:rPr>
            </w:pPr>
            <w:r>
              <w:rPr>
                <w:rFonts w:hint="eastAsia"/>
                <w:sz w:val="24"/>
              </w:rPr>
              <w:t>7h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074" w:type="dxa"/>
          </w:tcPr>
          <w:p>
            <w:pPr>
              <w:jc w:val="center"/>
              <w:rPr>
                <w:sz w:val="24"/>
              </w:rPr>
            </w:pPr>
            <w:r>
              <w:rPr>
                <w:rFonts w:hint="eastAsia"/>
                <w:sz w:val="24"/>
              </w:rPr>
              <w:t>付强</w:t>
            </w:r>
          </w:p>
        </w:tc>
        <w:tc>
          <w:tcPr>
            <w:tcW w:w="2074" w:type="dxa"/>
          </w:tcPr>
          <w:p>
            <w:pPr>
              <w:jc w:val="center"/>
              <w:rPr>
                <w:sz w:val="24"/>
              </w:rPr>
            </w:pPr>
            <w:r>
              <w:rPr>
                <w:rFonts w:hint="eastAsia"/>
                <w:sz w:val="24"/>
              </w:rPr>
              <w:t>工作日志</w:t>
            </w:r>
          </w:p>
        </w:tc>
        <w:tc>
          <w:tcPr>
            <w:tcW w:w="2074" w:type="dxa"/>
          </w:tcPr>
          <w:p>
            <w:pPr>
              <w:jc w:val="center"/>
              <w:rPr>
                <w:sz w:val="24"/>
              </w:rPr>
            </w:pPr>
            <w:r>
              <w:rPr>
                <w:rFonts w:hint="eastAsia"/>
                <w:sz w:val="24"/>
              </w:rPr>
              <w:t>未知</w:t>
            </w:r>
          </w:p>
        </w:tc>
        <w:tc>
          <w:tcPr>
            <w:tcW w:w="2074" w:type="dxa"/>
          </w:tcPr>
          <w:p>
            <w:pPr>
              <w:jc w:val="center"/>
              <w:rPr>
                <w:sz w:val="24"/>
              </w:rPr>
            </w:pPr>
            <w:r>
              <w:rPr>
                <w:rFonts w:hint="eastAsia"/>
                <w:sz w:val="24"/>
              </w:rPr>
              <w:t>7h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074" w:type="dxa"/>
          </w:tcPr>
          <w:p>
            <w:pPr>
              <w:jc w:val="center"/>
              <w:rPr>
                <w:sz w:val="24"/>
              </w:rPr>
            </w:pPr>
            <w:r>
              <w:rPr>
                <w:rFonts w:hint="eastAsia"/>
                <w:sz w:val="24"/>
              </w:rPr>
              <w:t>曹进</w:t>
            </w:r>
          </w:p>
        </w:tc>
        <w:tc>
          <w:tcPr>
            <w:tcW w:w="2074" w:type="dxa"/>
          </w:tcPr>
          <w:p>
            <w:pPr>
              <w:jc w:val="center"/>
              <w:rPr>
                <w:sz w:val="24"/>
              </w:rPr>
            </w:pPr>
            <w:r>
              <w:rPr>
                <w:rFonts w:hint="eastAsia"/>
                <w:sz w:val="24"/>
              </w:rPr>
              <w:t>工作日志</w:t>
            </w:r>
          </w:p>
        </w:tc>
        <w:tc>
          <w:tcPr>
            <w:tcW w:w="2074" w:type="dxa"/>
          </w:tcPr>
          <w:p>
            <w:pPr>
              <w:jc w:val="center"/>
              <w:rPr>
                <w:sz w:val="24"/>
              </w:rPr>
            </w:pPr>
            <w:r>
              <w:rPr>
                <w:rFonts w:hint="eastAsia"/>
                <w:sz w:val="24"/>
              </w:rPr>
              <w:t>未知</w:t>
            </w:r>
          </w:p>
        </w:tc>
        <w:tc>
          <w:tcPr>
            <w:tcW w:w="2074" w:type="dxa"/>
          </w:tcPr>
          <w:p>
            <w:pPr>
              <w:jc w:val="center"/>
              <w:rPr>
                <w:sz w:val="24"/>
              </w:rPr>
            </w:pPr>
            <w:r>
              <w:rPr>
                <w:rFonts w:hint="eastAsia"/>
                <w:sz w:val="24"/>
              </w:rPr>
              <w:t>7h</w:t>
            </w:r>
          </w:p>
        </w:tc>
      </w:tr>
    </w:tbl>
    <w:p>
      <w:pPr>
        <w:jc w:val="center"/>
        <w:rPr>
          <w:b/>
        </w:rPr>
      </w:pPr>
    </w:p>
    <w:p>
      <w:pPr>
        <w:pStyle w:val="3"/>
        <w:numPr>
          <w:ilvl w:val="0"/>
          <w:numId w:val="1"/>
        </w:numPr>
      </w:pPr>
      <w:r>
        <w:rPr>
          <w:rFonts w:hint="eastAsia"/>
        </w:rPr>
        <w:t>估计与统计</w:t>
      </w:r>
    </w:p>
    <w:p>
      <w:pPr>
        <w:pStyle w:val="4"/>
      </w:pPr>
      <w:r>
        <w:rPr>
          <w:rFonts w:hint="eastAsia"/>
        </w:rPr>
        <w:t>（一）、计划分工</w:t>
      </w:r>
    </w:p>
    <w:p>
      <w:pPr>
        <w:jc w:val="center"/>
        <w:rPr>
          <w:b/>
          <w:szCs w:val="24"/>
        </w:rPr>
      </w:pPr>
      <w:r>
        <w:rPr>
          <w:rFonts w:hint="eastAsia"/>
          <w:b/>
          <w:szCs w:val="24"/>
        </w:rPr>
        <w:t>小组工作分配表</w:t>
      </w:r>
    </w:p>
    <w:p>
      <w:pPr>
        <w:jc w:val="center"/>
        <w:rPr>
          <w:b/>
          <w:sz w:val="24"/>
          <w:szCs w:val="24"/>
        </w:rPr>
      </w:pPr>
    </w:p>
    <w:tbl>
      <w:tblPr>
        <w:tblStyle w:val="11"/>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772"/>
        <w:gridCol w:w="2124"/>
        <w:gridCol w:w="2419"/>
        <w:gridCol w:w="1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姓名</w:t>
            </w:r>
          </w:p>
        </w:tc>
        <w:tc>
          <w:tcPr>
            <w:tcW w:w="772"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性别</w:t>
            </w:r>
          </w:p>
        </w:tc>
        <w:tc>
          <w:tcPr>
            <w:tcW w:w="2124"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擅长</w:t>
            </w:r>
          </w:p>
        </w:tc>
        <w:tc>
          <w:tcPr>
            <w:tcW w:w="2419"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分工</w:t>
            </w:r>
          </w:p>
        </w:tc>
        <w:tc>
          <w:tcPr>
            <w:tcW w:w="1490"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陈伟民</w:t>
            </w:r>
          </w:p>
        </w:tc>
        <w:tc>
          <w:tcPr>
            <w:tcW w:w="772"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男</w:t>
            </w:r>
          </w:p>
        </w:tc>
        <w:tc>
          <w:tcPr>
            <w:tcW w:w="2124"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语言组织能力</w:t>
            </w:r>
            <w:r>
              <w:rPr>
                <w:rFonts w:hint="eastAsia" w:ascii="Times New Roman" w:hAnsi="Times New Roman" w:eastAsia="宋体" w:cs="Times New Roman"/>
                <w:sz w:val="24"/>
                <w:szCs w:val="24"/>
              </w:rPr>
              <w:t>、</w:t>
            </w:r>
            <w:r>
              <w:rPr>
                <w:rFonts w:ascii="Times New Roman" w:hAnsi="Times New Roman" w:eastAsia="宋体" w:cs="Times New Roman"/>
                <w:sz w:val="24"/>
                <w:szCs w:val="24"/>
              </w:rPr>
              <w:t>学习能力</w:t>
            </w:r>
          </w:p>
        </w:tc>
        <w:tc>
          <w:tcPr>
            <w:tcW w:w="2419"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项目计划</w:t>
            </w:r>
            <w:r>
              <w:rPr>
                <w:rFonts w:hint="eastAsia" w:ascii="Times New Roman" w:hAnsi="Times New Roman" w:eastAsia="宋体" w:cs="Times New Roman"/>
                <w:sz w:val="24"/>
                <w:szCs w:val="24"/>
              </w:rPr>
              <w:t>、</w:t>
            </w:r>
            <w:r>
              <w:rPr>
                <w:rFonts w:ascii="Times New Roman" w:hAnsi="Times New Roman" w:eastAsia="宋体" w:cs="Times New Roman"/>
                <w:sz w:val="24"/>
                <w:szCs w:val="24"/>
              </w:rPr>
              <w:t>主持会议</w:t>
            </w:r>
            <w:r>
              <w:rPr>
                <w:rFonts w:hint="eastAsia" w:ascii="Times New Roman" w:hAnsi="Times New Roman" w:eastAsia="宋体" w:cs="Times New Roman"/>
                <w:sz w:val="24"/>
                <w:szCs w:val="24"/>
              </w:rPr>
              <w:t>、</w:t>
            </w:r>
            <w:r>
              <w:rPr>
                <w:rFonts w:ascii="Times New Roman" w:hAnsi="Times New Roman" w:eastAsia="宋体" w:cs="Times New Roman"/>
                <w:sz w:val="24"/>
                <w:szCs w:val="24"/>
              </w:rPr>
              <w:t>需求分析阶段</w:t>
            </w:r>
            <w:r>
              <w:rPr>
                <w:rFonts w:hint="eastAsia" w:ascii="Times New Roman" w:hAnsi="Times New Roman" w:eastAsia="宋体" w:cs="Times New Roman"/>
                <w:sz w:val="24"/>
                <w:szCs w:val="24"/>
              </w:rPr>
              <w:t>的文档工作、改进与展示阶段文档和代码工作、测试阶段文档和测试工作、项目统计分析</w:t>
            </w:r>
          </w:p>
        </w:tc>
        <w:tc>
          <w:tcPr>
            <w:tcW w:w="1490"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曹进</w:t>
            </w:r>
          </w:p>
        </w:tc>
        <w:tc>
          <w:tcPr>
            <w:tcW w:w="772"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男</w:t>
            </w:r>
          </w:p>
        </w:tc>
        <w:tc>
          <w:tcPr>
            <w:tcW w:w="2124"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做计划</w:t>
            </w:r>
            <w:r>
              <w:rPr>
                <w:rFonts w:hint="eastAsia" w:ascii="Times New Roman" w:hAnsi="Times New Roman" w:eastAsia="宋体" w:cs="Times New Roman"/>
                <w:sz w:val="24"/>
                <w:szCs w:val="24"/>
              </w:rPr>
              <w:t>、</w:t>
            </w:r>
            <w:r>
              <w:rPr>
                <w:rFonts w:ascii="Times New Roman" w:hAnsi="Times New Roman" w:eastAsia="宋体" w:cs="Times New Roman"/>
                <w:sz w:val="24"/>
                <w:szCs w:val="24"/>
              </w:rPr>
              <w:t>语言组织能力</w:t>
            </w:r>
            <w:r>
              <w:rPr>
                <w:rFonts w:hint="eastAsia" w:ascii="Times New Roman" w:hAnsi="Times New Roman" w:eastAsia="宋体" w:cs="Times New Roman"/>
                <w:sz w:val="24"/>
                <w:szCs w:val="24"/>
              </w:rPr>
              <w:t>、语言表达能力、总结反思</w:t>
            </w:r>
          </w:p>
        </w:tc>
        <w:tc>
          <w:tcPr>
            <w:tcW w:w="2419"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项目计划</w:t>
            </w:r>
            <w:r>
              <w:rPr>
                <w:rFonts w:hint="eastAsia" w:ascii="Times New Roman" w:hAnsi="Times New Roman" w:eastAsia="宋体" w:cs="Times New Roman"/>
                <w:sz w:val="24"/>
                <w:szCs w:val="24"/>
              </w:rPr>
              <w:t>、需求分析阶段的文档工作、需求评审文档工作、改进与展示阶段代码工作、工作量统计与分析</w:t>
            </w:r>
          </w:p>
        </w:tc>
        <w:tc>
          <w:tcPr>
            <w:tcW w:w="1490"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付强</w:t>
            </w:r>
          </w:p>
        </w:tc>
        <w:tc>
          <w:tcPr>
            <w:tcW w:w="772"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男</w:t>
            </w:r>
          </w:p>
        </w:tc>
        <w:tc>
          <w:tcPr>
            <w:tcW w:w="2124"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文档工作</w:t>
            </w:r>
            <w:r>
              <w:rPr>
                <w:rFonts w:hint="eastAsia" w:ascii="Times New Roman" w:hAnsi="Times New Roman" w:eastAsia="宋体" w:cs="Times New Roman"/>
                <w:sz w:val="24"/>
                <w:szCs w:val="24"/>
              </w:rPr>
              <w:t>、</w:t>
            </w:r>
            <w:r>
              <w:rPr>
                <w:rFonts w:ascii="Times New Roman" w:hAnsi="Times New Roman" w:eastAsia="宋体" w:cs="Times New Roman"/>
                <w:sz w:val="24"/>
                <w:szCs w:val="24"/>
              </w:rPr>
              <w:t>代码能力</w:t>
            </w:r>
            <w:r>
              <w:rPr>
                <w:rFonts w:hint="eastAsia" w:ascii="Times New Roman" w:hAnsi="Times New Roman" w:eastAsia="宋体" w:cs="Times New Roman"/>
                <w:sz w:val="24"/>
                <w:szCs w:val="24"/>
              </w:rPr>
              <w:t>、配置管理工作</w:t>
            </w:r>
          </w:p>
        </w:tc>
        <w:tc>
          <w:tcPr>
            <w:tcW w:w="2419"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需求分析阶段文档工作</w:t>
            </w:r>
            <w:r>
              <w:rPr>
                <w:rFonts w:hint="eastAsia" w:ascii="Times New Roman" w:hAnsi="Times New Roman" w:eastAsia="宋体" w:cs="Times New Roman"/>
                <w:sz w:val="24"/>
                <w:szCs w:val="24"/>
              </w:rPr>
              <w:t>、</w:t>
            </w:r>
            <w:r>
              <w:rPr>
                <w:rFonts w:ascii="Times New Roman" w:hAnsi="Times New Roman" w:eastAsia="宋体" w:cs="Times New Roman"/>
                <w:sz w:val="24"/>
                <w:szCs w:val="24"/>
              </w:rPr>
              <w:t>改进与展示阶段代码工作</w:t>
            </w:r>
            <w:r>
              <w:rPr>
                <w:rFonts w:hint="eastAsia" w:ascii="Times New Roman" w:hAnsi="Times New Roman" w:eastAsia="宋体" w:cs="Times New Roman"/>
                <w:sz w:val="24"/>
                <w:szCs w:val="24"/>
              </w:rPr>
              <w:t>、测试阶段文档和测试工作、</w:t>
            </w:r>
            <w:r>
              <w:rPr>
                <w:rFonts w:ascii="Times New Roman" w:hAnsi="Times New Roman" w:eastAsia="宋体" w:cs="Times New Roman"/>
                <w:sz w:val="24"/>
                <w:szCs w:val="24"/>
              </w:rPr>
              <w:t>会议记录</w:t>
            </w:r>
            <w:r>
              <w:rPr>
                <w:rFonts w:hint="eastAsia" w:ascii="Times New Roman" w:hAnsi="Times New Roman" w:eastAsia="宋体" w:cs="Times New Roman"/>
                <w:sz w:val="24"/>
                <w:szCs w:val="24"/>
              </w:rPr>
              <w:t>、配置管理</w:t>
            </w:r>
          </w:p>
        </w:tc>
        <w:tc>
          <w:tcPr>
            <w:tcW w:w="1490"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1"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李恬霖</w:t>
            </w:r>
          </w:p>
        </w:tc>
        <w:tc>
          <w:tcPr>
            <w:tcW w:w="772"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男</w:t>
            </w:r>
          </w:p>
        </w:tc>
        <w:tc>
          <w:tcPr>
            <w:tcW w:w="2124" w:type="dxa"/>
          </w:tcPr>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学习能力、代码能力</w:t>
            </w:r>
          </w:p>
        </w:tc>
        <w:tc>
          <w:tcPr>
            <w:tcW w:w="2419"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需求分析阶段</w:t>
            </w:r>
            <w:r>
              <w:rPr>
                <w:rFonts w:hint="eastAsia" w:ascii="Times New Roman" w:hAnsi="Times New Roman" w:eastAsia="宋体" w:cs="Times New Roman"/>
                <w:sz w:val="24"/>
                <w:szCs w:val="24"/>
              </w:rPr>
              <w:t>的文档工作、改进与展示阶段代码工作、测试阶段文档和测试工作、工作量统计与分析</w:t>
            </w:r>
          </w:p>
        </w:tc>
        <w:tc>
          <w:tcPr>
            <w:tcW w:w="1490" w:type="dxa"/>
          </w:tcPr>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组员</w:t>
            </w:r>
          </w:p>
        </w:tc>
      </w:tr>
    </w:tbl>
    <w:p/>
    <w:p>
      <w:pPr>
        <w:pStyle w:val="4"/>
      </w:pPr>
      <w:r>
        <w:rPr>
          <w:rFonts w:hint="eastAsia"/>
        </w:rPr>
        <w:t>（二）、实际工作分布</w:t>
      </w:r>
    </w:p>
    <w:p>
      <w:pPr>
        <w:widowControl/>
        <w:ind w:firstLine="560" w:firstLineChars="200"/>
        <w:rPr>
          <w:rFonts w:ascii="宋体" w:hAnsi="宋体" w:eastAsia="宋体" w:cs="宋体"/>
          <w:color w:val="000000"/>
          <w:kern w:val="0"/>
          <w:sz w:val="24"/>
          <w:szCs w:val="24"/>
        </w:rPr>
      </w:pPr>
      <w:r>
        <w:rPr>
          <w:rFonts w:hint="eastAsia"/>
          <w:sz w:val="28"/>
          <w:szCs w:val="28"/>
        </w:rPr>
        <w:t>在实验的各项工作工作要求中，每名成员均承担一部分文档的撰写和编码的工作；陈伟民和李恬霖主要负责算法的研究和测试文档的撰写；付强和曹进主要负责需求文档的撰写，并协同管理GitHub；具体工作分布第一章工作量统计中已经给出。</w:t>
      </w:r>
      <w:r>
        <w:rPr>
          <w:rFonts w:ascii="宋体" w:hAnsi="宋体" w:eastAsia="宋体" w:cs="宋体"/>
          <w:color w:val="000000"/>
          <w:kern w:val="0"/>
          <w:sz w:val="24"/>
          <w:szCs w:val="24"/>
        </w:rPr>
        <w:t xml:space="preserve"> </w:t>
      </w:r>
    </w:p>
    <w:p>
      <w:pPr>
        <w:pStyle w:val="4"/>
      </w:pPr>
      <w:r>
        <w:rPr>
          <w:rFonts w:hint="eastAsia"/>
        </w:rPr>
        <w:t>（三）、总结</w:t>
      </w:r>
    </w:p>
    <w:p>
      <w:pPr>
        <w:ind w:firstLine="560" w:firstLineChars="200"/>
        <w:rPr>
          <w:sz w:val="28"/>
          <w:szCs w:val="28"/>
        </w:rPr>
      </w:pPr>
      <w:r>
        <w:rPr>
          <w:rFonts w:hint="eastAsia"/>
          <w:sz w:val="28"/>
          <w:szCs w:val="28"/>
        </w:rPr>
        <w:t>本小组的工作中，各项工作的分配在比较均匀的同时，也很大程度上充分利用了成员的各项能力，其中陈伟民负责了大量的ppt制作与展示工作，曹进承担了mpp编写的工作，付强进行了github的配置管理，李恬霖查阅了大量算法资料，并编写了相关文档。</w:t>
      </w:r>
    </w:p>
    <w:p>
      <w:pPr>
        <w:pStyle w:val="3"/>
        <w:numPr>
          <w:ilvl w:val="0"/>
          <w:numId w:val="1"/>
        </w:numPr>
      </w:pPr>
      <w:r>
        <w:rPr>
          <w:rFonts w:hint="eastAsia"/>
        </w:rPr>
        <w:t>分析</w:t>
      </w:r>
    </w:p>
    <w:p>
      <w:pPr>
        <w:ind w:firstLine="560" w:firstLineChars="200"/>
        <w:rPr>
          <w:sz w:val="28"/>
          <w:szCs w:val="28"/>
        </w:rPr>
      </w:pPr>
      <w:r>
        <w:rPr>
          <w:sz w:val="28"/>
          <w:szCs w:val="28"/>
        </w:rPr>
        <w:t>需求分析阶段在项目执行的初期</w:t>
      </w:r>
      <w:r>
        <w:rPr>
          <w:rFonts w:hint="eastAsia"/>
          <w:sz w:val="28"/>
          <w:szCs w:val="28"/>
        </w:rPr>
        <w:t>，</w:t>
      </w:r>
      <w:r>
        <w:rPr>
          <w:sz w:val="28"/>
          <w:szCs w:val="28"/>
        </w:rPr>
        <w:t>因此分工还没有非常的明确</w:t>
      </w:r>
      <w:r>
        <w:rPr>
          <w:rFonts w:hint="eastAsia"/>
          <w:sz w:val="28"/>
          <w:szCs w:val="28"/>
        </w:rPr>
        <w:t>，</w:t>
      </w:r>
      <w:r>
        <w:rPr>
          <w:sz w:val="28"/>
          <w:szCs w:val="28"/>
        </w:rPr>
        <w:t>主要是按照小组各成员所擅长的部分进行分工</w:t>
      </w:r>
      <w:r>
        <w:rPr>
          <w:rFonts w:hint="eastAsia"/>
          <w:sz w:val="28"/>
          <w:szCs w:val="28"/>
        </w:rPr>
        <w:t>。例如小组成员曹进擅长UML，因此负责用例图部分。而在需求评审之后，对文档修订过程中，可以看到，小组的每一个成员都负责修订过一个版本，这说明小组的每个成员都很好地参与了需求评审，并且对项目的需求有着较好的了解和认识。</w:t>
      </w:r>
    </w:p>
    <w:p>
      <w:pPr>
        <w:ind w:firstLine="560" w:firstLineChars="200"/>
        <w:rPr>
          <w:sz w:val="28"/>
          <w:szCs w:val="28"/>
        </w:rPr>
      </w:pPr>
      <w:r>
        <w:rPr>
          <w:sz w:val="28"/>
          <w:szCs w:val="28"/>
        </w:rPr>
        <w:t>随着项目的</w:t>
      </w:r>
      <w:r>
        <w:rPr>
          <w:rFonts w:hint="eastAsia"/>
          <w:sz w:val="28"/>
          <w:szCs w:val="28"/>
        </w:rPr>
        <w:t>进行，实验的分工也越来越明确和均匀，在展示和改进的过程中，四个人都参与了代码编写和测试的过程，并且每个人都实现了其中一部分代码。</w:t>
      </w:r>
    </w:p>
    <w:p>
      <w:pPr>
        <w:ind w:firstLine="560" w:firstLineChars="200"/>
        <w:rPr>
          <w:sz w:val="28"/>
          <w:szCs w:val="28"/>
        </w:rPr>
      </w:pPr>
      <w:r>
        <w:rPr>
          <w:sz w:val="28"/>
          <w:szCs w:val="28"/>
        </w:rPr>
        <w:t>在改进与展示阶段之后</w:t>
      </w:r>
      <w:r>
        <w:rPr>
          <w:rFonts w:hint="eastAsia"/>
          <w:sz w:val="28"/>
          <w:szCs w:val="28"/>
        </w:rPr>
        <w:t>，</w:t>
      </w:r>
      <w:r>
        <w:rPr>
          <w:sz w:val="28"/>
          <w:szCs w:val="28"/>
        </w:rPr>
        <w:t>是软件的测试阶段</w:t>
      </w:r>
      <w:r>
        <w:rPr>
          <w:rFonts w:hint="eastAsia"/>
          <w:sz w:val="28"/>
          <w:szCs w:val="28"/>
        </w:rPr>
        <w:t>。在测试评审中，各评审组提出了很多的建议和问题，都很有帮助，使得所开发的软件能够更加完善。</w:t>
      </w:r>
    </w:p>
    <w:p>
      <w:pPr>
        <w:ind w:firstLine="560" w:firstLineChars="200"/>
        <w:rPr>
          <w:sz w:val="28"/>
        </w:rPr>
      </w:pPr>
      <w:r>
        <w:rPr>
          <w:sz w:val="28"/>
        </w:rPr>
        <w:t>配置管理和统计分析部分的工作</w:t>
      </w:r>
      <w:r>
        <w:rPr>
          <w:rFonts w:hint="eastAsia"/>
          <w:sz w:val="28"/>
        </w:rPr>
        <w:t>付强和李恬霖</w:t>
      </w:r>
      <w:r>
        <w:rPr>
          <w:sz w:val="28"/>
        </w:rPr>
        <w:t>负责</w:t>
      </w:r>
      <w:r>
        <w:rPr>
          <w:rFonts w:hint="eastAsia"/>
          <w:sz w:val="28"/>
        </w:rPr>
        <w:t>，</w:t>
      </w:r>
      <w:r>
        <w:rPr>
          <w:sz w:val="28"/>
        </w:rPr>
        <w:t>这两部分的工作需要大量的时间和耐心</w:t>
      </w:r>
      <w:r>
        <w:rPr>
          <w:rFonts w:hint="eastAsia"/>
          <w:sz w:val="28"/>
        </w:rPr>
        <w:t>。</w:t>
      </w:r>
      <w:r>
        <w:rPr>
          <w:sz w:val="28"/>
        </w:rPr>
        <w:t>总体上完成的不错</w:t>
      </w:r>
      <w:r>
        <w:rPr>
          <w:rFonts w:hint="eastAsia"/>
          <w:sz w:val="28"/>
        </w:rPr>
        <w:t>，</w:t>
      </w:r>
      <w:r>
        <w:rPr>
          <w:sz w:val="28"/>
        </w:rPr>
        <w:t>收集了大量的统计数据和记录为之后的分析和总结提供了素材</w:t>
      </w:r>
      <w:r>
        <w:rPr>
          <w:rFonts w:hint="eastAsia"/>
          <w:sz w:val="28"/>
        </w:rPr>
        <w:t>（实验各个阶段的统计表）。但在统计分析的设计上，不能很好地通过统计分析收集的数据来建立起一系列的证据链。</w:t>
      </w:r>
    </w:p>
    <w:p>
      <w:pPr>
        <w:pStyle w:val="3"/>
        <w:numPr>
          <w:ilvl w:val="0"/>
          <w:numId w:val="1"/>
        </w:numPr>
      </w:pPr>
      <w:r>
        <w:rPr>
          <w:rFonts w:hint="eastAsia"/>
        </w:rPr>
        <w:t>总结</w:t>
      </w:r>
    </w:p>
    <w:p>
      <w:pPr>
        <w:ind w:firstLine="560" w:firstLineChars="200"/>
        <w:rPr>
          <w:sz w:val="28"/>
        </w:rPr>
      </w:pPr>
      <w:r>
        <w:rPr>
          <w:rFonts w:hint="eastAsia"/>
          <w:sz w:val="28"/>
        </w:rPr>
        <w:t>在整个项目执行过程中，最开始的项目计划和人员的分工很重要，尤其是人员分工的确定，可以很大程度上提升项目执行的效率。本组在项目初期人员分工上没有明确的分工，导致经常性的任务堆积在一个人身上或者是没有人去完成任务，使得项目执行过程中多了很多不必要的麻烦。</w:t>
      </w:r>
    </w:p>
    <w:p>
      <w:pPr>
        <w:ind w:firstLine="560" w:firstLineChars="200"/>
        <w:rPr>
          <w:sz w:val="28"/>
        </w:rPr>
      </w:pPr>
      <w:r>
        <w:rPr>
          <w:rFonts w:hint="eastAsia"/>
          <w:sz w:val="28"/>
        </w:rPr>
        <w:t>其次，每周的组会和周报告一定要按计划进行。组会和周报告相当于是每周的总结，可以及时的知道小组项目的真实情况，发现问题并且及时的解决。从另一边面来说能够帮助小组顺利的按照项目计划进行项目的执行。</w:t>
      </w:r>
    </w:p>
    <w:p>
      <w:pPr>
        <w:ind w:firstLine="560" w:firstLineChars="200"/>
        <w:rPr>
          <w:sz w:val="28"/>
        </w:rPr>
      </w:pPr>
      <w:r>
        <w:rPr>
          <w:rFonts w:hint="eastAsia"/>
          <w:sz w:val="28"/>
        </w:rPr>
        <w:t>项目进度的控制也很重要，通过对项目计划进度控制能够清楚地从项目整体来判断当前阶段的情况，以便之后更好地进行项目计划的执行。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黑">
    <w:altName w:val="黑体"/>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259E7"/>
    <w:multiLevelType w:val="multilevel"/>
    <w:tmpl w:val="239259E7"/>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F9C7E68"/>
    <w:multiLevelType w:val="multilevel"/>
    <w:tmpl w:val="3F9C7E68"/>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F3DE0"/>
    <w:rsid w:val="00026B20"/>
    <w:rsid w:val="00074CA9"/>
    <w:rsid w:val="000761E1"/>
    <w:rsid w:val="000C06A8"/>
    <w:rsid w:val="000C603E"/>
    <w:rsid w:val="000D1C8C"/>
    <w:rsid w:val="000E53CA"/>
    <w:rsid w:val="000F20FC"/>
    <w:rsid w:val="000F3348"/>
    <w:rsid w:val="00100FF3"/>
    <w:rsid w:val="00104463"/>
    <w:rsid w:val="00110E4B"/>
    <w:rsid w:val="00127B4F"/>
    <w:rsid w:val="00156F65"/>
    <w:rsid w:val="00170431"/>
    <w:rsid w:val="00184768"/>
    <w:rsid w:val="001C4E54"/>
    <w:rsid w:val="001F6B4B"/>
    <w:rsid w:val="00217A91"/>
    <w:rsid w:val="00230CBB"/>
    <w:rsid w:val="00240915"/>
    <w:rsid w:val="00253EDC"/>
    <w:rsid w:val="0028159C"/>
    <w:rsid w:val="0028370C"/>
    <w:rsid w:val="00292543"/>
    <w:rsid w:val="0029363A"/>
    <w:rsid w:val="002A02C2"/>
    <w:rsid w:val="002C768F"/>
    <w:rsid w:val="002D308A"/>
    <w:rsid w:val="002E536E"/>
    <w:rsid w:val="00306A4E"/>
    <w:rsid w:val="00333119"/>
    <w:rsid w:val="0033712C"/>
    <w:rsid w:val="00347AEC"/>
    <w:rsid w:val="00362E8F"/>
    <w:rsid w:val="003964E8"/>
    <w:rsid w:val="0039741E"/>
    <w:rsid w:val="003977AB"/>
    <w:rsid w:val="003B26CB"/>
    <w:rsid w:val="003B4F8B"/>
    <w:rsid w:val="003E09FF"/>
    <w:rsid w:val="003F1FDA"/>
    <w:rsid w:val="003F3DE0"/>
    <w:rsid w:val="003F3E90"/>
    <w:rsid w:val="00400DC7"/>
    <w:rsid w:val="004047FF"/>
    <w:rsid w:val="004427E7"/>
    <w:rsid w:val="00452C34"/>
    <w:rsid w:val="004600BA"/>
    <w:rsid w:val="00481EA9"/>
    <w:rsid w:val="00491297"/>
    <w:rsid w:val="004F22AA"/>
    <w:rsid w:val="00517ECC"/>
    <w:rsid w:val="005202E6"/>
    <w:rsid w:val="00524B47"/>
    <w:rsid w:val="00537B08"/>
    <w:rsid w:val="005850DF"/>
    <w:rsid w:val="005D1CC6"/>
    <w:rsid w:val="005D6C68"/>
    <w:rsid w:val="00626316"/>
    <w:rsid w:val="0066387D"/>
    <w:rsid w:val="00674749"/>
    <w:rsid w:val="006C2E59"/>
    <w:rsid w:val="006C45D8"/>
    <w:rsid w:val="006D4AE8"/>
    <w:rsid w:val="006E4311"/>
    <w:rsid w:val="006E7340"/>
    <w:rsid w:val="00752A50"/>
    <w:rsid w:val="00757C3D"/>
    <w:rsid w:val="007764C9"/>
    <w:rsid w:val="00781D20"/>
    <w:rsid w:val="007A6C4C"/>
    <w:rsid w:val="007C07C0"/>
    <w:rsid w:val="007E6C38"/>
    <w:rsid w:val="00810CE2"/>
    <w:rsid w:val="00827730"/>
    <w:rsid w:val="008358C2"/>
    <w:rsid w:val="00845FEE"/>
    <w:rsid w:val="00871000"/>
    <w:rsid w:val="008809E8"/>
    <w:rsid w:val="00884EBE"/>
    <w:rsid w:val="008A5207"/>
    <w:rsid w:val="008A6A9E"/>
    <w:rsid w:val="008C342E"/>
    <w:rsid w:val="008D78FA"/>
    <w:rsid w:val="008F6A93"/>
    <w:rsid w:val="009039CB"/>
    <w:rsid w:val="00905194"/>
    <w:rsid w:val="009404E2"/>
    <w:rsid w:val="00941DF8"/>
    <w:rsid w:val="00943C35"/>
    <w:rsid w:val="009748ED"/>
    <w:rsid w:val="009764D4"/>
    <w:rsid w:val="00983413"/>
    <w:rsid w:val="009E14B7"/>
    <w:rsid w:val="009E3C51"/>
    <w:rsid w:val="00A039F3"/>
    <w:rsid w:val="00A20F7E"/>
    <w:rsid w:val="00A21BDB"/>
    <w:rsid w:val="00A772CD"/>
    <w:rsid w:val="00AB2094"/>
    <w:rsid w:val="00AB774F"/>
    <w:rsid w:val="00AD537B"/>
    <w:rsid w:val="00B131E2"/>
    <w:rsid w:val="00B34E37"/>
    <w:rsid w:val="00B526F0"/>
    <w:rsid w:val="00B534B5"/>
    <w:rsid w:val="00BA6BDB"/>
    <w:rsid w:val="00BE3CB1"/>
    <w:rsid w:val="00BE4A7A"/>
    <w:rsid w:val="00C0149F"/>
    <w:rsid w:val="00C16561"/>
    <w:rsid w:val="00C4304E"/>
    <w:rsid w:val="00C77EC7"/>
    <w:rsid w:val="00CA6E67"/>
    <w:rsid w:val="00CB7C82"/>
    <w:rsid w:val="00CC46AB"/>
    <w:rsid w:val="00CC7AB2"/>
    <w:rsid w:val="00CF272C"/>
    <w:rsid w:val="00CF52CD"/>
    <w:rsid w:val="00D14845"/>
    <w:rsid w:val="00D1694D"/>
    <w:rsid w:val="00D32612"/>
    <w:rsid w:val="00D62676"/>
    <w:rsid w:val="00D76600"/>
    <w:rsid w:val="00D81058"/>
    <w:rsid w:val="00DA2C17"/>
    <w:rsid w:val="00DD5F9D"/>
    <w:rsid w:val="00E07FC9"/>
    <w:rsid w:val="00E139BE"/>
    <w:rsid w:val="00E178D8"/>
    <w:rsid w:val="00E2463A"/>
    <w:rsid w:val="00E5384F"/>
    <w:rsid w:val="00E62C34"/>
    <w:rsid w:val="00EC02F9"/>
    <w:rsid w:val="00F0118A"/>
    <w:rsid w:val="00F53C90"/>
    <w:rsid w:val="00FA3D03"/>
    <w:rsid w:val="00FD54E6"/>
    <w:rsid w:val="00FE0270"/>
    <w:rsid w:val="00FF11B2"/>
    <w:rsid w:val="310C64D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7"/>
    <w:unhideWhenUsed/>
    <w:qFormat/>
    <w:uiPriority w:val="9"/>
    <w:pPr>
      <w:keepNext/>
      <w:keepLines/>
      <w:spacing w:before="280" w:after="290" w:line="376" w:lineRule="auto"/>
      <w:outlineLvl w:val="4"/>
    </w:pPr>
    <w:rPr>
      <w:b/>
      <w:bCs/>
      <w:sz w:val="28"/>
      <w:szCs w:val="28"/>
    </w:rPr>
  </w:style>
  <w:style w:type="character" w:default="1" w:styleId="9">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7">
    <w:name w:val="footer"/>
    <w:basedOn w:val="1"/>
    <w:link w:val="23"/>
    <w:unhideWhenUsed/>
    <w:qFormat/>
    <w:uiPriority w:val="99"/>
    <w:pPr>
      <w:tabs>
        <w:tab w:val="center" w:pos="4153"/>
        <w:tab w:val="right" w:pos="8306"/>
      </w:tabs>
      <w:snapToGrid w:val="0"/>
      <w:jc w:val="left"/>
    </w:pPr>
    <w:rPr>
      <w:sz w:val="18"/>
      <w:szCs w:val="18"/>
    </w:rPr>
  </w:style>
  <w:style w:type="paragraph" w:styleId="8">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9"/>
    <w:link w:val="2"/>
    <w:qFormat/>
    <w:uiPriority w:val="9"/>
    <w:rPr>
      <w:b/>
      <w:bCs/>
      <w:kern w:val="44"/>
      <w:sz w:val="44"/>
      <w:szCs w:val="44"/>
    </w:rPr>
  </w:style>
  <w:style w:type="character" w:customStyle="1" w:styleId="13">
    <w:name w:val="标题 2 字符"/>
    <w:basedOn w:val="9"/>
    <w:link w:val="3"/>
    <w:qFormat/>
    <w:uiPriority w:val="9"/>
    <w:rPr>
      <w:rFonts w:asciiTheme="majorHAnsi" w:hAnsiTheme="majorHAnsi" w:eastAsiaTheme="majorEastAsia" w:cstheme="majorBidi"/>
      <w:b/>
      <w:bCs/>
      <w:sz w:val="32"/>
      <w:szCs w:val="32"/>
    </w:rPr>
  </w:style>
  <w:style w:type="character" w:customStyle="1" w:styleId="14">
    <w:name w:val="标题 3 字符"/>
    <w:basedOn w:val="9"/>
    <w:link w:val="4"/>
    <w:qFormat/>
    <w:uiPriority w:val="9"/>
    <w:rPr>
      <w:b/>
      <w:bCs/>
      <w:sz w:val="32"/>
      <w:szCs w:val="32"/>
    </w:rPr>
  </w:style>
  <w:style w:type="paragraph" w:customStyle="1" w:styleId="15">
    <w:name w:val="List Paragraph"/>
    <w:basedOn w:val="1"/>
    <w:qFormat/>
    <w:uiPriority w:val="34"/>
    <w:pPr>
      <w:ind w:firstLine="420" w:firstLineChars="200"/>
    </w:pPr>
  </w:style>
  <w:style w:type="character" w:customStyle="1" w:styleId="16">
    <w:name w:val="标题 4 字符"/>
    <w:basedOn w:val="9"/>
    <w:link w:val="5"/>
    <w:qFormat/>
    <w:uiPriority w:val="9"/>
    <w:rPr>
      <w:rFonts w:asciiTheme="majorHAnsi" w:hAnsiTheme="majorHAnsi" w:eastAsiaTheme="majorEastAsia" w:cstheme="majorBidi"/>
      <w:b/>
      <w:bCs/>
      <w:sz w:val="28"/>
      <w:szCs w:val="28"/>
    </w:rPr>
  </w:style>
  <w:style w:type="character" w:customStyle="1" w:styleId="17">
    <w:name w:val="标题 5 字符"/>
    <w:basedOn w:val="9"/>
    <w:link w:val="6"/>
    <w:qFormat/>
    <w:uiPriority w:val="9"/>
    <w:rPr>
      <w:b/>
      <w:bCs/>
      <w:sz w:val="28"/>
      <w:szCs w:val="28"/>
    </w:rPr>
  </w:style>
  <w:style w:type="paragraph" w:customStyle="1" w:styleId="18">
    <w:name w:val="缺省文本"/>
    <w:basedOn w:val="1"/>
    <w:qFormat/>
    <w:uiPriority w:val="0"/>
    <w:pPr>
      <w:autoSpaceDE w:val="0"/>
      <w:autoSpaceDN w:val="0"/>
      <w:adjustRightInd w:val="0"/>
      <w:spacing w:before="105"/>
      <w:jc w:val="left"/>
    </w:pPr>
    <w:rPr>
      <w:rFonts w:ascii="Times New Roman" w:hAnsi="Times New Roman" w:eastAsia="宋体" w:cs="Times New Roman"/>
      <w:kern w:val="0"/>
      <w:szCs w:val="21"/>
    </w:rPr>
  </w:style>
  <w:style w:type="paragraph" w:customStyle="1" w:styleId="19">
    <w:name w:val="表头样式"/>
    <w:basedOn w:val="1"/>
    <w:qFormat/>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20">
    <w:name w:val="表格列标题"/>
    <w:basedOn w:val="1"/>
    <w:qFormat/>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21">
    <w:name w:val="表格文本"/>
    <w:basedOn w:val="1"/>
    <w:qFormat/>
    <w:uiPriority w:val="0"/>
    <w:pPr>
      <w:tabs>
        <w:tab w:val="decimal" w:pos="0"/>
      </w:tabs>
      <w:autoSpaceDE w:val="0"/>
      <w:autoSpaceDN w:val="0"/>
      <w:adjustRightInd w:val="0"/>
      <w:jc w:val="left"/>
    </w:pPr>
    <w:rPr>
      <w:rFonts w:ascii="Times New Roman" w:hAnsi="Times New Roman" w:eastAsia="宋体" w:cs="Times New Roman"/>
      <w:kern w:val="0"/>
      <w:szCs w:val="21"/>
    </w:rPr>
  </w:style>
  <w:style w:type="character" w:customStyle="1" w:styleId="22">
    <w:name w:val="页眉 字符"/>
    <w:basedOn w:val="9"/>
    <w:link w:val="8"/>
    <w:qFormat/>
    <w:uiPriority w:val="99"/>
    <w:rPr>
      <w:sz w:val="18"/>
      <w:szCs w:val="18"/>
    </w:rPr>
  </w:style>
  <w:style w:type="character" w:customStyle="1" w:styleId="23">
    <w:name w:val="页脚 字符"/>
    <w:basedOn w:val="9"/>
    <w:link w:val="7"/>
    <w:qFormat/>
    <w:uiPriority w:val="99"/>
    <w:rPr>
      <w:sz w:val="18"/>
      <w:szCs w:val="18"/>
    </w:rPr>
  </w:style>
  <w:style w:type="table" w:customStyle="1" w:styleId="24">
    <w:name w:val="网格型1"/>
    <w:basedOn w:val="10"/>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1259</Words>
  <Characters>7178</Characters>
  <Lines>59</Lines>
  <Paragraphs>16</Paragraphs>
  <TotalTime>0</TotalTime>
  <ScaleCrop>false</ScaleCrop>
  <LinksUpToDate>false</LinksUpToDate>
  <CharactersWithSpaces>8421</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2016-06-12T07:47:00Z</dcterms:created>
  <dc:creator>ACT-LKR</dc:creator>
  <cp:lastModifiedBy>Administrator</cp:lastModifiedBy>
  <dcterms:modified xsi:type="dcterms:W3CDTF">2017-06-16T08:01:44Z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