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127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"/>
        <w:gridCol w:w="1751"/>
        <w:gridCol w:w="2362"/>
        <w:gridCol w:w="850"/>
        <w:gridCol w:w="1418"/>
        <w:gridCol w:w="3402"/>
      </w:tblGrid>
      <w:tr w:rsidR="00F96B9D" w14:paraId="2041DEBF" w14:textId="4848993F" w:rsidTr="004B2B26">
        <w:trPr>
          <w:trHeight w:val="450"/>
        </w:trPr>
        <w:tc>
          <w:tcPr>
            <w:tcW w:w="849" w:type="dxa"/>
            <w:vAlign w:val="center"/>
          </w:tcPr>
          <w:p w14:paraId="1F4B1680" w14:textId="77777777" w:rsidR="00F96B9D" w:rsidRDefault="00F96B9D" w:rsidP="00895FD9">
            <w:pPr>
              <w:jc w:val="center"/>
            </w:pPr>
            <w:r>
              <w:t>项目名称</w:t>
            </w:r>
          </w:p>
        </w:tc>
        <w:tc>
          <w:tcPr>
            <w:tcW w:w="9783" w:type="dxa"/>
            <w:gridSpan w:val="5"/>
            <w:vAlign w:val="center"/>
          </w:tcPr>
          <w:p w14:paraId="242BD4F1" w14:textId="03FBD1C8" w:rsidR="00F96B9D" w:rsidRPr="00E21A64" w:rsidRDefault="00F96B9D" w:rsidP="00895FD9">
            <w:pPr>
              <w:rPr>
                <w:rFonts w:hint="eastAsia"/>
              </w:rPr>
            </w:pPr>
            <w:r w:rsidRPr="00E21A64">
              <w:rPr>
                <w:rFonts w:hint="eastAsia"/>
              </w:rPr>
              <w:t>基于</w:t>
            </w:r>
            <w:proofErr w:type="spellStart"/>
            <w:r w:rsidRPr="00E21A64">
              <w:rPr>
                <w:rFonts w:hint="eastAsia"/>
              </w:rPr>
              <w:t>PyTorch</w:t>
            </w:r>
            <w:proofErr w:type="spellEnd"/>
            <w:r w:rsidRPr="00E21A64">
              <w:rPr>
                <w:rFonts w:hint="eastAsia"/>
              </w:rPr>
              <w:t>的前沿深度学习算法集成应用程序接口</w:t>
            </w:r>
          </w:p>
        </w:tc>
      </w:tr>
      <w:tr w:rsidR="00F96B9D" w14:paraId="6F6BBD19" w14:textId="4094DDDE" w:rsidTr="004B2B26">
        <w:trPr>
          <w:trHeight w:val="450"/>
        </w:trPr>
        <w:tc>
          <w:tcPr>
            <w:tcW w:w="849" w:type="dxa"/>
            <w:vAlign w:val="center"/>
          </w:tcPr>
          <w:p w14:paraId="1A0B1856" w14:textId="77777777" w:rsidR="00F96B9D" w:rsidRDefault="00F96B9D" w:rsidP="00895FD9">
            <w:pPr>
              <w:jc w:val="center"/>
            </w:pPr>
            <w:r>
              <w:t>评审对象</w:t>
            </w:r>
          </w:p>
        </w:tc>
        <w:tc>
          <w:tcPr>
            <w:tcW w:w="4113" w:type="dxa"/>
            <w:gridSpan w:val="2"/>
            <w:vAlign w:val="center"/>
          </w:tcPr>
          <w:p w14:paraId="36B151A4" w14:textId="77777777" w:rsidR="00F96B9D" w:rsidRDefault="00F96B9D" w:rsidP="00895FD9">
            <w:r>
              <w:t>需求规格说明书</w:t>
            </w:r>
          </w:p>
        </w:tc>
        <w:tc>
          <w:tcPr>
            <w:tcW w:w="850" w:type="dxa"/>
            <w:vAlign w:val="center"/>
          </w:tcPr>
          <w:p w14:paraId="4B95D579" w14:textId="77777777" w:rsidR="00F96B9D" w:rsidRDefault="00F96B9D" w:rsidP="00895FD9">
            <w:pPr>
              <w:jc w:val="center"/>
            </w:pPr>
            <w:r>
              <w:t>版本号</w:t>
            </w:r>
          </w:p>
        </w:tc>
        <w:tc>
          <w:tcPr>
            <w:tcW w:w="4820" w:type="dxa"/>
            <w:gridSpan w:val="2"/>
            <w:vAlign w:val="center"/>
          </w:tcPr>
          <w:p w14:paraId="2A106FF5" w14:textId="2F2B268C" w:rsidR="00F96B9D" w:rsidRDefault="00F96B9D" w:rsidP="00895FD9">
            <w:r>
              <w:t>V3.0</w:t>
            </w:r>
          </w:p>
        </w:tc>
      </w:tr>
      <w:tr w:rsidR="00F96B9D" w14:paraId="50B5E868" w14:textId="53A3C978" w:rsidTr="004B2B26">
        <w:trPr>
          <w:trHeight w:val="450"/>
        </w:trPr>
        <w:tc>
          <w:tcPr>
            <w:tcW w:w="849" w:type="dxa"/>
            <w:vAlign w:val="center"/>
          </w:tcPr>
          <w:p w14:paraId="13426A4F" w14:textId="77777777" w:rsidR="00F96B9D" w:rsidRDefault="00F96B9D" w:rsidP="00895FD9">
            <w:pPr>
              <w:jc w:val="center"/>
            </w:pPr>
            <w:r>
              <w:t>提交日期</w:t>
            </w:r>
          </w:p>
        </w:tc>
        <w:tc>
          <w:tcPr>
            <w:tcW w:w="4113" w:type="dxa"/>
            <w:gridSpan w:val="2"/>
            <w:vAlign w:val="center"/>
          </w:tcPr>
          <w:p w14:paraId="75F526D9" w14:textId="16501757" w:rsidR="00F96B9D" w:rsidRDefault="00F96B9D" w:rsidP="00895FD9">
            <w:r>
              <w:rPr>
                <w:rFonts w:hint="eastAsia"/>
              </w:rPr>
              <w:t>2</w:t>
            </w:r>
            <w:r>
              <w:t>020/04/04</w:t>
            </w:r>
          </w:p>
        </w:tc>
        <w:tc>
          <w:tcPr>
            <w:tcW w:w="850" w:type="dxa"/>
            <w:vAlign w:val="center"/>
          </w:tcPr>
          <w:p w14:paraId="58E03DFA" w14:textId="77777777" w:rsidR="00F96B9D" w:rsidRDefault="00F96B9D" w:rsidP="00895FD9">
            <w:pPr>
              <w:jc w:val="center"/>
            </w:pPr>
            <w:r>
              <w:t>编制人</w:t>
            </w:r>
          </w:p>
        </w:tc>
        <w:tc>
          <w:tcPr>
            <w:tcW w:w="4820" w:type="dxa"/>
            <w:gridSpan w:val="2"/>
            <w:vAlign w:val="center"/>
          </w:tcPr>
          <w:p w14:paraId="4D74D4AA" w14:textId="57CFAD07" w:rsidR="00F96B9D" w:rsidRDefault="00F96B9D" w:rsidP="00895FD9">
            <w:pPr>
              <w:rPr>
                <w:rFonts w:hint="eastAsia"/>
              </w:rPr>
            </w:pPr>
            <w:r>
              <w:rPr>
                <w:rFonts w:hint="eastAsia"/>
              </w:rPr>
              <w:t>汪丽萍、闫奕涛、邵志钧</w:t>
            </w:r>
          </w:p>
        </w:tc>
      </w:tr>
      <w:tr w:rsidR="00F96B9D" w14:paraId="656E54EE" w14:textId="160F4FF5" w:rsidTr="004B2B26">
        <w:trPr>
          <w:trHeight w:val="450"/>
        </w:trPr>
        <w:tc>
          <w:tcPr>
            <w:tcW w:w="849" w:type="dxa"/>
            <w:vAlign w:val="center"/>
          </w:tcPr>
          <w:p w14:paraId="6DA1AD94" w14:textId="77777777" w:rsidR="00F96B9D" w:rsidRDefault="00F96B9D" w:rsidP="00895FD9">
            <w:pPr>
              <w:jc w:val="center"/>
            </w:pPr>
            <w:r>
              <w:t>评审日期</w:t>
            </w:r>
          </w:p>
        </w:tc>
        <w:tc>
          <w:tcPr>
            <w:tcW w:w="4113" w:type="dxa"/>
            <w:gridSpan w:val="2"/>
            <w:vAlign w:val="center"/>
          </w:tcPr>
          <w:p w14:paraId="6E8CF1C3" w14:textId="65511F54" w:rsidR="00F96B9D" w:rsidRDefault="00F96B9D" w:rsidP="00895FD9">
            <w:r>
              <w:rPr>
                <w:rFonts w:hint="eastAsia"/>
              </w:rPr>
              <w:t>2</w:t>
            </w:r>
            <w:r>
              <w:t>020/04/06</w:t>
            </w:r>
          </w:p>
        </w:tc>
        <w:tc>
          <w:tcPr>
            <w:tcW w:w="850" w:type="dxa"/>
            <w:vAlign w:val="center"/>
          </w:tcPr>
          <w:p w14:paraId="3023AE5E" w14:textId="77777777" w:rsidR="00F96B9D" w:rsidRDefault="00F96B9D" w:rsidP="00895FD9">
            <w:pPr>
              <w:jc w:val="center"/>
            </w:pPr>
            <w:r>
              <w:t>评审方式</w:t>
            </w:r>
          </w:p>
        </w:tc>
        <w:tc>
          <w:tcPr>
            <w:tcW w:w="4820" w:type="dxa"/>
            <w:gridSpan w:val="2"/>
            <w:vAlign w:val="center"/>
          </w:tcPr>
          <w:p w14:paraId="647B2771" w14:textId="4E3F6E9B" w:rsidR="00F96B9D" w:rsidRDefault="00F96B9D" w:rsidP="00895FD9">
            <w:r>
              <w:t>组间互评审</w:t>
            </w:r>
          </w:p>
        </w:tc>
      </w:tr>
      <w:tr w:rsidR="00F96B9D" w14:paraId="43441FA2" w14:textId="63A51827" w:rsidTr="004B2B26">
        <w:trPr>
          <w:trHeight w:val="450"/>
        </w:trPr>
        <w:tc>
          <w:tcPr>
            <w:tcW w:w="849" w:type="dxa"/>
            <w:vAlign w:val="center"/>
          </w:tcPr>
          <w:p w14:paraId="54BD1BA1" w14:textId="77777777" w:rsidR="00F96B9D" w:rsidRDefault="00F96B9D" w:rsidP="00895FD9">
            <w:pPr>
              <w:jc w:val="center"/>
            </w:pPr>
            <w:r>
              <w:t>序号</w:t>
            </w:r>
          </w:p>
        </w:tc>
        <w:tc>
          <w:tcPr>
            <w:tcW w:w="1751" w:type="dxa"/>
            <w:vAlign w:val="center"/>
          </w:tcPr>
          <w:p w14:paraId="75D9E247" w14:textId="77777777" w:rsidR="00F96B9D" w:rsidRDefault="00F96B9D" w:rsidP="00895FD9">
            <w:pPr>
              <w:jc w:val="center"/>
            </w:pPr>
            <w:r>
              <w:t>问题位置</w:t>
            </w:r>
          </w:p>
        </w:tc>
        <w:tc>
          <w:tcPr>
            <w:tcW w:w="2362" w:type="dxa"/>
            <w:vAlign w:val="center"/>
          </w:tcPr>
          <w:p w14:paraId="42CAA21F" w14:textId="3129C43A" w:rsidR="00F96B9D" w:rsidRDefault="00F96B9D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  <w:vAlign w:val="center"/>
          </w:tcPr>
          <w:p w14:paraId="72BA617D" w14:textId="39B94F48" w:rsidR="00F96B9D" w:rsidRDefault="00F96B9D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vAlign w:val="center"/>
          </w:tcPr>
          <w:p w14:paraId="39210831" w14:textId="11529D14" w:rsidR="00F96B9D" w:rsidRDefault="00F96B9D" w:rsidP="00895FD9">
            <w:pPr>
              <w:jc w:val="center"/>
            </w:pPr>
            <w:r>
              <w:t>处理意见</w:t>
            </w:r>
          </w:p>
        </w:tc>
        <w:tc>
          <w:tcPr>
            <w:tcW w:w="3402" w:type="dxa"/>
          </w:tcPr>
          <w:p w14:paraId="4F9C84E8" w14:textId="378E8726" w:rsidR="00F96B9D" w:rsidRDefault="00F96B9D" w:rsidP="00F96B9D">
            <w:pPr>
              <w:spacing w:line="360" w:lineRule="auto"/>
              <w:jc w:val="center"/>
            </w:pPr>
            <w:r>
              <w:rPr>
                <w:rFonts w:hint="eastAsia"/>
              </w:rPr>
              <w:t>是否接受</w:t>
            </w:r>
          </w:p>
        </w:tc>
      </w:tr>
      <w:tr w:rsidR="00F96B9D" w14:paraId="26BE598C" w14:textId="42A391F8" w:rsidTr="004B2B26">
        <w:trPr>
          <w:trHeight w:val="450"/>
        </w:trPr>
        <w:tc>
          <w:tcPr>
            <w:tcW w:w="849" w:type="dxa"/>
          </w:tcPr>
          <w:p w14:paraId="6109368C" w14:textId="20D44749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1</w:t>
            </w:r>
          </w:p>
        </w:tc>
        <w:tc>
          <w:tcPr>
            <w:tcW w:w="1751" w:type="dxa"/>
          </w:tcPr>
          <w:p w14:paraId="397E764C" w14:textId="0ABF7871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362" w:type="dxa"/>
          </w:tcPr>
          <w:p w14:paraId="438D087E" w14:textId="6E7C2E03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全文中出现的英语字体一部分是宋体一部分是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850" w:type="dxa"/>
          </w:tcPr>
          <w:p w14:paraId="148B9D2C" w14:textId="2CFE1450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4B195AD4" w14:textId="2A5E1835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建议将英文字体统一改成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3402" w:type="dxa"/>
          </w:tcPr>
          <w:p w14:paraId="1823C132" w14:textId="3B9AC124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6949F337" w14:textId="2EB7566F" w:rsidTr="004B2B26">
        <w:trPr>
          <w:trHeight w:val="450"/>
        </w:trPr>
        <w:tc>
          <w:tcPr>
            <w:tcW w:w="849" w:type="dxa"/>
          </w:tcPr>
          <w:p w14:paraId="270A4B8B" w14:textId="76D3663E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2</w:t>
            </w:r>
          </w:p>
        </w:tc>
        <w:tc>
          <w:tcPr>
            <w:tcW w:w="1751" w:type="dxa"/>
          </w:tcPr>
          <w:p w14:paraId="5100CA45" w14:textId="2706532F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3.1.7/3.1.8</w:t>
            </w:r>
          </w:p>
        </w:tc>
        <w:tc>
          <w:tcPr>
            <w:tcW w:w="2362" w:type="dxa"/>
          </w:tcPr>
          <w:p w14:paraId="265C8A71" w14:textId="38B1F2E3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如下图所示”这文字描述与下面出现的表格不符</w:t>
            </w:r>
          </w:p>
        </w:tc>
        <w:tc>
          <w:tcPr>
            <w:tcW w:w="850" w:type="dxa"/>
          </w:tcPr>
          <w:p w14:paraId="4737CE91" w14:textId="1DBFCCE0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准确性</w:t>
            </w:r>
          </w:p>
        </w:tc>
        <w:tc>
          <w:tcPr>
            <w:tcW w:w="1418" w:type="dxa"/>
          </w:tcPr>
          <w:p w14:paraId="42FC6F63" w14:textId="6223821E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建议改成“该用例的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如下所示”</w:t>
            </w:r>
          </w:p>
        </w:tc>
        <w:tc>
          <w:tcPr>
            <w:tcW w:w="3402" w:type="dxa"/>
          </w:tcPr>
          <w:p w14:paraId="4A7BADCD" w14:textId="19218D90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48DFE637" w14:textId="05C76446" w:rsidTr="004B2B26">
        <w:trPr>
          <w:trHeight w:val="450"/>
        </w:trPr>
        <w:tc>
          <w:tcPr>
            <w:tcW w:w="849" w:type="dxa"/>
          </w:tcPr>
          <w:p w14:paraId="327E99BD" w14:textId="0743A373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3</w:t>
            </w:r>
          </w:p>
        </w:tc>
        <w:tc>
          <w:tcPr>
            <w:tcW w:w="1751" w:type="dxa"/>
          </w:tcPr>
          <w:p w14:paraId="3DDCB673" w14:textId="48E2317E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362" w:type="dxa"/>
          </w:tcPr>
          <w:p w14:paraId="5750203F" w14:textId="289189E3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每个序号的句尾有无标点符号不统一</w:t>
            </w:r>
          </w:p>
        </w:tc>
        <w:tc>
          <w:tcPr>
            <w:tcW w:w="850" w:type="dxa"/>
          </w:tcPr>
          <w:p w14:paraId="37F1F78A" w14:textId="72639E81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58B23D20" w14:textId="72C4C148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建议统一样式</w:t>
            </w:r>
          </w:p>
        </w:tc>
        <w:tc>
          <w:tcPr>
            <w:tcW w:w="3402" w:type="dxa"/>
          </w:tcPr>
          <w:p w14:paraId="4D5E79E4" w14:textId="37408CED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1E5CE0FF" w14:textId="3C76FCF7" w:rsidTr="004B2B26">
        <w:trPr>
          <w:trHeight w:val="450"/>
        </w:trPr>
        <w:tc>
          <w:tcPr>
            <w:tcW w:w="849" w:type="dxa"/>
          </w:tcPr>
          <w:p w14:paraId="21F3D2D5" w14:textId="0137E245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4</w:t>
            </w:r>
          </w:p>
        </w:tc>
        <w:tc>
          <w:tcPr>
            <w:tcW w:w="1751" w:type="dxa"/>
          </w:tcPr>
          <w:p w14:paraId="21EBF6CB" w14:textId="57F00EF6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3.1</w:t>
            </w:r>
          </w:p>
        </w:tc>
        <w:tc>
          <w:tcPr>
            <w:tcW w:w="2362" w:type="dxa"/>
          </w:tcPr>
          <w:p w14:paraId="7467932C" w14:textId="2F7ADF6B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该章节最后一段没有首行缩进，跟其他段落的样式不统一</w:t>
            </w:r>
          </w:p>
        </w:tc>
        <w:tc>
          <w:tcPr>
            <w:tcW w:w="850" w:type="dxa"/>
          </w:tcPr>
          <w:p w14:paraId="4485FF7D" w14:textId="17D9C7F7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63A725AA" w14:textId="18D91C22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建议统一段落样式</w:t>
            </w:r>
          </w:p>
        </w:tc>
        <w:tc>
          <w:tcPr>
            <w:tcW w:w="3402" w:type="dxa"/>
          </w:tcPr>
          <w:p w14:paraId="3BD3611A" w14:textId="426B421B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13C2AC05" w14:textId="37410653" w:rsidTr="004B2B26">
        <w:trPr>
          <w:trHeight w:val="450"/>
        </w:trPr>
        <w:tc>
          <w:tcPr>
            <w:tcW w:w="849" w:type="dxa"/>
          </w:tcPr>
          <w:p w14:paraId="49D9C578" w14:textId="5C19102D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5</w:t>
            </w:r>
          </w:p>
        </w:tc>
        <w:tc>
          <w:tcPr>
            <w:tcW w:w="1751" w:type="dxa"/>
          </w:tcPr>
          <w:p w14:paraId="42795A98" w14:textId="488E87A8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362" w:type="dxa"/>
          </w:tcPr>
          <w:p w14:paraId="4495566E" w14:textId="1EF714CB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文中出现的单词</w:t>
            </w:r>
            <w:r w:rsidRPr="000D7A44">
              <w:rPr>
                <w:rFonts w:hint="eastAsia"/>
              </w:rPr>
              <w:t>python</w:t>
            </w:r>
            <w:r w:rsidRPr="000D7A44">
              <w:rPr>
                <w:rFonts w:hint="eastAsia"/>
              </w:rPr>
              <w:t>的首字母大小写不统一</w:t>
            </w:r>
          </w:p>
        </w:tc>
        <w:tc>
          <w:tcPr>
            <w:tcW w:w="850" w:type="dxa"/>
          </w:tcPr>
          <w:p w14:paraId="3021924D" w14:textId="07E584A5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12F673BC" w14:textId="0B1E59B4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建议统一格式</w:t>
            </w:r>
          </w:p>
        </w:tc>
        <w:tc>
          <w:tcPr>
            <w:tcW w:w="3402" w:type="dxa"/>
          </w:tcPr>
          <w:p w14:paraId="549C7CDC" w14:textId="27D3CFC4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7AB56BBE" w14:textId="126EF48B" w:rsidTr="004B2B26">
        <w:trPr>
          <w:trHeight w:val="450"/>
        </w:trPr>
        <w:tc>
          <w:tcPr>
            <w:tcW w:w="849" w:type="dxa"/>
          </w:tcPr>
          <w:p w14:paraId="595334B0" w14:textId="266404DE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6</w:t>
            </w:r>
          </w:p>
        </w:tc>
        <w:tc>
          <w:tcPr>
            <w:tcW w:w="1751" w:type="dxa"/>
          </w:tcPr>
          <w:p w14:paraId="68193AB2" w14:textId="661B6E25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362" w:type="dxa"/>
          </w:tcPr>
          <w:p w14:paraId="2AEDBB0C" w14:textId="455D75CE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序号字体的样式不统一，</w:t>
            </w:r>
            <w:r w:rsidRPr="000D7A44">
              <w:rPr>
                <w:rFonts w:hint="eastAsia"/>
              </w:rPr>
              <w:t>2.1.2</w:t>
            </w:r>
            <w:r w:rsidRPr="000D7A44">
              <w:rPr>
                <w:rFonts w:hint="eastAsia"/>
              </w:rPr>
              <w:t>中的序号是</w:t>
            </w:r>
            <w:r w:rsidRPr="000D7A44">
              <w:rPr>
                <w:rFonts w:hint="eastAsia"/>
              </w:rPr>
              <w:t>Calibri(</w:t>
            </w:r>
            <w:r w:rsidRPr="000D7A44">
              <w:rPr>
                <w:rFonts w:hint="eastAsia"/>
              </w:rPr>
              <w:t>西文正文</w:t>
            </w:r>
            <w:r w:rsidRPr="000D7A44">
              <w:rPr>
                <w:rFonts w:hint="eastAsia"/>
              </w:rPr>
              <w:t>)</w:t>
            </w:r>
            <w:r w:rsidRPr="000D7A44">
              <w:rPr>
                <w:rFonts w:hint="eastAsia"/>
              </w:rPr>
              <w:t>，其他章节中的序号是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850" w:type="dxa"/>
          </w:tcPr>
          <w:p w14:paraId="7D2D82EA" w14:textId="2D7D3D0C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560436C1" w14:textId="389BCDB3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建议统一字体</w:t>
            </w:r>
          </w:p>
        </w:tc>
        <w:tc>
          <w:tcPr>
            <w:tcW w:w="3402" w:type="dxa"/>
          </w:tcPr>
          <w:p w14:paraId="45A82C32" w14:textId="03D65066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078FC847" w14:textId="5FB460BD" w:rsidTr="004B2B26">
        <w:trPr>
          <w:trHeight w:val="450"/>
        </w:trPr>
        <w:tc>
          <w:tcPr>
            <w:tcW w:w="849" w:type="dxa"/>
          </w:tcPr>
          <w:p w14:paraId="265C8F08" w14:textId="4C2F2BC9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7</w:t>
            </w:r>
          </w:p>
        </w:tc>
        <w:tc>
          <w:tcPr>
            <w:tcW w:w="1751" w:type="dxa"/>
          </w:tcPr>
          <w:p w14:paraId="47E7DEC7" w14:textId="48AF9D1A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362" w:type="dxa"/>
          </w:tcPr>
          <w:p w14:paraId="255A4CF7" w14:textId="142ADB8B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段落间有些拥挤，左对齐也给人一种整齐的感觉</w:t>
            </w:r>
          </w:p>
        </w:tc>
        <w:tc>
          <w:tcPr>
            <w:tcW w:w="850" w:type="dxa"/>
          </w:tcPr>
          <w:p w14:paraId="14475CF3" w14:textId="4B3528F4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10C5991E" w14:textId="51710117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建议段落</w:t>
            </w:r>
            <w:r w:rsidRPr="000D7A44">
              <w:rPr>
                <w:rFonts w:hint="eastAsia"/>
              </w:rPr>
              <w:t>1.5</w:t>
            </w:r>
            <w:r w:rsidRPr="000D7A44">
              <w:rPr>
                <w:rFonts w:hint="eastAsia"/>
              </w:rPr>
              <w:t>倍行距，两端对齐</w:t>
            </w:r>
          </w:p>
        </w:tc>
        <w:tc>
          <w:tcPr>
            <w:tcW w:w="3402" w:type="dxa"/>
          </w:tcPr>
          <w:p w14:paraId="25F0260D" w14:textId="4FD70363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7001FDEC" w14:textId="08F09013" w:rsidTr="004B2B26">
        <w:trPr>
          <w:trHeight w:val="450"/>
        </w:trPr>
        <w:tc>
          <w:tcPr>
            <w:tcW w:w="849" w:type="dxa"/>
          </w:tcPr>
          <w:p w14:paraId="14B4827A" w14:textId="7743B122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8</w:t>
            </w:r>
          </w:p>
        </w:tc>
        <w:tc>
          <w:tcPr>
            <w:tcW w:w="1751" w:type="dxa"/>
          </w:tcPr>
          <w:p w14:paraId="6BFE435B" w14:textId="7AEF6720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3.1.1</w:t>
            </w:r>
          </w:p>
        </w:tc>
        <w:tc>
          <w:tcPr>
            <w:tcW w:w="2362" w:type="dxa"/>
          </w:tcPr>
          <w:p w14:paraId="146AED60" w14:textId="4D54278B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表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的编号“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”的字体是</w:t>
            </w:r>
            <w:r w:rsidRPr="000D7A44">
              <w:rPr>
                <w:rFonts w:hint="eastAsia"/>
              </w:rPr>
              <w:t>Times New Roman</w:t>
            </w:r>
            <w:r w:rsidRPr="000D7A44">
              <w:rPr>
                <w:rFonts w:hint="eastAsia"/>
              </w:rPr>
              <w:t>，其他图表的编号的字体是宋体，字体格式不统一</w:t>
            </w:r>
          </w:p>
        </w:tc>
        <w:tc>
          <w:tcPr>
            <w:tcW w:w="850" w:type="dxa"/>
          </w:tcPr>
          <w:p w14:paraId="65214454" w14:textId="307DCF25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418" w:type="dxa"/>
          </w:tcPr>
          <w:p w14:paraId="48473D28" w14:textId="65809B80" w:rsidR="00F96B9D" w:rsidRDefault="00F96B9D" w:rsidP="0063125C">
            <w:pPr>
              <w:jc w:val="center"/>
            </w:pPr>
            <w:r w:rsidRPr="000D7A44">
              <w:rPr>
                <w:rFonts w:hint="eastAsia"/>
              </w:rPr>
              <w:t>建议统一所有表题图题的字体</w:t>
            </w:r>
          </w:p>
        </w:tc>
        <w:tc>
          <w:tcPr>
            <w:tcW w:w="3402" w:type="dxa"/>
          </w:tcPr>
          <w:p w14:paraId="0FD3EA18" w14:textId="06A9DEDC" w:rsidR="00F96B9D" w:rsidRPr="000D7A44" w:rsidRDefault="00F96B9D" w:rsidP="00631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17D71373" w14:textId="4FC84F3E" w:rsidTr="004B2B26">
        <w:trPr>
          <w:trHeight w:val="450"/>
        </w:trPr>
        <w:tc>
          <w:tcPr>
            <w:tcW w:w="849" w:type="dxa"/>
            <w:vAlign w:val="center"/>
          </w:tcPr>
          <w:p w14:paraId="074E0BA3" w14:textId="53D3AEB6" w:rsidR="00F96B9D" w:rsidRPr="000D7A44" w:rsidRDefault="00F96B9D" w:rsidP="005774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51" w:type="dxa"/>
            <w:vAlign w:val="center"/>
          </w:tcPr>
          <w:p w14:paraId="58211666" w14:textId="61EE825E" w:rsidR="00F96B9D" w:rsidRPr="000D7A44" w:rsidRDefault="00F96B9D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62" w:type="dxa"/>
            <w:vAlign w:val="center"/>
          </w:tcPr>
          <w:p w14:paraId="08652B03" w14:textId="160C41D1" w:rsidR="00F96B9D" w:rsidRPr="000D7A44" w:rsidRDefault="00F96B9D" w:rsidP="00577425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</w:t>
            </w:r>
            <w:r>
              <w:t>.1.5</w:t>
            </w:r>
            <w:r>
              <w:rPr>
                <w:rFonts w:hint="eastAsia"/>
              </w:rPr>
              <w:t>中提到阅读理解模块需要加载不同的经典模型，但用例图中没有体现</w:t>
            </w:r>
          </w:p>
        </w:tc>
        <w:tc>
          <w:tcPr>
            <w:tcW w:w="850" w:type="dxa"/>
            <w:vAlign w:val="center"/>
          </w:tcPr>
          <w:p w14:paraId="2C2FD168" w14:textId="6F45B774" w:rsidR="00F96B9D" w:rsidRPr="000D7A44" w:rsidRDefault="00F96B9D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418148EA" w14:textId="609BD6BF" w:rsidR="00F96B9D" w:rsidRPr="000D7A44" w:rsidRDefault="00F96B9D" w:rsidP="00577425">
            <w:pPr>
              <w:jc w:val="center"/>
            </w:pPr>
            <w:r>
              <w:rPr>
                <w:rFonts w:hint="eastAsia"/>
              </w:rPr>
              <w:t>修改用例图</w:t>
            </w:r>
          </w:p>
        </w:tc>
        <w:tc>
          <w:tcPr>
            <w:tcW w:w="3402" w:type="dxa"/>
          </w:tcPr>
          <w:p w14:paraId="5294E406" w14:textId="3DD754FF" w:rsidR="00F96B9D" w:rsidRDefault="00F96B9D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14:paraId="6D55EDB4" w14:textId="34FCA69A" w:rsidTr="004B2B26">
        <w:trPr>
          <w:trHeight w:val="450"/>
        </w:trPr>
        <w:tc>
          <w:tcPr>
            <w:tcW w:w="849" w:type="dxa"/>
            <w:vAlign w:val="center"/>
          </w:tcPr>
          <w:p w14:paraId="277E6FE8" w14:textId="6764A83E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3897D9E5" w14:textId="59B8265D" w:rsidR="00F96B9D" w:rsidRDefault="00F96B9D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62" w:type="dxa"/>
            <w:vAlign w:val="center"/>
          </w:tcPr>
          <w:p w14:paraId="348EEC07" w14:textId="317E5714" w:rsidR="00F96B9D" w:rsidRDefault="00F96B9D" w:rsidP="00577425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3</w:t>
            </w:r>
            <w:r>
              <w:t>.1.6</w:t>
            </w:r>
            <w:r>
              <w:rPr>
                <w:rFonts w:hint="eastAsia"/>
              </w:rPr>
              <w:t>加载模型的描述，生成对抗网络这一需求也需要处理数据</w:t>
            </w:r>
          </w:p>
        </w:tc>
        <w:tc>
          <w:tcPr>
            <w:tcW w:w="850" w:type="dxa"/>
            <w:vAlign w:val="center"/>
          </w:tcPr>
          <w:p w14:paraId="6A01871B" w14:textId="51B8CC8C" w:rsidR="00F96B9D" w:rsidRDefault="00F96B9D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0AFED59F" w14:textId="473C449B" w:rsidR="00F96B9D" w:rsidRDefault="00F96B9D" w:rsidP="00577425">
            <w:r>
              <w:rPr>
                <w:rFonts w:hint="eastAsia"/>
              </w:rPr>
              <w:t>修改用例图</w:t>
            </w:r>
          </w:p>
        </w:tc>
        <w:tc>
          <w:tcPr>
            <w:tcW w:w="3402" w:type="dxa"/>
          </w:tcPr>
          <w:p w14:paraId="5B90356A" w14:textId="08E48186" w:rsidR="00F96B9D" w:rsidRDefault="00F96B9D" w:rsidP="00F96B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774064DE" w14:textId="465E0AAF" w:rsidTr="004B2B26">
        <w:trPr>
          <w:trHeight w:val="450"/>
        </w:trPr>
        <w:tc>
          <w:tcPr>
            <w:tcW w:w="849" w:type="dxa"/>
            <w:vAlign w:val="center"/>
          </w:tcPr>
          <w:p w14:paraId="6AA5314B" w14:textId="1425BF96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51" w:type="dxa"/>
            <w:vAlign w:val="center"/>
          </w:tcPr>
          <w:p w14:paraId="5E610D25" w14:textId="72045B85" w:rsidR="00F96B9D" w:rsidRDefault="00F96B9D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4C422ACB" w14:textId="7A5EF090" w:rsidR="00F96B9D" w:rsidRDefault="00F96B9D" w:rsidP="00577425">
            <w:r>
              <w:rPr>
                <w:rFonts w:hint="eastAsia"/>
              </w:rPr>
              <w:t>性能需求名称不恰当</w:t>
            </w:r>
          </w:p>
        </w:tc>
        <w:tc>
          <w:tcPr>
            <w:tcW w:w="850" w:type="dxa"/>
            <w:vAlign w:val="center"/>
          </w:tcPr>
          <w:p w14:paraId="21708C3C" w14:textId="50F05554" w:rsidR="00F96B9D" w:rsidRDefault="00F96B9D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418" w:type="dxa"/>
            <w:vAlign w:val="center"/>
          </w:tcPr>
          <w:p w14:paraId="75C08F25" w14:textId="203B03EE" w:rsidR="00F96B9D" w:rsidRDefault="00F96B9D" w:rsidP="00577425">
            <w:r>
              <w:rPr>
                <w:rFonts w:hint="eastAsia"/>
              </w:rPr>
              <w:t>改为非功能需求</w:t>
            </w:r>
          </w:p>
        </w:tc>
        <w:tc>
          <w:tcPr>
            <w:tcW w:w="3402" w:type="dxa"/>
          </w:tcPr>
          <w:p w14:paraId="20CCB9FC" w14:textId="4AC6CE68" w:rsidR="00F96B9D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621129BC" w14:textId="6907CD4A" w:rsidTr="004B2B26">
        <w:trPr>
          <w:trHeight w:val="450"/>
        </w:trPr>
        <w:tc>
          <w:tcPr>
            <w:tcW w:w="849" w:type="dxa"/>
            <w:vAlign w:val="center"/>
          </w:tcPr>
          <w:p w14:paraId="7C01876D" w14:textId="614D2041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51" w:type="dxa"/>
            <w:vAlign w:val="center"/>
          </w:tcPr>
          <w:p w14:paraId="61B56764" w14:textId="7F6A09B7" w:rsidR="00F96B9D" w:rsidRDefault="00F96B9D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.2.3</w:t>
            </w:r>
          </w:p>
        </w:tc>
        <w:tc>
          <w:tcPr>
            <w:tcW w:w="2362" w:type="dxa"/>
            <w:vAlign w:val="center"/>
          </w:tcPr>
          <w:p w14:paraId="074C5ED8" w14:textId="01712796" w:rsidR="00F96B9D" w:rsidRDefault="00F96B9D" w:rsidP="00577425">
            <w:r>
              <w:rPr>
                <w:rFonts w:hint="eastAsia"/>
              </w:rPr>
              <w:t>安全性中的需求描述难度较大，实现较难</w:t>
            </w:r>
          </w:p>
        </w:tc>
        <w:tc>
          <w:tcPr>
            <w:tcW w:w="850" w:type="dxa"/>
            <w:vAlign w:val="center"/>
          </w:tcPr>
          <w:p w14:paraId="17DF2D15" w14:textId="7366DDFB" w:rsidR="00F96B9D" w:rsidRDefault="00F96B9D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418" w:type="dxa"/>
            <w:vAlign w:val="center"/>
          </w:tcPr>
          <w:p w14:paraId="67D14356" w14:textId="6E718474" w:rsidR="00F96B9D" w:rsidRDefault="00F96B9D" w:rsidP="00577425">
            <w:r>
              <w:rPr>
                <w:rFonts w:hint="eastAsia"/>
              </w:rPr>
              <w:t>适当减少安全性需求</w:t>
            </w:r>
          </w:p>
        </w:tc>
        <w:tc>
          <w:tcPr>
            <w:tcW w:w="3402" w:type="dxa"/>
          </w:tcPr>
          <w:p w14:paraId="6B5B7A6E" w14:textId="389AD85D" w:rsidR="00F96B9D" w:rsidRDefault="006A5CBC" w:rsidP="00577425">
            <w:pPr>
              <w:rPr>
                <w:rFonts w:hint="eastAsia"/>
              </w:rPr>
            </w:pPr>
            <w:r>
              <w:rPr>
                <w:rFonts w:hint="eastAsia"/>
              </w:rPr>
              <w:t>不修改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原因：安全性是该插件的最重要指标之一。在实际设计中，我们通过设计完整的数据验证机制和数据、模型的实时备份方法，以及将数据全程储存在用户本地等措施，可以保证需求分析中有关安全性的描述得到实现。</w:t>
            </w:r>
          </w:p>
        </w:tc>
      </w:tr>
      <w:tr w:rsidR="00F96B9D" w:rsidRPr="00637D9E" w14:paraId="6F7168C0" w14:textId="2F74B30A" w:rsidTr="004B2B26">
        <w:trPr>
          <w:trHeight w:val="450"/>
        </w:trPr>
        <w:tc>
          <w:tcPr>
            <w:tcW w:w="849" w:type="dxa"/>
            <w:vAlign w:val="center"/>
          </w:tcPr>
          <w:p w14:paraId="67CC84E8" w14:textId="0560B27E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51" w:type="dxa"/>
            <w:vAlign w:val="center"/>
          </w:tcPr>
          <w:p w14:paraId="2C1399FD" w14:textId="7E0CA2A8" w:rsidR="00F96B9D" w:rsidRDefault="00F96B9D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.2.4</w:t>
            </w:r>
          </w:p>
        </w:tc>
        <w:tc>
          <w:tcPr>
            <w:tcW w:w="2362" w:type="dxa"/>
            <w:vAlign w:val="center"/>
          </w:tcPr>
          <w:p w14:paraId="0707535C" w14:textId="4AE56907" w:rsidR="00F96B9D" w:rsidRDefault="00F96B9D" w:rsidP="00577425">
            <w:r>
              <w:rPr>
                <w:rFonts w:hint="eastAsia"/>
              </w:rPr>
              <w:t>该项目没有看出添加可扩展性的必要</w:t>
            </w:r>
          </w:p>
        </w:tc>
        <w:tc>
          <w:tcPr>
            <w:tcW w:w="850" w:type="dxa"/>
            <w:vAlign w:val="center"/>
          </w:tcPr>
          <w:p w14:paraId="3F1598BC" w14:textId="041892F5" w:rsidR="00F96B9D" w:rsidRDefault="00F96B9D" w:rsidP="00577425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1418" w:type="dxa"/>
            <w:vAlign w:val="center"/>
          </w:tcPr>
          <w:p w14:paraId="3A91337F" w14:textId="1A734967" w:rsidR="00F96B9D" w:rsidRDefault="00F96B9D" w:rsidP="00577425">
            <w:r>
              <w:rPr>
                <w:rFonts w:hint="eastAsia"/>
              </w:rPr>
              <w:t>删除可扩展性</w:t>
            </w:r>
          </w:p>
        </w:tc>
        <w:tc>
          <w:tcPr>
            <w:tcW w:w="3402" w:type="dxa"/>
          </w:tcPr>
          <w:p w14:paraId="2B0561D2" w14:textId="5C19A845" w:rsidR="00F96B9D" w:rsidRDefault="006A5CBC" w:rsidP="00577425">
            <w:pPr>
              <w:rPr>
                <w:rFonts w:hint="eastAsia"/>
              </w:rPr>
            </w:pPr>
            <w:r>
              <w:rPr>
                <w:rFonts w:hint="eastAsia"/>
              </w:rPr>
              <w:t>不修改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原因：可拓展性对于本产品至关重要，该产品的用户是具有一定编程能力的</w:t>
            </w:r>
            <w:r>
              <w:rPr>
                <w:rFonts w:hint="eastAsia"/>
              </w:rPr>
              <w:lastRenderedPageBreak/>
              <w:t>深度学习模型设计、使用人员，保留可拓展的接口可以使用户添加、使用个性化的组件，有利于产品被用户广泛接受。</w:t>
            </w:r>
          </w:p>
        </w:tc>
      </w:tr>
      <w:tr w:rsidR="00F96B9D" w:rsidRPr="00637D9E" w14:paraId="6520E44A" w14:textId="0886914E" w:rsidTr="004B2B26">
        <w:trPr>
          <w:trHeight w:val="450"/>
        </w:trPr>
        <w:tc>
          <w:tcPr>
            <w:tcW w:w="849" w:type="dxa"/>
            <w:vAlign w:val="center"/>
          </w:tcPr>
          <w:p w14:paraId="658D6439" w14:textId="00B47E37" w:rsidR="00F96B9D" w:rsidRDefault="00F96B9D" w:rsidP="0057742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1751" w:type="dxa"/>
            <w:vAlign w:val="center"/>
          </w:tcPr>
          <w:p w14:paraId="7C4ACAAD" w14:textId="4C1F3A3A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62" w:type="dxa"/>
            <w:vAlign w:val="center"/>
          </w:tcPr>
          <w:p w14:paraId="5C4E453C" w14:textId="494B3A5D" w:rsidR="00F96B9D" w:rsidRDefault="00F96B9D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 w14:paraId="41C2E856" w14:textId="72A9C694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6D580767" w14:textId="595E2934" w:rsidR="00F96B9D" w:rsidRDefault="00F96B9D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  <w:tc>
          <w:tcPr>
            <w:tcW w:w="3402" w:type="dxa"/>
          </w:tcPr>
          <w:p w14:paraId="2D8112E9" w14:textId="47E94A6A" w:rsidR="00F96B9D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4DE4F0C7" w14:textId="4BBF499D" w:rsidTr="004B2B26">
        <w:trPr>
          <w:trHeight w:val="450"/>
        </w:trPr>
        <w:tc>
          <w:tcPr>
            <w:tcW w:w="849" w:type="dxa"/>
            <w:vAlign w:val="center"/>
          </w:tcPr>
          <w:p w14:paraId="380375E9" w14:textId="74717F94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51" w:type="dxa"/>
            <w:vAlign w:val="center"/>
          </w:tcPr>
          <w:p w14:paraId="77CF39DE" w14:textId="1FA2AA46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62" w:type="dxa"/>
            <w:vAlign w:val="center"/>
          </w:tcPr>
          <w:p w14:paraId="63EBEBC3" w14:textId="796924F8" w:rsidR="00F96B9D" w:rsidRDefault="00F96B9D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850" w:type="dxa"/>
            <w:vAlign w:val="center"/>
          </w:tcPr>
          <w:p w14:paraId="6CC08A41" w14:textId="5D6688CD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3184C777" w14:textId="1114BFE3" w:rsidR="00F96B9D" w:rsidRDefault="00F96B9D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  <w:tc>
          <w:tcPr>
            <w:tcW w:w="3402" w:type="dxa"/>
          </w:tcPr>
          <w:p w14:paraId="24E98969" w14:textId="0F33C641" w:rsidR="006A5CBC" w:rsidRDefault="004B2B26" w:rsidP="004B2B26">
            <w:pPr>
              <w:jc w:val="center"/>
            </w:pPr>
            <w:r>
              <w:rPr>
                <w:rFonts w:hint="eastAsia"/>
              </w:rPr>
              <w:t>接受</w:t>
            </w:r>
          </w:p>
          <w:p w14:paraId="0477E521" w14:textId="77777777" w:rsidR="00F96B9D" w:rsidRPr="006A5CBC" w:rsidRDefault="00F96B9D" w:rsidP="004B2B26">
            <w:pPr>
              <w:jc w:val="center"/>
              <w:rPr>
                <w:rFonts w:hint="eastAsia"/>
              </w:rPr>
            </w:pPr>
          </w:p>
        </w:tc>
      </w:tr>
      <w:tr w:rsidR="00F96B9D" w:rsidRPr="00637D9E" w14:paraId="005BD132" w14:textId="069DD558" w:rsidTr="004B2B26">
        <w:trPr>
          <w:trHeight w:val="450"/>
        </w:trPr>
        <w:tc>
          <w:tcPr>
            <w:tcW w:w="849" w:type="dxa"/>
            <w:vAlign w:val="center"/>
          </w:tcPr>
          <w:p w14:paraId="3CAF285E" w14:textId="75685591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51" w:type="dxa"/>
            <w:vAlign w:val="center"/>
          </w:tcPr>
          <w:p w14:paraId="26AC62DC" w14:textId="30FB2535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3E595B0D" w14:textId="402A8400" w:rsidR="00F96B9D" w:rsidRDefault="00F96B9D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850" w:type="dxa"/>
            <w:vAlign w:val="center"/>
          </w:tcPr>
          <w:p w14:paraId="0506E65B" w14:textId="07AF9258" w:rsidR="00F96B9D" w:rsidRDefault="00F96B9D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74BFE25C" w14:textId="6521FB82" w:rsidR="00F96B9D" w:rsidRDefault="00F96B9D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637D9E">
              <w:rPr>
                <w:rFonts w:hint="eastAsia"/>
              </w:rPr>
              <w:t>工具包用户（</w:t>
            </w:r>
            <w:r w:rsidRPr="00D32D85">
              <w:rPr>
                <w:rFonts w:hint="eastAsia"/>
              </w:rPr>
              <w:t>模型量化领域研究人员</w:t>
            </w:r>
            <w:r w:rsidRPr="00637D9E">
              <w:rPr>
                <w:rFonts w:hint="eastAsia"/>
              </w:rPr>
              <w:t>）</w:t>
            </w:r>
            <w:r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14:paraId="700E46D7" w14:textId="10FA61D5" w:rsidR="00F96B9D" w:rsidRDefault="006A5CBC" w:rsidP="00577425">
            <w:pPr>
              <w:rPr>
                <w:rFonts w:hint="eastAsia"/>
              </w:rPr>
            </w:pPr>
            <w:r>
              <w:rPr>
                <w:rFonts w:hint="eastAsia"/>
              </w:rPr>
              <w:t>不修改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原因：量化工具的使用人员为模型中的</w:t>
            </w:r>
            <w:r>
              <w:rPr>
                <w:rFonts w:hint="eastAsia"/>
              </w:rPr>
              <w:t>CV</w:t>
            </w:r>
            <w:r>
              <w:t xml:space="preserve">/NLP </w:t>
            </w:r>
            <w:r>
              <w:rPr>
                <w:rFonts w:hint="eastAsia"/>
              </w:rPr>
              <w:t>researcher</w:t>
            </w:r>
            <w:r>
              <w:rPr>
                <w:rFonts w:hint="eastAsia"/>
              </w:rPr>
              <w:t>，括号内内容为注释，为消除歧义现与模型中描述同步。</w:t>
            </w:r>
          </w:p>
        </w:tc>
      </w:tr>
      <w:tr w:rsidR="00F96B9D" w:rsidRPr="00637D9E" w14:paraId="5DA5F789" w14:textId="6EC096F2" w:rsidTr="004B2B26">
        <w:trPr>
          <w:trHeight w:val="450"/>
        </w:trPr>
        <w:tc>
          <w:tcPr>
            <w:tcW w:w="849" w:type="dxa"/>
            <w:vAlign w:val="center"/>
          </w:tcPr>
          <w:p w14:paraId="4FEEBF34" w14:textId="3C262791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51" w:type="dxa"/>
            <w:vAlign w:val="center"/>
          </w:tcPr>
          <w:p w14:paraId="152A027D" w14:textId="24B9FB6B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07AE2BA9" w14:textId="63C3BFF5" w:rsidR="00F96B9D" w:rsidRDefault="00F96B9D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3FCDB95A" w14:textId="67A80D8B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524C8C0F" w14:textId="351C6AC8" w:rsidR="00F96B9D" w:rsidRDefault="00F96B9D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6D6BB108" w14:textId="5BD8AE28" w:rsidR="00F96B9D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5608B8BE" w14:textId="57736821" w:rsidTr="004B2B26">
        <w:trPr>
          <w:trHeight w:val="450"/>
        </w:trPr>
        <w:tc>
          <w:tcPr>
            <w:tcW w:w="849" w:type="dxa"/>
            <w:vAlign w:val="center"/>
          </w:tcPr>
          <w:p w14:paraId="44F786C0" w14:textId="0382DD42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51" w:type="dxa"/>
            <w:vAlign w:val="center"/>
          </w:tcPr>
          <w:p w14:paraId="66F943FF" w14:textId="23B03105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03B27C16" w14:textId="1C451787" w:rsidR="00F96B9D" w:rsidRDefault="00F96B9D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714F016D" w14:textId="21A46279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7EF69D97" w14:textId="3A6279EC" w:rsidR="00F96B9D" w:rsidRDefault="00F96B9D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016EAD4F" w14:textId="229E12B8" w:rsidR="00F96B9D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7F61E6EF" w14:textId="0DFB51B8" w:rsidTr="004B2B26">
        <w:trPr>
          <w:trHeight w:val="450"/>
        </w:trPr>
        <w:tc>
          <w:tcPr>
            <w:tcW w:w="849" w:type="dxa"/>
            <w:vAlign w:val="center"/>
          </w:tcPr>
          <w:p w14:paraId="7390E9CD" w14:textId="3290D220" w:rsidR="00F96B9D" w:rsidRDefault="00F96B9D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51" w:type="dxa"/>
            <w:vAlign w:val="center"/>
          </w:tcPr>
          <w:p w14:paraId="19664B52" w14:textId="1ABD9ED0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0464475C" w14:textId="31EA219E" w:rsidR="00F96B9D" w:rsidRDefault="00F96B9D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 w14:paraId="16123B3D" w14:textId="7E187D7E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54774A15" w14:textId="0C93357A" w:rsidR="00F96B9D" w:rsidRDefault="00F96B9D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  <w:tc>
          <w:tcPr>
            <w:tcW w:w="3402" w:type="dxa"/>
          </w:tcPr>
          <w:p w14:paraId="7D7AC526" w14:textId="2540DCAF" w:rsidR="00F96B9D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F96B9D" w:rsidRPr="00637D9E" w14:paraId="5F2A1FE3" w14:textId="69EA4F2E" w:rsidTr="004B2B26">
        <w:trPr>
          <w:trHeight w:val="450"/>
        </w:trPr>
        <w:tc>
          <w:tcPr>
            <w:tcW w:w="849" w:type="dxa"/>
            <w:vAlign w:val="center"/>
          </w:tcPr>
          <w:p w14:paraId="7D23C138" w14:textId="7698722D" w:rsidR="00F96B9D" w:rsidRDefault="00F96B9D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5FB8824B" w14:textId="1649E36C" w:rsidR="00F96B9D" w:rsidRDefault="00F96B9D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62" w:type="dxa"/>
            <w:vAlign w:val="center"/>
          </w:tcPr>
          <w:p w14:paraId="446B6850" w14:textId="63733CAF" w:rsidR="00F96B9D" w:rsidRDefault="00F96B9D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850" w:type="dxa"/>
            <w:vAlign w:val="center"/>
          </w:tcPr>
          <w:p w14:paraId="678DA292" w14:textId="56EBE269" w:rsidR="00F96B9D" w:rsidRDefault="00F96B9D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3FA2AF41" w14:textId="3259B202" w:rsidR="00F96B9D" w:rsidRDefault="00F96B9D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  <w:tc>
          <w:tcPr>
            <w:tcW w:w="3402" w:type="dxa"/>
          </w:tcPr>
          <w:p w14:paraId="5CEC906B" w14:textId="388171D0" w:rsidR="00F96B9D" w:rsidRDefault="004B2B26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19BF51F0" w14:textId="7A6D4A9C" w:rsidTr="004B2B26">
        <w:trPr>
          <w:trHeight w:val="450"/>
        </w:trPr>
        <w:tc>
          <w:tcPr>
            <w:tcW w:w="849" w:type="dxa"/>
            <w:vAlign w:val="center"/>
          </w:tcPr>
          <w:p w14:paraId="180CE008" w14:textId="3FA43894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51" w:type="dxa"/>
            <w:vAlign w:val="center"/>
          </w:tcPr>
          <w:p w14:paraId="40FB4841" w14:textId="50AFA7D7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62" w:type="dxa"/>
            <w:vAlign w:val="center"/>
          </w:tcPr>
          <w:p w14:paraId="030FCC0B" w14:textId="5B30229E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850" w:type="dxa"/>
            <w:vAlign w:val="center"/>
          </w:tcPr>
          <w:p w14:paraId="10138117" w14:textId="60ACFED5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574C0096" w14:textId="3A589A66" w:rsidR="006A5CBC" w:rsidRDefault="006A5CBC" w:rsidP="006A5CBC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工具包用户（目标检测研究人员）</w:t>
            </w:r>
            <w:r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14:paraId="4DD43889" w14:textId="0BE5EC3E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2A70A374" w14:textId="6189AEF8" w:rsidTr="004B2B26">
        <w:trPr>
          <w:trHeight w:val="450"/>
        </w:trPr>
        <w:tc>
          <w:tcPr>
            <w:tcW w:w="849" w:type="dxa"/>
            <w:vAlign w:val="center"/>
          </w:tcPr>
          <w:p w14:paraId="56504B09" w14:textId="47C6AA46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751" w:type="dxa"/>
            <w:vAlign w:val="center"/>
          </w:tcPr>
          <w:p w14:paraId="615B75EE" w14:textId="4A99551D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62" w:type="dxa"/>
            <w:vAlign w:val="center"/>
          </w:tcPr>
          <w:p w14:paraId="0CC80740" w14:textId="1012F0FD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70CAE948" w14:textId="41B3C718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3364507D" w14:textId="28E9AB80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7A0A39B4" w14:textId="3ABA598E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4C63C57B" w14:textId="7554B7E2" w:rsidTr="004B2B26">
        <w:trPr>
          <w:trHeight w:val="450"/>
        </w:trPr>
        <w:tc>
          <w:tcPr>
            <w:tcW w:w="849" w:type="dxa"/>
            <w:vAlign w:val="center"/>
          </w:tcPr>
          <w:p w14:paraId="13B33FE1" w14:textId="0578721E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751" w:type="dxa"/>
            <w:vAlign w:val="center"/>
          </w:tcPr>
          <w:p w14:paraId="5EA660DF" w14:textId="6E97321D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62" w:type="dxa"/>
            <w:vAlign w:val="center"/>
          </w:tcPr>
          <w:p w14:paraId="2FDF2574" w14:textId="5C76C2C5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1EAC8FD6" w14:textId="531AE0AC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5D16BD29" w14:textId="492A0FE9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4E1F3EEE" w14:textId="04392975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75E87EDF" w14:textId="1FBE049C" w:rsidTr="004B2B26">
        <w:trPr>
          <w:trHeight w:val="450"/>
        </w:trPr>
        <w:tc>
          <w:tcPr>
            <w:tcW w:w="849" w:type="dxa"/>
            <w:vAlign w:val="center"/>
          </w:tcPr>
          <w:p w14:paraId="4477F0AE" w14:textId="4B0F5E02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751" w:type="dxa"/>
            <w:vAlign w:val="center"/>
          </w:tcPr>
          <w:p w14:paraId="485928BD" w14:textId="434C3F41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62" w:type="dxa"/>
            <w:vAlign w:val="center"/>
          </w:tcPr>
          <w:p w14:paraId="1F7CB939" w14:textId="108D3C51" w:rsidR="006A5CBC" w:rsidRDefault="006A5CBC" w:rsidP="006A5CBC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 w14:paraId="0EDA7C07" w14:textId="154FA407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6ED4D47C" w14:textId="2B5467A7" w:rsidR="006A5CBC" w:rsidRDefault="006A5CBC" w:rsidP="006A5CBC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  <w:tc>
          <w:tcPr>
            <w:tcW w:w="3402" w:type="dxa"/>
          </w:tcPr>
          <w:p w14:paraId="57C38779" w14:textId="5B13A30B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099FD0CA" w14:textId="03310CA5" w:rsidTr="004B2B26">
        <w:trPr>
          <w:trHeight w:val="450"/>
        </w:trPr>
        <w:tc>
          <w:tcPr>
            <w:tcW w:w="849" w:type="dxa"/>
            <w:vAlign w:val="center"/>
          </w:tcPr>
          <w:p w14:paraId="4CC77E33" w14:textId="2AA36D6C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751" w:type="dxa"/>
            <w:vAlign w:val="center"/>
          </w:tcPr>
          <w:p w14:paraId="1C414199" w14:textId="09A9C662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62" w:type="dxa"/>
            <w:vAlign w:val="center"/>
          </w:tcPr>
          <w:p w14:paraId="0E7E409C" w14:textId="4745CEF6" w:rsidR="006A5CBC" w:rsidRDefault="006A5CBC" w:rsidP="006A5CBC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850" w:type="dxa"/>
            <w:vAlign w:val="center"/>
          </w:tcPr>
          <w:p w14:paraId="1C8152BA" w14:textId="5C2180BB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284F69EF" w14:textId="0C546180" w:rsidR="006A5CBC" w:rsidRDefault="006A5CBC" w:rsidP="006A5CB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  <w:tc>
          <w:tcPr>
            <w:tcW w:w="3402" w:type="dxa"/>
          </w:tcPr>
          <w:p w14:paraId="0BBEC7B3" w14:textId="07C069D8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4A77B472" w14:textId="30FFC285" w:rsidTr="004B2B26">
        <w:trPr>
          <w:trHeight w:val="450"/>
        </w:trPr>
        <w:tc>
          <w:tcPr>
            <w:tcW w:w="849" w:type="dxa"/>
            <w:vAlign w:val="center"/>
          </w:tcPr>
          <w:p w14:paraId="58BB5E6E" w14:textId="7C1320AC" w:rsidR="006A5CBC" w:rsidRDefault="006A5CBC" w:rsidP="006A5CBC">
            <w:pPr>
              <w:jc w:val="center"/>
            </w:pPr>
            <w:r>
              <w:t>26</w:t>
            </w:r>
          </w:p>
        </w:tc>
        <w:tc>
          <w:tcPr>
            <w:tcW w:w="1751" w:type="dxa"/>
            <w:vAlign w:val="center"/>
          </w:tcPr>
          <w:p w14:paraId="27228817" w14:textId="6FE93F25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362" w:type="dxa"/>
            <w:vAlign w:val="center"/>
          </w:tcPr>
          <w:p w14:paraId="72CBA3EF" w14:textId="573BCEB9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850" w:type="dxa"/>
            <w:vAlign w:val="center"/>
          </w:tcPr>
          <w:p w14:paraId="095CEFE7" w14:textId="2C766BD2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4D6C2FEF" w14:textId="02F6AD5E" w:rsidR="006A5CBC" w:rsidRDefault="006A5CBC" w:rsidP="006A5CBC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lastRenderedPageBreak/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深度学习研究人员</w:t>
            </w:r>
            <w:r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14:paraId="5ED64464" w14:textId="4B4364B7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6A5CBC" w:rsidRPr="00637D9E" w14:paraId="0EAB442C" w14:textId="5D0AAA59" w:rsidTr="004B2B26">
        <w:trPr>
          <w:trHeight w:val="450"/>
        </w:trPr>
        <w:tc>
          <w:tcPr>
            <w:tcW w:w="849" w:type="dxa"/>
            <w:vAlign w:val="center"/>
          </w:tcPr>
          <w:p w14:paraId="55557D8B" w14:textId="57940AC3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751" w:type="dxa"/>
            <w:vAlign w:val="center"/>
          </w:tcPr>
          <w:p w14:paraId="4BBE2B7E" w14:textId="421B7948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362" w:type="dxa"/>
            <w:vAlign w:val="center"/>
          </w:tcPr>
          <w:p w14:paraId="59974D20" w14:textId="0A3455C7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1C76A1FD" w14:textId="14CB7921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0E3126D4" w14:textId="5CF2B10E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7D35FDC8" w14:textId="53A4EDF4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641D4A77" w14:textId="1B55DF9D" w:rsidTr="004B2B26">
        <w:trPr>
          <w:trHeight w:val="450"/>
        </w:trPr>
        <w:tc>
          <w:tcPr>
            <w:tcW w:w="849" w:type="dxa"/>
            <w:vAlign w:val="center"/>
          </w:tcPr>
          <w:p w14:paraId="6277B0C0" w14:textId="59EE0043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751" w:type="dxa"/>
            <w:vAlign w:val="center"/>
          </w:tcPr>
          <w:p w14:paraId="24C49908" w14:textId="69D9F7B7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362" w:type="dxa"/>
            <w:vAlign w:val="center"/>
          </w:tcPr>
          <w:p w14:paraId="252F953C" w14:textId="7296AA1A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2D7CE3A8" w14:textId="19089511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2B367B19" w14:textId="794B7D1F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48704A8C" w14:textId="180D1F55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434FCE28" w14:textId="16E8C5C3" w:rsidTr="004B2B26">
        <w:trPr>
          <w:trHeight w:val="450"/>
        </w:trPr>
        <w:tc>
          <w:tcPr>
            <w:tcW w:w="849" w:type="dxa"/>
            <w:vAlign w:val="center"/>
          </w:tcPr>
          <w:p w14:paraId="4D8BF1DB" w14:textId="2C7ECED6" w:rsidR="006A5CBC" w:rsidRDefault="006A5CBC" w:rsidP="006A5CBC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751" w:type="dxa"/>
            <w:vAlign w:val="center"/>
          </w:tcPr>
          <w:p w14:paraId="0CCA4297" w14:textId="4617BBE1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362" w:type="dxa"/>
            <w:vAlign w:val="center"/>
          </w:tcPr>
          <w:p w14:paraId="46696123" w14:textId="37422551" w:rsidR="006A5CBC" w:rsidRDefault="006A5CBC" w:rsidP="006A5CBC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 w14:paraId="53C06417" w14:textId="7F9E6113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16CCA12C" w14:textId="47A2CB02" w:rsidR="006A5CBC" w:rsidRDefault="006A5CBC" w:rsidP="006A5CBC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  <w:tc>
          <w:tcPr>
            <w:tcW w:w="3402" w:type="dxa"/>
          </w:tcPr>
          <w:p w14:paraId="7AF788B4" w14:textId="406D2CAE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457E1E4E" w14:textId="05444A72" w:rsidTr="004B2B26">
        <w:trPr>
          <w:trHeight w:val="450"/>
        </w:trPr>
        <w:tc>
          <w:tcPr>
            <w:tcW w:w="849" w:type="dxa"/>
            <w:vAlign w:val="center"/>
          </w:tcPr>
          <w:p w14:paraId="2DB76BF4" w14:textId="6BB6A6A9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70B5364C" w14:textId="63F6EBB4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362" w:type="dxa"/>
            <w:vAlign w:val="center"/>
          </w:tcPr>
          <w:p w14:paraId="72F0E676" w14:textId="02BC9A5E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850" w:type="dxa"/>
            <w:vAlign w:val="center"/>
          </w:tcPr>
          <w:p w14:paraId="1EC62997" w14:textId="187AB9C1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33364EE9" w14:textId="4DFD46E9" w:rsidR="006A5CBC" w:rsidRDefault="006A5CBC" w:rsidP="006A5CBC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09523D">
              <w:rPr>
                <w:rFonts w:hint="eastAsia"/>
              </w:rPr>
              <w:t>工具包用户（自然语言处理领域研究人员）</w:t>
            </w:r>
            <w:r>
              <w:rPr>
                <w:rFonts w:hint="eastAsia"/>
              </w:rPr>
              <w:t>”</w:t>
            </w:r>
          </w:p>
        </w:tc>
        <w:tc>
          <w:tcPr>
            <w:tcW w:w="3402" w:type="dxa"/>
          </w:tcPr>
          <w:p w14:paraId="27E89E01" w14:textId="40D08F41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677D36C1" w14:textId="220254BF" w:rsidTr="004B2B26">
        <w:trPr>
          <w:trHeight w:val="450"/>
        </w:trPr>
        <w:tc>
          <w:tcPr>
            <w:tcW w:w="849" w:type="dxa"/>
            <w:vAlign w:val="center"/>
          </w:tcPr>
          <w:p w14:paraId="5AA965FA" w14:textId="4252EAA5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751" w:type="dxa"/>
            <w:vAlign w:val="center"/>
          </w:tcPr>
          <w:p w14:paraId="2FB9FF0A" w14:textId="7FDDCBDC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362" w:type="dxa"/>
            <w:vAlign w:val="center"/>
          </w:tcPr>
          <w:p w14:paraId="0D79E699" w14:textId="4D10D2F6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18902565" w14:textId="1979FCCA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6CF754CD" w14:textId="77E3878E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4E79E8B2" w14:textId="4DDEE2C5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720E6071" w14:textId="35E0CF2E" w:rsidTr="004B2B26">
        <w:trPr>
          <w:trHeight w:val="450"/>
        </w:trPr>
        <w:tc>
          <w:tcPr>
            <w:tcW w:w="849" w:type="dxa"/>
            <w:vAlign w:val="center"/>
          </w:tcPr>
          <w:p w14:paraId="72C2C63B" w14:textId="24AAF828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751" w:type="dxa"/>
            <w:vAlign w:val="center"/>
          </w:tcPr>
          <w:p w14:paraId="353BB441" w14:textId="666FDA2E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362" w:type="dxa"/>
            <w:vAlign w:val="center"/>
          </w:tcPr>
          <w:p w14:paraId="4E7EEDF7" w14:textId="0E810AFA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767BFA17" w14:textId="078EDB23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0D362AA3" w14:textId="0E7977AE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0C78DB60" w14:textId="7AAE80D2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4BB4FB4A" w14:textId="1384A62E" w:rsidTr="004B2B26">
        <w:trPr>
          <w:trHeight w:val="450"/>
        </w:trPr>
        <w:tc>
          <w:tcPr>
            <w:tcW w:w="849" w:type="dxa"/>
            <w:vAlign w:val="center"/>
          </w:tcPr>
          <w:p w14:paraId="69D2226A" w14:textId="05600D17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751" w:type="dxa"/>
            <w:vAlign w:val="center"/>
          </w:tcPr>
          <w:p w14:paraId="3D7F1C31" w14:textId="0B28B627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362" w:type="dxa"/>
            <w:vAlign w:val="center"/>
          </w:tcPr>
          <w:p w14:paraId="50695BEA" w14:textId="5E683427" w:rsidR="006A5CBC" w:rsidRDefault="006A5CBC" w:rsidP="006A5CBC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 w14:paraId="74F81139" w14:textId="5EA5AD4F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6BB9A327" w14:textId="14F6942E" w:rsidR="006A5CBC" w:rsidRDefault="006A5CBC" w:rsidP="006A5CBC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  <w:tc>
          <w:tcPr>
            <w:tcW w:w="3402" w:type="dxa"/>
          </w:tcPr>
          <w:p w14:paraId="62E7DDF1" w14:textId="1390EFA7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05160DC4" w14:textId="743A5F55" w:rsidTr="004B2B26">
        <w:trPr>
          <w:trHeight w:val="450"/>
        </w:trPr>
        <w:tc>
          <w:tcPr>
            <w:tcW w:w="849" w:type="dxa"/>
            <w:vAlign w:val="center"/>
          </w:tcPr>
          <w:p w14:paraId="5BC8472E" w14:textId="4F816D93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751" w:type="dxa"/>
            <w:vAlign w:val="center"/>
          </w:tcPr>
          <w:p w14:paraId="2D5F9E75" w14:textId="7BC56C64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362" w:type="dxa"/>
            <w:vAlign w:val="center"/>
          </w:tcPr>
          <w:p w14:paraId="484EB3D0" w14:textId="4C4A1106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850" w:type="dxa"/>
            <w:vAlign w:val="center"/>
          </w:tcPr>
          <w:p w14:paraId="0E550D14" w14:textId="70A87786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6FE37BEC" w14:textId="1B7EB1AC" w:rsidR="006A5CBC" w:rsidRDefault="006A5CBC" w:rsidP="006A5CBC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  <w:tc>
          <w:tcPr>
            <w:tcW w:w="3402" w:type="dxa"/>
          </w:tcPr>
          <w:p w14:paraId="7E683896" w14:textId="61CCE044" w:rsidR="006A5CBC" w:rsidRDefault="006A5CBC" w:rsidP="006A5CBC">
            <w:pPr>
              <w:rPr>
                <w:rFonts w:hint="eastAsia"/>
              </w:rPr>
            </w:pPr>
            <w:r>
              <w:rPr>
                <w:rFonts w:hint="eastAsia"/>
              </w:rPr>
              <w:t>不接受修改，用例图中的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已经表明是</w:t>
            </w:r>
            <w:r>
              <w:rPr>
                <w:rFonts w:hint="eastAsia"/>
                <w:szCs w:val="21"/>
              </w:rPr>
              <w:t>CV</w:t>
            </w:r>
            <w:r>
              <w:rPr>
                <w:szCs w:val="21"/>
              </w:rPr>
              <w:t>/NLP</w:t>
            </w:r>
            <w:r>
              <w:rPr>
                <w:rFonts w:hint="eastAsia"/>
                <w:szCs w:val="21"/>
              </w:rPr>
              <w:t>研究人员了</w:t>
            </w:r>
          </w:p>
        </w:tc>
      </w:tr>
      <w:tr w:rsidR="006A5CBC" w:rsidRPr="00637D9E" w14:paraId="47281D09" w14:textId="7F4FC44E" w:rsidTr="004B2B26">
        <w:trPr>
          <w:trHeight w:val="450"/>
        </w:trPr>
        <w:tc>
          <w:tcPr>
            <w:tcW w:w="849" w:type="dxa"/>
            <w:vAlign w:val="center"/>
          </w:tcPr>
          <w:p w14:paraId="259E36EA" w14:textId="6596DFF4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751" w:type="dxa"/>
            <w:vAlign w:val="center"/>
          </w:tcPr>
          <w:p w14:paraId="41AD7704" w14:textId="38403F5C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362" w:type="dxa"/>
            <w:vAlign w:val="center"/>
          </w:tcPr>
          <w:p w14:paraId="36BB9D49" w14:textId="4C68D850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568DC246" w14:textId="6D3F47DB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1762DF95" w14:textId="2FB491BF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322AE13E" w14:textId="3A469AC8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6439CB31" w14:textId="320FD992" w:rsidTr="004B2B26">
        <w:trPr>
          <w:trHeight w:val="450"/>
        </w:trPr>
        <w:tc>
          <w:tcPr>
            <w:tcW w:w="849" w:type="dxa"/>
            <w:vAlign w:val="center"/>
          </w:tcPr>
          <w:p w14:paraId="3C397095" w14:textId="791EA540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751" w:type="dxa"/>
            <w:vAlign w:val="center"/>
          </w:tcPr>
          <w:p w14:paraId="02A0EAB6" w14:textId="7F2D2990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362" w:type="dxa"/>
            <w:vAlign w:val="center"/>
          </w:tcPr>
          <w:p w14:paraId="7258EEC7" w14:textId="34ED05F6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58CD3E02" w14:textId="040A734E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54D0AAEB" w14:textId="1FF62F03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251A8BE9" w14:textId="41ACBE93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14:paraId="17C83966" w14:textId="06762345" w:rsidTr="004B2B26">
        <w:trPr>
          <w:trHeight w:val="450"/>
        </w:trPr>
        <w:tc>
          <w:tcPr>
            <w:tcW w:w="849" w:type="dxa"/>
            <w:vAlign w:val="center"/>
          </w:tcPr>
          <w:p w14:paraId="39596DB9" w14:textId="5CBD50AB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751" w:type="dxa"/>
            <w:vAlign w:val="center"/>
          </w:tcPr>
          <w:p w14:paraId="36D3338A" w14:textId="477584B7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362" w:type="dxa"/>
            <w:vAlign w:val="center"/>
          </w:tcPr>
          <w:p w14:paraId="5F6D0D19" w14:textId="77777777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850" w:type="dxa"/>
            <w:vAlign w:val="center"/>
          </w:tcPr>
          <w:p w14:paraId="759C5B5C" w14:textId="77777777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0A69CC1D" w14:textId="77777777" w:rsidR="006A5CBC" w:rsidRDefault="006A5CBC" w:rsidP="006A5CBC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  <w:tc>
          <w:tcPr>
            <w:tcW w:w="3402" w:type="dxa"/>
          </w:tcPr>
          <w:p w14:paraId="7D33B553" w14:textId="6F887A68" w:rsidR="006A5CBC" w:rsidRDefault="006A5CBC" w:rsidP="006A5CBC">
            <w:pPr>
              <w:rPr>
                <w:rFonts w:hint="eastAsia"/>
              </w:rPr>
            </w:pPr>
            <w:r>
              <w:rPr>
                <w:rFonts w:hint="eastAsia"/>
              </w:rPr>
              <w:t>不接受修改，用例图中的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已经表明是</w:t>
            </w:r>
            <w:r>
              <w:rPr>
                <w:rFonts w:hint="eastAsia"/>
                <w:szCs w:val="21"/>
              </w:rPr>
              <w:t>CV</w:t>
            </w:r>
            <w:r>
              <w:rPr>
                <w:szCs w:val="21"/>
              </w:rPr>
              <w:t>/NLP</w:t>
            </w:r>
            <w:r>
              <w:rPr>
                <w:rFonts w:hint="eastAsia"/>
                <w:szCs w:val="21"/>
              </w:rPr>
              <w:t>研究人员了</w:t>
            </w:r>
          </w:p>
        </w:tc>
      </w:tr>
      <w:tr w:rsidR="006A5CBC" w14:paraId="5A8AD493" w14:textId="43C03840" w:rsidTr="004B2B26">
        <w:trPr>
          <w:trHeight w:val="450"/>
        </w:trPr>
        <w:tc>
          <w:tcPr>
            <w:tcW w:w="849" w:type="dxa"/>
            <w:vAlign w:val="center"/>
          </w:tcPr>
          <w:p w14:paraId="774EAEC1" w14:textId="4FF9DBFD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751" w:type="dxa"/>
            <w:vAlign w:val="center"/>
          </w:tcPr>
          <w:p w14:paraId="209324DE" w14:textId="4A3C4B77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362" w:type="dxa"/>
            <w:vAlign w:val="center"/>
          </w:tcPr>
          <w:p w14:paraId="47FA0AC6" w14:textId="77777777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</w:t>
            </w:r>
            <w:r>
              <w:rPr>
                <w:rFonts w:hint="eastAsia"/>
              </w:rPr>
              <w:lastRenderedPageBreak/>
              <w:t>应判定条件</w:t>
            </w:r>
          </w:p>
        </w:tc>
        <w:tc>
          <w:tcPr>
            <w:tcW w:w="850" w:type="dxa"/>
            <w:vAlign w:val="center"/>
          </w:tcPr>
          <w:p w14:paraId="5E7C3BA0" w14:textId="77777777" w:rsidR="006A5CBC" w:rsidRDefault="006A5CBC" w:rsidP="006A5CBC">
            <w:pPr>
              <w:jc w:val="center"/>
            </w:pPr>
            <w:r>
              <w:rPr>
                <w:rFonts w:hint="eastAsia"/>
              </w:rPr>
              <w:lastRenderedPageBreak/>
              <w:t>规范性</w:t>
            </w:r>
          </w:p>
        </w:tc>
        <w:tc>
          <w:tcPr>
            <w:tcW w:w="1418" w:type="dxa"/>
            <w:vAlign w:val="center"/>
          </w:tcPr>
          <w:p w14:paraId="5F083FF7" w14:textId="77777777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lastRenderedPageBreak/>
              <w:t>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403AB5E8" w14:textId="1B17F807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6A5CBC" w14:paraId="0254F6C0" w14:textId="27616A23" w:rsidTr="004B2B26">
        <w:trPr>
          <w:trHeight w:val="450"/>
        </w:trPr>
        <w:tc>
          <w:tcPr>
            <w:tcW w:w="849" w:type="dxa"/>
            <w:vAlign w:val="center"/>
          </w:tcPr>
          <w:p w14:paraId="1B09F02F" w14:textId="2C43031B" w:rsidR="006A5CBC" w:rsidRDefault="006A5CBC" w:rsidP="006A5CBC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751" w:type="dxa"/>
            <w:vAlign w:val="center"/>
          </w:tcPr>
          <w:p w14:paraId="674FFA50" w14:textId="4460D72A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362" w:type="dxa"/>
            <w:vAlign w:val="center"/>
          </w:tcPr>
          <w:p w14:paraId="0242B498" w14:textId="77777777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5416E36A" w14:textId="77777777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0D1F3C32" w14:textId="77777777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5F3186EC" w14:textId="0192EA3B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6CA96375" w14:textId="0A11ED25" w:rsidTr="004B2B26">
        <w:trPr>
          <w:trHeight w:val="450"/>
        </w:trPr>
        <w:tc>
          <w:tcPr>
            <w:tcW w:w="849" w:type="dxa"/>
            <w:vAlign w:val="center"/>
          </w:tcPr>
          <w:p w14:paraId="7CD95B13" w14:textId="0AC12AF9" w:rsidR="006A5CBC" w:rsidRDefault="006A5CBC" w:rsidP="006A5CBC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3987D11A" w14:textId="50B692EE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362" w:type="dxa"/>
            <w:vAlign w:val="center"/>
          </w:tcPr>
          <w:p w14:paraId="2A6DAD2F" w14:textId="135FEA7C" w:rsidR="006A5CBC" w:rsidRDefault="006A5CBC" w:rsidP="006A5CBC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850" w:type="dxa"/>
            <w:vAlign w:val="center"/>
          </w:tcPr>
          <w:p w14:paraId="4C99BCA4" w14:textId="61B3437A" w:rsidR="006A5CBC" w:rsidRDefault="006A5CBC" w:rsidP="006A5CBC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418" w:type="dxa"/>
            <w:vAlign w:val="center"/>
          </w:tcPr>
          <w:p w14:paraId="40E6ADE1" w14:textId="35309482" w:rsidR="006A5CBC" w:rsidRDefault="006A5CBC" w:rsidP="006A5CBC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  <w:tc>
          <w:tcPr>
            <w:tcW w:w="3402" w:type="dxa"/>
          </w:tcPr>
          <w:p w14:paraId="6CC35D03" w14:textId="5D3C5B54" w:rsidR="006A5CBC" w:rsidRDefault="006A5CBC" w:rsidP="006A5CBC">
            <w:pPr>
              <w:rPr>
                <w:rFonts w:hint="eastAsia"/>
              </w:rPr>
            </w:pPr>
            <w:r>
              <w:rPr>
                <w:rFonts w:hint="eastAsia"/>
              </w:rPr>
              <w:t>不接受修改，用例图中的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已经表明是</w:t>
            </w:r>
            <w:r>
              <w:rPr>
                <w:rFonts w:hint="eastAsia"/>
                <w:szCs w:val="21"/>
              </w:rPr>
              <w:t>CV</w:t>
            </w:r>
            <w:r>
              <w:rPr>
                <w:szCs w:val="21"/>
              </w:rPr>
              <w:t>/NLP</w:t>
            </w:r>
            <w:r>
              <w:rPr>
                <w:rFonts w:hint="eastAsia"/>
                <w:szCs w:val="21"/>
              </w:rPr>
              <w:t>研究人员了</w:t>
            </w:r>
          </w:p>
        </w:tc>
      </w:tr>
      <w:tr w:rsidR="006A5CBC" w:rsidRPr="00637D9E" w14:paraId="3D520214" w14:textId="1DD41B40" w:rsidTr="004B2B26">
        <w:trPr>
          <w:trHeight w:val="450"/>
        </w:trPr>
        <w:tc>
          <w:tcPr>
            <w:tcW w:w="849" w:type="dxa"/>
            <w:vAlign w:val="center"/>
          </w:tcPr>
          <w:p w14:paraId="5AE325A0" w14:textId="41945A3F" w:rsidR="006A5CBC" w:rsidRDefault="006A5CBC" w:rsidP="006A5CBC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751" w:type="dxa"/>
            <w:vAlign w:val="center"/>
          </w:tcPr>
          <w:p w14:paraId="572751B3" w14:textId="47F7002F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362" w:type="dxa"/>
            <w:vAlign w:val="center"/>
          </w:tcPr>
          <w:p w14:paraId="1A76336B" w14:textId="0159E399" w:rsidR="006A5CBC" w:rsidRDefault="006A5CBC" w:rsidP="006A5CB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850" w:type="dxa"/>
            <w:vAlign w:val="center"/>
          </w:tcPr>
          <w:p w14:paraId="439F5F38" w14:textId="707D258B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5414CEE5" w14:textId="0C1631D9" w:rsidR="006A5CBC" w:rsidRDefault="006A5CBC" w:rsidP="006A5CBC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  <w:tc>
          <w:tcPr>
            <w:tcW w:w="3402" w:type="dxa"/>
          </w:tcPr>
          <w:p w14:paraId="6D263419" w14:textId="7C308A0F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6A5CBC" w:rsidRPr="00637D9E" w14:paraId="0C81007B" w14:textId="6DA998B8" w:rsidTr="004B2B26">
        <w:trPr>
          <w:trHeight w:val="450"/>
        </w:trPr>
        <w:tc>
          <w:tcPr>
            <w:tcW w:w="849" w:type="dxa"/>
            <w:vAlign w:val="center"/>
          </w:tcPr>
          <w:p w14:paraId="71A99D76" w14:textId="032DCA9C" w:rsidR="006A5CBC" w:rsidRDefault="006A5CBC" w:rsidP="006A5CBC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751" w:type="dxa"/>
            <w:vAlign w:val="center"/>
          </w:tcPr>
          <w:p w14:paraId="130A9921" w14:textId="43FC767A" w:rsidR="006A5CBC" w:rsidRDefault="006A5CBC" w:rsidP="006A5CBC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362" w:type="dxa"/>
            <w:vAlign w:val="center"/>
          </w:tcPr>
          <w:p w14:paraId="18A131C6" w14:textId="04CAAC28" w:rsidR="006A5CBC" w:rsidRDefault="006A5CBC" w:rsidP="006A5CBC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850" w:type="dxa"/>
            <w:vAlign w:val="center"/>
          </w:tcPr>
          <w:p w14:paraId="7AFF47E7" w14:textId="6E3B2E74" w:rsidR="006A5CBC" w:rsidRDefault="006A5CBC" w:rsidP="006A5CBC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418" w:type="dxa"/>
            <w:vAlign w:val="center"/>
          </w:tcPr>
          <w:p w14:paraId="2E7653FE" w14:textId="6F72139F" w:rsidR="006A5CBC" w:rsidRDefault="006A5CBC" w:rsidP="006A5CB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  <w:tc>
          <w:tcPr>
            <w:tcW w:w="3402" w:type="dxa"/>
          </w:tcPr>
          <w:p w14:paraId="1E54AB94" w14:textId="6D2D5D3B" w:rsidR="006A5CBC" w:rsidRDefault="006A5CBC" w:rsidP="004B2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14:paraId="6E34D9BD" w14:textId="36F1CEDC" w:rsidR="009E15F7" w:rsidRDefault="009E15F7"/>
    <w:p w14:paraId="75999327" w14:textId="77777777" w:rsidR="0009523D" w:rsidRDefault="0009523D"/>
    <w:sectPr w:rsidR="000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9523D"/>
    <w:rsid w:val="00150579"/>
    <w:rsid w:val="002F191D"/>
    <w:rsid w:val="00324E15"/>
    <w:rsid w:val="004B2B26"/>
    <w:rsid w:val="00577425"/>
    <w:rsid w:val="00597AF9"/>
    <w:rsid w:val="0063125C"/>
    <w:rsid w:val="00637D9E"/>
    <w:rsid w:val="006A5CBC"/>
    <w:rsid w:val="0076558C"/>
    <w:rsid w:val="00895FD9"/>
    <w:rsid w:val="00910B4F"/>
    <w:rsid w:val="00912354"/>
    <w:rsid w:val="0091652B"/>
    <w:rsid w:val="009E15F7"/>
    <w:rsid w:val="00C509F9"/>
    <w:rsid w:val="00D32D85"/>
    <w:rsid w:val="00E21A64"/>
    <w:rsid w:val="00E50651"/>
    <w:rsid w:val="00E8528F"/>
    <w:rsid w:val="00F66BDF"/>
    <w:rsid w:val="00F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A5CBC"/>
    <w:rPr>
      <w:rFonts w:ascii="宋体"/>
    </w:rPr>
  </w:style>
  <w:style w:type="character" w:customStyle="1" w:styleId="a7">
    <w:name w:val="批注框文本 字符"/>
    <w:basedOn w:val="a0"/>
    <w:link w:val="a6"/>
    <w:uiPriority w:val="99"/>
    <w:semiHidden/>
    <w:rsid w:val="006A5CBC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Gao MJ</cp:lastModifiedBy>
  <cp:revision>10</cp:revision>
  <dcterms:created xsi:type="dcterms:W3CDTF">2020-04-04T09:50:00Z</dcterms:created>
  <dcterms:modified xsi:type="dcterms:W3CDTF">2020-04-09T14:04:00Z</dcterms:modified>
</cp:coreProperties>
</file>